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hAnsi="Times New Roman"/>
          <w:sz w:val="28"/>
          <w:szCs w:val="28"/>
        </w:rPr>
        <w:id w:val="663515020"/>
        <w:docPartObj>
          <w:docPartGallery w:val="Cover Pages"/>
          <w:docPartUnique/>
        </w:docPartObj>
      </w:sdtPr>
      <w:sdtEndPr>
        <w:rPr>
          <w:bCs/>
        </w:rPr>
      </w:sdtEndPr>
      <w:sdtContent>
        <w:p w14:paraId="56833E6F" w14:textId="77777777" w:rsidR="00552D5E" w:rsidRPr="003E7006" w:rsidRDefault="00552D5E" w:rsidP="00552D5E">
          <w:pPr>
            <w:pBdr>
              <w:right w:val="none" w:sz="4" w:space="5" w:color="000000"/>
            </w:pBdr>
            <w:jc w:val="center"/>
            <w:rPr>
              <w:rFonts w:ascii="Times New Roman" w:hAnsi="Times New Roman"/>
              <w:sz w:val="28"/>
              <w:szCs w:val="28"/>
            </w:rPr>
          </w:pPr>
        </w:p>
        <w:p w14:paraId="03FF1C51" w14:textId="77777777" w:rsidR="00552D5E" w:rsidRDefault="00552D5E" w:rsidP="00552D5E">
          <w:pPr>
            <w:pBdr>
              <w:right w:val="none" w:sz="4" w:space="5" w:color="000000"/>
            </w:pBdr>
            <w:jc w:val="center"/>
            <w:rPr>
              <w:rFonts w:ascii="Times New Roman" w:hAnsi="Times New Roman"/>
              <w:sz w:val="28"/>
              <w:szCs w:val="28"/>
            </w:rPr>
          </w:pPr>
        </w:p>
        <w:p w14:paraId="6CEE09CB" w14:textId="77777777" w:rsidR="00552D5E" w:rsidRPr="003E7006" w:rsidRDefault="00552D5E" w:rsidP="00552D5E">
          <w:pPr>
            <w:autoSpaceDE w:val="0"/>
            <w:autoSpaceDN w:val="0"/>
            <w:adjustRightInd w:val="0"/>
            <w:ind w:left="4536"/>
            <w:jc w:val="right"/>
            <w:rPr>
              <w:rFonts w:ascii="Times New Roman" w:hAnsi="Times New Roman"/>
              <w:bCs/>
              <w:sz w:val="28"/>
              <w:szCs w:val="28"/>
            </w:rPr>
          </w:pPr>
          <w:r>
            <w:rPr>
              <w:rFonts w:ascii="Times New Roman" w:hAnsi="Times New Roman"/>
              <w:bCs/>
              <w:sz w:val="28"/>
              <w:szCs w:val="28"/>
            </w:rPr>
            <w:t>УТВЕРЖДЕНО</w:t>
          </w:r>
        </w:p>
        <w:p w14:paraId="02FA9DB2" w14:textId="5CD0D9A5" w:rsidR="00552D5E" w:rsidRPr="003E7006" w:rsidRDefault="00552D5E" w:rsidP="00552D5E">
          <w:pPr>
            <w:autoSpaceDE w:val="0"/>
            <w:autoSpaceDN w:val="0"/>
            <w:adjustRightInd w:val="0"/>
            <w:ind w:left="4536"/>
            <w:jc w:val="right"/>
            <w:rPr>
              <w:rFonts w:ascii="Times New Roman" w:hAnsi="Times New Roman"/>
              <w:sz w:val="28"/>
              <w:szCs w:val="28"/>
            </w:rPr>
          </w:pPr>
          <w:r>
            <w:rPr>
              <w:rFonts w:ascii="Times New Roman" w:hAnsi="Times New Roman"/>
              <w:sz w:val="28"/>
              <w:szCs w:val="28"/>
            </w:rPr>
            <w:t>С</w:t>
          </w:r>
          <w:r w:rsidRPr="003E7006">
            <w:rPr>
              <w:rFonts w:ascii="Times New Roman" w:hAnsi="Times New Roman"/>
              <w:sz w:val="28"/>
              <w:szCs w:val="28"/>
            </w:rPr>
            <w:t>овет</w:t>
          </w:r>
          <w:r>
            <w:rPr>
              <w:rFonts w:ascii="Times New Roman" w:hAnsi="Times New Roman"/>
              <w:sz w:val="28"/>
              <w:szCs w:val="28"/>
            </w:rPr>
            <w:t>ом</w:t>
          </w:r>
          <w:r w:rsidRPr="003E7006">
            <w:rPr>
              <w:rFonts w:ascii="Times New Roman" w:hAnsi="Times New Roman"/>
              <w:sz w:val="28"/>
              <w:szCs w:val="28"/>
            </w:rPr>
            <w:t xml:space="preserve"> директоров</w:t>
          </w:r>
          <w:r>
            <w:rPr>
              <w:rFonts w:ascii="Times New Roman" w:hAnsi="Times New Roman"/>
              <w:sz w:val="28"/>
              <w:szCs w:val="28"/>
            </w:rPr>
            <w:t xml:space="preserve"> Акционерного общества </w:t>
          </w:r>
          <w:r w:rsidRPr="003E7006">
            <w:rPr>
              <w:rFonts w:ascii="Times New Roman" w:hAnsi="Times New Roman"/>
              <w:bCs/>
              <w:sz w:val="28"/>
              <w:szCs w:val="28"/>
            </w:rPr>
            <w:t>«Комбинат питания г.</w:t>
          </w:r>
          <w:r>
            <w:rPr>
              <w:rFonts w:ascii="Times New Roman" w:hAnsi="Times New Roman"/>
              <w:bCs/>
              <w:sz w:val="28"/>
              <w:szCs w:val="28"/>
            </w:rPr>
            <w:t> </w:t>
          </w:r>
          <w:r w:rsidRPr="003E7006">
            <w:rPr>
              <w:rFonts w:ascii="Times New Roman" w:hAnsi="Times New Roman"/>
              <w:bCs/>
              <w:sz w:val="28"/>
              <w:szCs w:val="28"/>
            </w:rPr>
            <w:t>Иркутск</w:t>
          </w:r>
          <w:r w:rsidR="004843E0">
            <w:rPr>
              <w:rFonts w:ascii="Times New Roman" w:hAnsi="Times New Roman"/>
              <w:bCs/>
              <w:sz w:val="28"/>
              <w:szCs w:val="28"/>
            </w:rPr>
            <w:t>а</w:t>
          </w:r>
          <w:r>
            <w:rPr>
              <w:rFonts w:ascii="Times New Roman" w:hAnsi="Times New Roman"/>
              <w:sz w:val="28"/>
              <w:szCs w:val="28"/>
            </w:rPr>
            <w:t>»</w:t>
          </w:r>
        </w:p>
        <w:p w14:paraId="63806D55" w14:textId="52FDD3F5" w:rsidR="00552D5E" w:rsidRDefault="00552D5E" w:rsidP="00552D5E">
          <w:pPr>
            <w:ind w:left="4536"/>
            <w:jc w:val="right"/>
            <w:rPr>
              <w:rFonts w:ascii="Times New Roman" w:hAnsi="Times New Roman"/>
              <w:sz w:val="28"/>
              <w:szCs w:val="28"/>
            </w:rPr>
          </w:pPr>
          <w:r w:rsidRPr="003E7006">
            <w:rPr>
              <w:rFonts w:ascii="Times New Roman" w:hAnsi="Times New Roman"/>
              <w:sz w:val="28"/>
              <w:szCs w:val="28"/>
            </w:rPr>
            <w:t>Протокол №</w:t>
          </w:r>
          <w:r w:rsidR="002A348E">
            <w:rPr>
              <w:rFonts w:ascii="Times New Roman" w:hAnsi="Times New Roman"/>
              <w:sz w:val="28"/>
              <w:szCs w:val="28"/>
            </w:rPr>
            <w:t xml:space="preserve"> б/н от </w:t>
          </w:r>
          <w:r w:rsidR="00525B84">
            <w:rPr>
              <w:rFonts w:ascii="Times New Roman" w:hAnsi="Times New Roman"/>
              <w:sz w:val="28"/>
              <w:szCs w:val="28"/>
            </w:rPr>
            <w:t>27</w:t>
          </w:r>
          <w:r w:rsidR="002A348E">
            <w:rPr>
              <w:rFonts w:ascii="Times New Roman" w:hAnsi="Times New Roman"/>
              <w:sz w:val="28"/>
              <w:szCs w:val="28"/>
            </w:rPr>
            <w:t>.01.2026</w:t>
          </w:r>
        </w:p>
        <w:p w14:paraId="50EF5482" w14:textId="77777777" w:rsidR="00552D5E" w:rsidRDefault="00552D5E" w:rsidP="00552D5E">
          <w:pPr>
            <w:jc w:val="both"/>
            <w:rPr>
              <w:rFonts w:ascii="Times New Roman" w:hAnsi="Times New Roman"/>
              <w:sz w:val="28"/>
              <w:szCs w:val="28"/>
            </w:rPr>
          </w:pPr>
        </w:p>
        <w:p w14:paraId="0889EF06" w14:textId="77777777" w:rsidR="00552D5E" w:rsidRDefault="00552D5E" w:rsidP="00552D5E">
          <w:pPr>
            <w:jc w:val="both"/>
            <w:rPr>
              <w:rFonts w:ascii="Times New Roman" w:hAnsi="Times New Roman"/>
              <w:sz w:val="28"/>
              <w:szCs w:val="28"/>
            </w:rPr>
          </w:pPr>
        </w:p>
        <w:p w14:paraId="2EA36CF5" w14:textId="77777777" w:rsidR="00552D5E" w:rsidRDefault="00552D5E" w:rsidP="00552D5E">
          <w:pPr>
            <w:jc w:val="both"/>
            <w:rPr>
              <w:rFonts w:ascii="Times New Roman" w:hAnsi="Times New Roman"/>
              <w:sz w:val="28"/>
              <w:szCs w:val="28"/>
            </w:rPr>
          </w:pPr>
        </w:p>
        <w:p w14:paraId="4E97BA2F" w14:textId="77777777" w:rsidR="00552D5E" w:rsidRDefault="00552D5E" w:rsidP="00552D5E">
          <w:pPr>
            <w:jc w:val="both"/>
            <w:rPr>
              <w:rFonts w:ascii="Times New Roman" w:hAnsi="Times New Roman"/>
              <w:sz w:val="28"/>
              <w:szCs w:val="28"/>
            </w:rPr>
          </w:pPr>
        </w:p>
        <w:p w14:paraId="2DCE8C58" w14:textId="77777777" w:rsidR="00552D5E" w:rsidRDefault="00552D5E" w:rsidP="00552D5E">
          <w:pPr>
            <w:jc w:val="both"/>
            <w:rPr>
              <w:rFonts w:ascii="Times New Roman" w:hAnsi="Times New Roman"/>
              <w:sz w:val="28"/>
              <w:szCs w:val="28"/>
            </w:rPr>
          </w:pPr>
        </w:p>
        <w:p w14:paraId="67EADBB1" w14:textId="77777777" w:rsidR="00552D5E" w:rsidRDefault="00552D5E" w:rsidP="00552D5E">
          <w:pPr>
            <w:jc w:val="both"/>
            <w:rPr>
              <w:rFonts w:ascii="Times New Roman" w:hAnsi="Times New Roman"/>
              <w:sz w:val="28"/>
              <w:szCs w:val="28"/>
            </w:rPr>
          </w:pPr>
        </w:p>
        <w:p w14:paraId="37FAF955" w14:textId="77777777" w:rsidR="00552D5E" w:rsidRDefault="00552D5E" w:rsidP="00552D5E">
          <w:pPr>
            <w:jc w:val="both"/>
            <w:rPr>
              <w:rFonts w:ascii="Times New Roman" w:hAnsi="Times New Roman"/>
              <w:sz w:val="28"/>
              <w:szCs w:val="28"/>
            </w:rPr>
          </w:pPr>
        </w:p>
        <w:p w14:paraId="323BF82A" w14:textId="77777777" w:rsidR="00552D5E" w:rsidRDefault="00552D5E" w:rsidP="00552D5E">
          <w:pPr>
            <w:jc w:val="both"/>
            <w:rPr>
              <w:rFonts w:ascii="Times New Roman" w:hAnsi="Times New Roman"/>
              <w:sz w:val="28"/>
              <w:szCs w:val="28"/>
            </w:rPr>
          </w:pPr>
        </w:p>
        <w:p w14:paraId="41AC2545" w14:textId="77777777" w:rsidR="00552D5E" w:rsidRDefault="00552D5E" w:rsidP="00552D5E">
          <w:pPr>
            <w:jc w:val="both"/>
            <w:rPr>
              <w:rFonts w:ascii="Times New Roman" w:hAnsi="Times New Roman"/>
              <w:sz w:val="28"/>
              <w:szCs w:val="28"/>
            </w:rPr>
          </w:pPr>
        </w:p>
        <w:p w14:paraId="041EA2E2" w14:textId="77777777" w:rsidR="00552D5E" w:rsidRDefault="00552D5E" w:rsidP="00552D5E">
          <w:pPr>
            <w:jc w:val="both"/>
            <w:rPr>
              <w:rFonts w:ascii="Times New Roman" w:hAnsi="Times New Roman"/>
              <w:sz w:val="28"/>
              <w:szCs w:val="28"/>
            </w:rPr>
          </w:pPr>
        </w:p>
        <w:p w14:paraId="265B7146" w14:textId="77777777" w:rsidR="00552D5E" w:rsidRDefault="00552D5E" w:rsidP="00552D5E">
          <w:pPr>
            <w:jc w:val="both"/>
            <w:rPr>
              <w:rFonts w:ascii="Times New Roman" w:hAnsi="Times New Roman"/>
              <w:sz w:val="28"/>
              <w:szCs w:val="28"/>
            </w:rPr>
          </w:pPr>
        </w:p>
        <w:p w14:paraId="1D15549C" w14:textId="77777777" w:rsidR="00552D5E" w:rsidRDefault="00552D5E" w:rsidP="00552D5E">
          <w:pPr>
            <w:jc w:val="both"/>
            <w:rPr>
              <w:rFonts w:ascii="Times New Roman" w:hAnsi="Times New Roman"/>
              <w:sz w:val="28"/>
              <w:szCs w:val="28"/>
            </w:rPr>
          </w:pPr>
        </w:p>
        <w:p w14:paraId="565BB7C4" w14:textId="77777777" w:rsidR="00552D5E" w:rsidRDefault="00552D5E" w:rsidP="00552D5E">
          <w:pPr>
            <w:jc w:val="both"/>
            <w:rPr>
              <w:rFonts w:ascii="Times New Roman" w:hAnsi="Times New Roman"/>
              <w:sz w:val="28"/>
              <w:szCs w:val="28"/>
            </w:rPr>
          </w:pPr>
        </w:p>
        <w:p w14:paraId="17A5C4E7" w14:textId="77777777" w:rsidR="00552D5E" w:rsidRPr="003E7006" w:rsidRDefault="00552D5E" w:rsidP="00552D5E">
          <w:pPr>
            <w:jc w:val="both"/>
            <w:rPr>
              <w:rFonts w:ascii="Times New Roman" w:hAnsi="Times New Roman"/>
              <w:sz w:val="28"/>
              <w:szCs w:val="28"/>
            </w:rPr>
          </w:pPr>
        </w:p>
        <w:p w14:paraId="4D7F9E92" w14:textId="77777777" w:rsidR="00552D5E" w:rsidRPr="003E7006" w:rsidRDefault="00552D5E" w:rsidP="00552D5E">
          <w:pPr>
            <w:pBdr>
              <w:right w:val="none" w:sz="4" w:space="5" w:color="000000"/>
            </w:pBdr>
            <w:tabs>
              <w:tab w:val="left" w:pos="709"/>
            </w:tabs>
            <w:jc w:val="center"/>
            <w:rPr>
              <w:rFonts w:ascii="Times New Roman" w:eastAsia="Calibri" w:hAnsi="Times New Roman"/>
              <w:b/>
              <w:sz w:val="32"/>
              <w:szCs w:val="28"/>
            </w:rPr>
          </w:pPr>
          <w:r w:rsidRPr="003E7006">
            <w:rPr>
              <w:rFonts w:ascii="Times New Roman" w:eastAsia="Calibri" w:hAnsi="Times New Roman"/>
              <w:b/>
              <w:sz w:val="32"/>
              <w:szCs w:val="28"/>
            </w:rPr>
            <w:t>ПОЛОЖЕНИЕ О ЗАКУПКЕ</w:t>
          </w:r>
        </w:p>
        <w:p w14:paraId="33F319E9" w14:textId="77777777" w:rsidR="00552D5E" w:rsidRPr="003E7006" w:rsidRDefault="00552D5E" w:rsidP="00552D5E">
          <w:pPr>
            <w:pBdr>
              <w:right w:val="none" w:sz="4" w:space="5" w:color="000000"/>
            </w:pBdr>
            <w:tabs>
              <w:tab w:val="left" w:pos="709"/>
            </w:tabs>
            <w:jc w:val="center"/>
            <w:rPr>
              <w:rFonts w:ascii="Times New Roman" w:eastAsia="Calibri" w:hAnsi="Times New Roman"/>
              <w:b/>
              <w:sz w:val="32"/>
              <w:szCs w:val="28"/>
            </w:rPr>
          </w:pPr>
          <w:r w:rsidRPr="003E7006">
            <w:rPr>
              <w:rFonts w:ascii="Times New Roman" w:eastAsia="Calibri" w:hAnsi="Times New Roman"/>
              <w:b/>
              <w:sz w:val="32"/>
              <w:szCs w:val="28"/>
            </w:rPr>
            <w:t>ТОВАРОВ, РАБОТ, УСЛУГ</w:t>
          </w:r>
        </w:p>
        <w:p w14:paraId="1035D571" w14:textId="77777777" w:rsidR="00552D5E" w:rsidRPr="003E7006" w:rsidRDefault="00552D5E" w:rsidP="00552D5E">
          <w:pPr>
            <w:pBdr>
              <w:right w:val="none" w:sz="4" w:space="5" w:color="000000"/>
            </w:pBdr>
            <w:tabs>
              <w:tab w:val="left" w:pos="709"/>
            </w:tabs>
            <w:jc w:val="center"/>
            <w:rPr>
              <w:rFonts w:ascii="Times New Roman" w:eastAsia="Calibri" w:hAnsi="Times New Roman"/>
              <w:b/>
              <w:sz w:val="32"/>
              <w:szCs w:val="28"/>
            </w:rPr>
          </w:pPr>
          <w:r w:rsidRPr="003E7006">
            <w:rPr>
              <w:rFonts w:ascii="Times New Roman" w:eastAsia="Calibri" w:hAnsi="Times New Roman"/>
              <w:b/>
              <w:sz w:val="32"/>
              <w:szCs w:val="28"/>
            </w:rPr>
            <w:t>ДЛЯ НУЖД АКЦИОНЕРНОГО ОБЩЕСТВА</w:t>
          </w:r>
        </w:p>
        <w:p w14:paraId="7C4A02B3" w14:textId="77777777" w:rsidR="00552D5E" w:rsidRPr="003E7006" w:rsidRDefault="00552D5E" w:rsidP="00552D5E">
          <w:pPr>
            <w:pBdr>
              <w:right w:val="none" w:sz="4" w:space="5" w:color="000000"/>
            </w:pBdr>
            <w:tabs>
              <w:tab w:val="left" w:pos="709"/>
            </w:tabs>
            <w:jc w:val="center"/>
            <w:rPr>
              <w:rFonts w:ascii="Times New Roman" w:eastAsia="Calibri" w:hAnsi="Times New Roman"/>
              <w:b/>
              <w:sz w:val="32"/>
              <w:szCs w:val="28"/>
            </w:rPr>
          </w:pPr>
          <w:r w:rsidRPr="003E7006">
            <w:rPr>
              <w:rFonts w:ascii="Times New Roman" w:eastAsia="Calibri" w:hAnsi="Times New Roman"/>
              <w:b/>
              <w:sz w:val="32"/>
              <w:szCs w:val="28"/>
            </w:rPr>
            <w:t>«КОМБИНАТ ПИТАНИЯ Г. ИРКУТСКА»</w:t>
          </w:r>
        </w:p>
        <w:p w14:paraId="3E568523" w14:textId="77777777" w:rsidR="00552D5E" w:rsidRPr="003E7006" w:rsidRDefault="00552D5E" w:rsidP="00552D5E">
          <w:pPr>
            <w:jc w:val="both"/>
            <w:rPr>
              <w:rFonts w:ascii="Times New Roman" w:hAnsi="Times New Roman"/>
              <w:sz w:val="28"/>
              <w:szCs w:val="28"/>
            </w:rPr>
          </w:pPr>
        </w:p>
        <w:p w14:paraId="183E7026" w14:textId="77777777" w:rsidR="00552D5E" w:rsidRDefault="00552D5E" w:rsidP="00552D5E">
          <w:pPr>
            <w:jc w:val="both"/>
            <w:rPr>
              <w:rFonts w:ascii="Times New Roman" w:hAnsi="Times New Roman"/>
              <w:sz w:val="28"/>
              <w:szCs w:val="28"/>
            </w:rPr>
          </w:pPr>
        </w:p>
        <w:p w14:paraId="2E6132E1" w14:textId="77777777" w:rsidR="00552D5E" w:rsidRDefault="00552D5E" w:rsidP="00552D5E">
          <w:pPr>
            <w:jc w:val="both"/>
            <w:rPr>
              <w:rFonts w:ascii="Times New Roman" w:hAnsi="Times New Roman"/>
              <w:sz w:val="28"/>
              <w:szCs w:val="28"/>
            </w:rPr>
          </w:pPr>
        </w:p>
        <w:p w14:paraId="61E9A9BE" w14:textId="77777777" w:rsidR="00552D5E" w:rsidRDefault="00552D5E" w:rsidP="00552D5E">
          <w:pPr>
            <w:jc w:val="both"/>
            <w:rPr>
              <w:rFonts w:ascii="Times New Roman" w:hAnsi="Times New Roman"/>
              <w:sz w:val="28"/>
              <w:szCs w:val="28"/>
            </w:rPr>
          </w:pPr>
        </w:p>
        <w:p w14:paraId="5C21CD37" w14:textId="77777777" w:rsidR="00552D5E" w:rsidRDefault="00552D5E" w:rsidP="00552D5E">
          <w:pPr>
            <w:jc w:val="both"/>
            <w:rPr>
              <w:rFonts w:ascii="Times New Roman" w:hAnsi="Times New Roman"/>
              <w:sz w:val="28"/>
              <w:szCs w:val="28"/>
            </w:rPr>
          </w:pPr>
        </w:p>
        <w:p w14:paraId="17CAA61A" w14:textId="77777777" w:rsidR="00552D5E" w:rsidRDefault="00552D5E" w:rsidP="00552D5E">
          <w:pPr>
            <w:jc w:val="both"/>
            <w:rPr>
              <w:rFonts w:ascii="Times New Roman" w:hAnsi="Times New Roman"/>
              <w:sz w:val="28"/>
              <w:szCs w:val="28"/>
            </w:rPr>
          </w:pPr>
        </w:p>
        <w:p w14:paraId="5452F53B" w14:textId="77777777" w:rsidR="00552D5E" w:rsidRDefault="00552D5E" w:rsidP="00552D5E">
          <w:pPr>
            <w:jc w:val="both"/>
            <w:rPr>
              <w:rFonts w:ascii="Times New Roman" w:hAnsi="Times New Roman"/>
              <w:sz w:val="28"/>
              <w:szCs w:val="28"/>
            </w:rPr>
          </w:pPr>
        </w:p>
        <w:p w14:paraId="0D96C4B5" w14:textId="77777777" w:rsidR="00552D5E" w:rsidRDefault="00552D5E" w:rsidP="00552D5E">
          <w:pPr>
            <w:jc w:val="both"/>
            <w:rPr>
              <w:rFonts w:ascii="Times New Roman" w:hAnsi="Times New Roman"/>
              <w:sz w:val="28"/>
              <w:szCs w:val="28"/>
            </w:rPr>
          </w:pPr>
        </w:p>
        <w:p w14:paraId="6C051949" w14:textId="77777777" w:rsidR="00552D5E" w:rsidRDefault="00552D5E" w:rsidP="00552D5E">
          <w:pPr>
            <w:jc w:val="both"/>
            <w:rPr>
              <w:rFonts w:ascii="Times New Roman" w:hAnsi="Times New Roman"/>
              <w:sz w:val="28"/>
              <w:szCs w:val="28"/>
            </w:rPr>
          </w:pPr>
        </w:p>
        <w:p w14:paraId="1AA7F4F1" w14:textId="77777777" w:rsidR="00552D5E" w:rsidRDefault="00552D5E" w:rsidP="00552D5E">
          <w:pPr>
            <w:jc w:val="both"/>
            <w:rPr>
              <w:rFonts w:ascii="Times New Roman" w:hAnsi="Times New Roman"/>
              <w:sz w:val="28"/>
              <w:szCs w:val="28"/>
            </w:rPr>
          </w:pPr>
        </w:p>
        <w:p w14:paraId="386C78EC" w14:textId="77777777" w:rsidR="00552D5E" w:rsidRDefault="00552D5E" w:rsidP="00552D5E">
          <w:pPr>
            <w:jc w:val="both"/>
            <w:rPr>
              <w:rFonts w:ascii="Times New Roman" w:hAnsi="Times New Roman"/>
              <w:sz w:val="28"/>
              <w:szCs w:val="28"/>
            </w:rPr>
          </w:pPr>
        </w:p>
        <w:p w14:paraId="3467D87E" w14:textId="77777777" w:rsidR="00552D5E" w:rsidRDefault="00552D5E" w:rsidP="00552D5E">
          <w:pPr>
            <w:jc w:val="both"/>
            <w:rPr>
              <w:rFonts w:ascii="Times New Roman" w:hAnsi="Times New Roman"/>
              <w:sz w:val="28"/>
              <w:szCs w:val="28"/>
            </w:rPr>
          </w:pPr>
        </w:p>
        <w:p w14:paraId="0EE91CB0" w14:textId="77777777" w:rsidR="00552D5E" w:rsidRDefault="00552D5E" w:rsidP="00552D5E">
          <w:pPr>
            <w:jc w:val="both"/>
            <w:rPr>
              <w:rFonts w:ascii="Times New Roman" w:hAnsi="Times New Roman"/>
              <w:sz w:val="28"/>
              <w:szCs w:val="28"/>
            </w:rPr>
          </w:pPr>
        </w:p>
        <w:p w14:paraId="1FFE4748" w14:textId="77777777" w:rsidR="00552D5E" w:rsidRDefault="00552D5E" w:rsidP="00552D5E">
          <w:pPr>
            <w:jc w:val="both"/>
            <w:rPr>
              <w:rFonts w:ascii="Times New Roman" w:hAnsi="Times New Roman"/>
              <w:sz w:val="28"/>
              <w:szCs w:val="28"/>
            </w:rPr>
          </w:pPr>
        </w:p>
        <w:p w14:paraId="79016999" w14:textId="77777777" w:rsidR="00552D5E" w:rsidRDefault="00552D5E" w:rsidP="00552D5E">
          <w:pPr>
            <w:jc w:val="both"/>
            <w:rPr>
              <w:rFonts w:ascii="Times New Roman" w:hAnsi="Times New Roman"/>
              <w:sz w:val="28"/>
              <w:szCs w:val="28"/>
            </w:rPr>
          </w:pPr>
        </w:p>
        <w:p w14:paraId="463D079F" w14:textId="77777777" w:rsidR="00552D5E" w:rsidRDefault="00552D5E" w:rsidP="00552D5E">
          <w:pPr>
            <w:jc w:val="both"/>
            <w:rPr>
              <w:rFonts w:ascii="Times New Roman" w:hAnsi="Times New Roman"/>
              <w:sz w:val="28"/>
              <w:szCs w:val="28"/>
            </w:rPr>
          </w:pPr>
        </w:p>
        <w:p w14:paraId="2E5A2E1D" w14:textId="77777777" w:rsidR="00552D5E" w:rsidRDefault="00552D5E" w:rsidP="00552D5E">
          <w:pPr>
            <w:jc w:val="both"/>
            <w:rPr>
              <w:rFonts w:ascii="Times New Roman" w:hAnsi="Times New Roman"/>
              <w:sz w:val="28"/>
              <w:szCs w:val="28"/>
            </w:rPr>
          </w:pPr>
        </w:p>
        <w:p w14:paraId="54A7CFB9" w14:textId="77777777" w:rsidR="00552D5E" w:rsidRDefault="00552D5E" w:rsidP="00552D5E">
          <w:pPr>
            <w:jc w:val="both"/>
            <w:rPr>
              <w:rFonts w:ascii="Times New Roman" w:hAnsi="Times New Roman"/>
              <w:sz w:val="28"/>
              <w:szCs w:val="28"/>
            </w:rPr>
          </w:pPr>
        </w:p>
        <w:p w14:paraId="44D8C718" w14:textId="77777777" w:rsidR="00552D5E" w:rsidRPr="003E7006" w:rsidRDefault="00552D5E" w:rsidP="00552D5E">
          <w:pPr>
            <w:jc w:val="both"/>
            <w:rPr>
              <w:rFonts w:ascii="Times New Roman" w:hAnsi="Times New Roman"/>
              <w:sz w:val="28"/>
              <w:szCs w:val="28"/>
            </w:rPr>
          </w:pPr>
        </w:p>
        <w:p w14:paraId="4B5ACA38" w14:textId="77777777" w:rsidR="00552D5E" w:rsidRPr="003E7006" w:rsidRDefault="00552D5E" w:rsidP="00552D5E">
          <w:pPr>
            <w:jc w:val="center"/>
            <w:rPr>
              <w:rFonts w:ascii="Times New Roman" w:hAnsi="Times New Roman"/>
              <w:sz w:val="28"/>
              <w:szCs w:val="28"/>
            </w:rPr>
          </w:pPr>
          <w:r>
            <w:rPr>
              <w:rFonts w:ascii="Times New Roman" w:hAnsi="Times New Roman"/>
              <w:sz w:val="28"/>
              <w:szCs w:val="28"/>
            </w:rPr>
            <w:t>г. Иркутск</w:t>
          </w:r>
        </w:p>
        <w:p w14:paraId="750CB2C3" w14:textId="77777777" w:rsidR="00552D5E" w:rsidRPr="003E7006" w:rsidRDefault="00552D5E" w:rsidP="00552D5E">
          <w:pPr>
            <w:jc w:val="center"/>
            <w:rPr>
              <w:rFonts w:ascii="Times New Roman" w:hAnsi="Times New Roman"/>
              <w:sz w:val="28"/>
              <w:szCs w:val="28"/>
            </w:rPr>
          </w:pPr>
          <w:r>
            <w:rPr>
              <w:rFonts w:ascii="Times New Roman" w:hAnsi="Times New Roman"/>
              <w:sz w:val="28"/>
              <w:szCs w:val="28"/>
            </w:rPr>
            <w:t>2026 год</w:t>
          </w:r>
        </w:p>
        <w:p w14:paraId="0332DCAD" w14:textId="77777777" w:rsidR="00552D5E" w:rsidRDefault="00552D5E" w:rsidP="00552D5E">
          <w:pPr>
            <w:spacing w:after="200" w:line="276" w:lineRule="auto"/>
            <w:rPr>
              <w:rFonts w:ascii="Times New Roman" w:hAnsi="Times New Roman"/>
              <w:bCs/>
              <w:sz w:val="28"/>
              <w:szCs w:val="28"/>
            </w:rPr>
          </w:pPr>
          <w:r>
            <w:rPr>
              <w:rFonts w:ascii="Times New Roman" w:hAnsi="Times New Roman"/>
              <w:bCs/>
              <w:sz w:val="28"/>
              <w:szCs w:val="28"/>
            </w:rPr>
            <w:br w:type="page"/>
          </w:r>
        </w:p>
      </w:sdtContent>
    </w:sdt>
    <w:sdt>
      <w:sdtPr>
        <w:rPr>
          <w:rFonts w:ascii="Times New Roman" w:hAnsi="Times New Roman"/>
          <w:b w:val="0"/>
          <w:bCs w:val="0"/>
          <w:color w:val="auto"/>
          <w:sz w:val="20"/>
          <w:szCs w:val="22"/>
        </w:rPr>
        <w:id w:val="-305169340"/>
        <w:docPartObj>
          <w:docPartGallery w:val="Table of Contents"/>
          <w:docPartUnique/>
        </w:docPartObj>
      </w:sdtPr>
      <w:sdtEndPr/>
      <w:sdtContent>
        <w:p w14:paraId="4E9F810F" w14:textId="2D6CCA48" w:rsidR="00D91E89" w:rsidRPr="008756A2" w:rsidRDefault="000B6680" w:rsidP="00D91E89">
          <w:pPr>
            <w:pStyle w:val="aff2"/>
            <w:spacing w:before="0"/>
            <w:jc w:val="center"/>
            <w:rPr>
              <w:rFonts w:ascii="Times New Roman" w:hAnsi="Times New Roman"/>
              <w:color w:val="auto"/>
              <w:sz w:val="25"/>
              <w:szCs w:val="25"/>
            </w:rPr>
          </w:pPr>
          <w:r w:rsidRPr="00D85AA3">
            <w:rPr>
              <w:rFonts w:ascii="Times New Roman" w:hAnsi="Times New Roman"/>
              <w:color w:val="auto"/>
              <w:szCs w:val="25"/>
            </w:rPr>
            <w:t>ОГЛАВЛЕНИЕ</w:t>
          </w:r>
        </w:p>
        <w:p w14:paraId="17ADE41C" w14:textId="77777777" w:rsidR="008756A2" w:rsidRPr="008756A2" w:rsidRDefault="00D91E89">
          <w:pPr>
            <w:pStyle w:val="14"/>
            <w:rPr>
              <w:rFonts w:ascii="Times New Roman" w:eastAsiaTheme="minorEastAsia" w:hAnsi="Times New Roman"/>
              <w:noProof/>
              <w:sz w:val="25"/>
              <w:szCs w:val="25"/>
            </w:rPr>
          </w:pPr>
          <w:r w:rsidRPr="008756A2">
            <w:rPr>
              <w:rFonts w:ascii="Times New Roman" w:hAnsi="Times New Roman"/>
              <w:sz w:val="25"/>
              <w:szCs w:val="25"/>
            </w:rPr>
            <w:fldChar w:fldCharType="begin"/>
          </w:r>
          <w:r w:rsidRPr="008756A2">
            <w:rPr>
              <w:rFonts w:ascii="Times New Roman" w:hAnsi="Times New Roman"/>
              <w:sz w:val="25"/>
              <w:szCs w:val="25"/>
            </w:rPr>
            <w:instrText xml:space="preserve"> TOC \o "1-3" \h \z \u </w:instrText>
          </w:r>
          <w:r w:rsidRPr="008756A2">
            <w:rPr>
              <w:rFonts w:ascii="Times New Roman" w:hAnsi="Times New Roman"/>
              <w:sz w:val="25"/>
              <w:szCs w:val="25"/>
            </w:rPr>
            <w:fldChar w:fldCharType="separate"/>
          </w:r>
          <w:hyperlink w:anchor="_Toc220323034" w:history="1">
            <w:r w:rsidR="008756A2" w:rsidRPr="008756A2">
              <w:rPr>
                <w:rStyle w:val="aff3"/>
                <w:rFonts w:ascii="Times New Roman" w:hAnsi="Times New Roman"/>
                <w:bCs/>
                <w:noProof/>
                <w:sz w:val="25"/>
                <w:szCs w:val="25"/>
              </w:rPr>
              <w:t>Глава 1. ТЕРМИНЫ И ОПРЕДЕЛЕНИЯ</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_Toc220323034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3</w:t>
            </w:r>
            <w:r w:rsidR="008756A2" w:rsidRPr="008756A2">
              <w:rPr>
                <w:rFonts w:ascii="Times New Roman" w:hAnsi="Times New Roman"/>
                <w:noProof/>
                <w:webHidden/>
                <w:sz w:val="25"/>
                <w:szCs w:val="25"/>
              </w:rPr>
              <w:fldChar w:fldCharType="end"/>
            </w:r>
          </w:hyperlink>
        </w:p>
        <w:p w14:paraId="0514B5C1" w14:textId="77777777" w:rsidR="008756A2" w:rsidRPr="008756A2" w:rsidRDefault="00B518CD">
          <w:pPr>
            <w:pStyle w:val="14"/>
            <w:rPr>
              <w:rFonts w:ascii="Times New Roman" w:eastAsiaTheme="minorEastAsia" w:hAnsi="Times New Roman"/>
              <w:noProof/>
              <w:sz w:val="25"/>
              <w:szCs w:val="25"/>
            </w:rPr>
          </w:pPr>
          <w:hyperlink w:anchor="_Toc220323035" w:history="1">
            <w:r w:rsidR="008756A2" w:rsidRPr="008756A2">
              <w:rPr>
                <w:rStyle w:val="aff3"/>
                <w:rFonts w:ascii="Times New Roman" w:hAnsi="Times New Roman"/>
                <w:bCs/>
                <w:noProof/>
                <w:sz w:val="25"/>
                <w:szCs w:val="25"/>
              </w:rPr>
              <w:t>Глава 2. ПРЕДМЕТ, ЦЕЛИ, ПРИНЦИПЫ РЕГУЛИРОВАНИЯ</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_Toc220323035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5</w:t>
            </w:r>
            <w:r w:rsidR="008756A2" w:rsidRPr="008756A2">
              <w:rPr>
                <w:rFonts w:ascii="Times New Roman" w:hAnsi="Times New Roman"/>
                <w:noProof/>
                <w:webHidden/>
                <w:sz w:val="25"/>
                <w:szCs w:val="25"/>
              </w:rPr>
              <w:fldChar w:fldCharType="end"/>
            </w:r>
          </w:hyperlink>
        </w:p>
        <w:p w14:paraId="068D6DB5" w14:textId="77777777" w:rsidR="008756A2" w:rsidRPr="008756A2" w:rsidRDefault="00B518CD">
          <w:pPr>
            <w:pStyle w:val="14"/>
            <w:rPr>
              <w:rFonts w:ascii="Times New Roman" w:eastAsiaTheme="minorEastAsia" w:hAnsi="Times New Roman"/>
              <w:noProof/>
              <w:sz w:val="25"/>
              <w:szCs w:val="25"/>
            </w:rPr>
          </w:pPr>
          <w:hyperlink w:anchor="_Toc220323036" w:history="1">
            <w:r w:rsidR="008756A2" w:rsidRPr="008756A2">
              <w:rPr>
                <w:rStyle w:val="aff3"/>
                <w:rFonts w:ascii="Times New Roman" w:hAnsi="Times New Roman"/>
                <w:bCs/>
                <w:noProof/>
                <w:sz w:val="25"/>
                <w:szCs w:val="25"/>
              </w:rPr>
              <w:t>Глава 3. ИНФОРМАЦИОННОЕ ОБЕСПЕЧЕНИЕ ЗАКУПОК</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_Toc220323036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6</w:t>
            </w:r>
            <w:r w:rsidR="008756A2" w:rsidRPr="008756A2">
              <w:rPr>
                <w:rFonts w:ascii="Times New Roman" w:hAnsi="Times New Roman"/>
                <w:noProof/>
                <w:webHidden/>
                <w:sz w:val="25"/>
                <w:szCs w:val="25"/>
              </w:rPr>
              <w:fldChar w:fldCharType="end"/>
            </w:r>
          </w:hyperlink>
        </w:p>
        <w:p w14:paraId="7AB65BE4" w14:textId="77777777" w:rsidR="008756A2" w:rsidRPr="008756A2" w:rsidRDefault="00B518CD">
          <w:pPr>
            <w:pStyle w:val="14"/>
            <w:rPr>
              <w:rFonts w:ascii="Times New Roman" w:eastAsiaTheme="minorEastAsia" w:hAnsi="Times New Roman"/>
              <w:noProof/>
              <w:sz w:val="25"/>
              <w:szCs w:val="25"/>
            </w:rPr>
          </w:pPr>
          <w:hyperlink w:anchor="_Toc220323037" w:history="1">
            <w:r w:rsidR="008756A2" w:rsidRPr="008756A2">
              <w:rPr>
                <w:rStyle w:val="aff3"/>
                <w:rFonts w:ascii="Times New Roman" w:hAnsi="Times New Roman"/>
                <w:bCs/>
                <w:noProof/>
                <w:sz w:val="25"/>
                <w:szCs w:val="25"/>
              </w:rPr>
              <w:t>Глава 4. ПЛАНИРОВАНИЕ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_Toc220323037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8</w:t>
            </w:r>
            <w:r w:rsidR="008756A2" w:rsidRPr="008756A2">
              <w:rPr>
                <w:rFonts w:ascii="Times New Roman" w:hAnsi="Times New Roman"/>
                <w:noProof/>
                <w:webHidden/>
                <w:sz w:val="25"/>
                <w:szCs w:val="25"/>
              </w:rPr>
              <w:fldChar w:fldCharType="end"/>
            </w:r>
          </w:hyperlink>
        </w:p>
        <w:p w14:paraId="40F0414C" w14:textId="77777777" w:rsidR="008756A2" w:rsidRPr="008756A2" w:rsidRDefault="00B518CD">
          <w:pPr>
            <w:pStyle w:val="14"/>
            <w:rPr>
              <w:rFonts w:ascii="Times New Roman" w:eastAsiaTheme="minorEastAsia" w:hAnsi="Times New Roman"/>
              <w:noProof/>
              <w:sz w:val="25"/>
              <w:szCs w:val="25"/>
            </w:rPr>
          </w:pPr>
          <w:hyperlink w:anchor="_Toc220323038" w:history="1">
            <w:r w:rsidR="008756A2" w:rsidRPr="008756A2">
              <w:rPr>
                <w:rStyle w:val="aff3"/>
                <w:rFonts w:ascii="Times New Roman" w:hAnsi="Times New Roman"/>
                <w:bCs/>
                <w:noProof/>
                <w:sz w:val="25"/>
                <w:szCs w:val="25"/>
              </w:rPr>
              <w:t>Глава 5. ОСУЩЕСТВЛЕНИЕ ЗАКУПОК У СУБЪЕКТОВ МАЛОГО И СРЕДНЕГО ПРЕДПРИНИМАТЕЛЬСТВА</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_Toc220323038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10</w:t>
            </w:r>
            <w:r w:rsidR="008756A2" w:rsidRPr="008756A2">
              <w:rPr>
                <w:rFonts w:ascii="Times New Roman" w:hAnsi="Times New Roman"/>
                <w:noProof/>
                <w:webHidden/>
                <w:sz w:val="25"/>
                <w:szCs w:val="25"/>
              </w:rPr>
              <w:fldChar w:fldCharType="end"/>
            </w:r>
          </w:hyperlink>
        </w:p>
        <w:p w14:paraId="5C05EA08" w14:textId="77777777" w:rsidR="008756A2" w:rsidRPr="008756A2" w:rsidRDefault="00B518CD">
          <w:pPr>
            <w:pStyle w:val="14"/>
            <w:rPr>
              <w:rFonts w:ascii="Times New Roman" w:eastAsiaTheme="minorEastAsia" w:hAnsi="Times New Roman"/>
              <w:noProof/>
              <w:sz w:val="25"/>
              <w:szCs w:val="25"/>
            </w:rPr>
          </w:pPr>
          <w:hyperlink w:anchor="_Toc220323039" w:history="1">
            <w:r w:rsidR="008756A2" w:rsidRPr="008756A2">
              <w:rPr>
                <w:rStyle w:val="aff3"/>
                <w:rFonts w:ascii="Times New Roman" w:hAnsi="Times New Roman"/>
                <w:bCs/>
                <w:noProof/>
                <w:sz w:val="25"/>
                <w:szCs w:val="25"/>
              </w:rPr>
              <w:t>Глава 6. КОМИССИЯ ПО ОСУЩЕСТВЛЕНИЮ ЗАКУПОК</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_Toc220323039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13</w:t>
            </w:r>
            <w:r w:rsidR="008756A2" w:rsidRPr="008756A2">
              <w:rPr>
                <w:rFonts w:ascii="Times New Roman" w:hAnsi="Times New Roman"/>
                <w:noProof/>
                <w:webHidden/>
                <w:sz w:val="25"/>
                <w:szCs w:val="25"/>
              </w:rPr>
              <w:fldChar w:fldCharType="end"/>
            </w:r>
          </w:hyperlink>
        </w:p>
        <w:p w14:paraId="69F0248C" w14:textId="77777777" w:rsidR="008756A2" w:rsidRPr="008756A2" w:rsidRDefault="00B518CD">
          <w:pPr>
            <w:pStyle w:val="14"/>
            <w:rPr>
              <w:rFonts w:ascii="Times New Roman" w:eastAsiaTheme="minorEastAsia" w:hAnsi="Times New Roman"/>
              <w:noProof/>
              <w:sz w:val="25"/>
              <w:szCs w:val="25"/>
            </w:rPr>
          </w:pPr>
          <w:hyperlink w:anchor="_Toc220323040" w:history="1">
            <w:r w:rsidR="008756A2" w:rsidRPr="008756A2">
              <w:rPr>
                <w:rStyle w:val="aff3"/>
                <w:rFonts w:ascii="Times New Roman" w:hAnsi="Times New Roman"/>
                <w:bCs/>
                <w:noProof/>
                <w:sz w:val="25"/>
                <w:szCs w:val="25"/>
              </w:rPr>
              <w:t>Глава 7. СПОСОБЫ ЗАКУПКИ И УСЛОВИЯ ИХ ОСУЩЕСТВЛЕНИЯ</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_Toc220323040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14</w:t>
            </w:r>
            <w:r w:rsidR="008756A2" w:rsidRPr="008756A2">
              <w:rPr>
                <w:rFonts w:ascii="Times New Roman" w:hAnsi="Times New Roman"/>
                <w:noProof/>
                <w:webHidden/>
                <w:sz w:val="25"/>
                <w:szCs w:val="25"/>
              </w:rPr>
              <w:fldChar w:fldCharType="end"/>
            </w:r>
          </w:hyperlink>
        </w:p>
        <w:p w14:paraId="3CB7016D" w14:textId="77777777" w:rsidR="008756A2" w:rsidRPr="008756A2" w:rsidRDefault="00B518CD">
          <w:pPr>
            <w:pStyle w:val="14"/>
            <w:rPr>
              <w:rFonts w:ascii="Times New Roman" w:eastAsiaTheme="minorEastAsia" w:hAnsi="Times New Roman"/>
              <w:noProof/>
              <w:sz w:val="25"/>
              <w:szCs w:val="25"/>
            </w:rPr>
          </w:pPr>
          <w:hyperlink w:anchor="_Toc220323041" w:history="1">
            <w:r w:rsidR="008756A2" w:rsidRPr="008756A2">
              <w:rPr>
                <w:rStyle w:val="aff3"/>
                <w:rFonts w:ascii="Times New Roman" w:hAnsi="Times New Roman"/>
                <w:bCs/>
                <w:noProof/>
                <w:sz w:val="25"/>
                <w:szCs w:val="25"/>
              </w:rPr>
              <w:t>Глава 8. ОСОБЕННОСТИ ОСУЩЕСТВЛЕНИЯ ЗАКУПОК В ЭЛЕКТРОННОЙ ФОРМЕ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_Toc220323041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18</w:t>
            </w:r>
            <w:r w:rsidR="008756A2" w:rsidRPr="008756A2">
              <w:rPr>
                <w:rFonts w:ascii="Times New Roman" w:hAnsi="Times New Roman"/>
                <w:noProof/>
                <w:webHidden/>
                <w:sz w:val="25"/>
                <w:szCs w:val="25"/>
              </w:rPr>
              <w:fldChar w:fldCharType="end"/>
            </w:r>
          </w:hyperlink>
        </w:p>
        <w:p w14:paraId="53BE8205" w14:textId="77777777" w:rsidR="008756A2" w:rsidRPr="008756A2" w:rsidRDefault="00B518CD">
          <w:pPr>
            <w:pStyle w:val="14"/>
            <w:rPr>
              <w:rFonts w:ascii="Times New Roman" w:eastAsiaTheme="minorEastAsia" w:hAnsi="Times New Roman"/>
              <w:noProof/>
              <w:sz w:val="25"/>
              <w:szCs w:val="25"/>
            </w:rPr>
          </w:pPr>
          <w:hyperlink w:anchor="_Toc220323042" w:history="1">
            <w:r w:rsidR="008756A2" w:rsidRPr="008756A2">
              <w:rPr>
                <w:rStyle w:val="aff3"/>
                <w:rFonts w:ascii="Times New Roman" w:hAnsi="Times New Roman"/>
                <w:bCs/>
                <w:noProof/>
                <w:sz w:val="25"/>
                <w:szCs w:val="25"/>
              </w:rPr>
              <w:t>Глава 8</w:t>
            </w:r>
            <w:r w:rsidR="008756A2" w:rsidRPr="008756A2">
              <w:rPr>
                <w:rStyle w:val="aff3"/>
                <w:rFonts w:ascii="Times New Roman" w:hAnsi="Times New Roman"/>
                <w:bCs/>
                <w:noProof/>
                <w:sz w:val="25"/>
                <w:szCs w:val="25"/>
                <w:vertAlign w:val="superscript"/>
              </w:rPr>
              <w:t>1</w:t>
            </w:r>
            <w:r w:rsidR="008756A2" w:rsidRPr="008756A2">
              <w:rPr>
                <w:rStyle w:val="aff3"/>
                <w:rFonts w:ascii="Times New Roman" w:hAnsi="Times New Roman"/>
                <w:bCs/>
                <w:noProof/>
                <w:sz w:val="25"/>
                <w:szCs w:val="25"/>
              </w:rPr>
              <w:t>. ПРЕДОСТАВЛЕНИЕ НАЦИОНАЛЬНОГО РЕЖИМА ПРИ ОСУЩЕСТВЛЕНИИ ЗАКУПОК</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_Toc220323042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19</w:t>
            </w:r>
            <w:r w:rsidR="008756A2" w:rsidRPr="008756A2">
              <w:rPr>
                <w:rFonts w:ascii="Times New Roman" w:hAnsi="Times New Roman"/>
                <w:noProof/>
                <w:webHidden/>
                <w:sz w:val="25"/>
                <w:szCs w:val="25"/>
              </w:rPr>
              <w:fldChar w:fldCharType="end"/>
            </w:r>
          </w:hyperlink>
        </w:p>
        <w:p w14:paraId="4E8EE856" w14:textId="77777777" w:rsidR="008756A2" w:rsidRPr="008756A2" w:rsidRDefault="00B518CD">
          <w:pPr>
            <w:pStyle w:val="14"/>
            <w:rPr>
              <w:rFonts w:ascii="Times New Roman" w:eastAsiaTheme="minorEastAsia" w:hAnsi="Times New Roman"/>
              <w:noProof/>
              <w:sz w:val="25"/>
              <w:szCs w:val="25"/>
            </w:rPr>
          </w:pPr>
          <w:hyperlink w:anchor="_Toc220323043" w:history="1">
            <w:r w:rsidR="008756A2" w:rsidRPr="008756A2">
              <w:rPr>
                <w:rStyle w:val="aff3"/>
                <w:rFonts w:ascii="Times New Roman" w:hAnsi="Times New Roman"/>
                <w:bCs/>
                <w:noProof/>
                <w:sz w:val="25"/>
                <w:szCs w:val="25"/>
              </w:rPr>
              <w:t>Глава 9. ПОРЯДОК ОПРЕДЕЛЕНИЯ</w:t>
            </w:r>
            <w:r w:rsidR="008756A2" w:rsidRPr="008756A2">
              <w:rPr>
                <w:rStyle w:val="aff3"/>
                <w:rFonts w:ascii="Times New Roman" w:hAnsi="Times New Roman"/>
                <w:noProof/>
                <w:sz w:val="25"/>
                <w:szCs w:val="25"/>
              </w:rPr>
              <w:t xml:space="preserve"> И ОБОСНОВАНИЯ</w:t>
            </w:r>
            <w:r w:rsidR="008756A2" w:rsidRPr="008756A2">
              <w:rPr>
                <w:rStyle w:val="aff3"/>
                <w:rFonts w:ascii="Times New Roman" w:hAnsi="Times New Roman"/>
                <w:bCs/>
                <w:noProof/>
                <w:sz w:val="25"/>
                <w:szCs w:val="25"/>
              </w:rPr>
              <w:t xml:space="preserve"> НАЧАЛЬНОЙ (МАКСИМАЛЬНОЙ) ЦЕНЫ ДОГОВОРА, ЦЕНЫ ДОГОВОРА, ЗАКЛЮЧАЕМОГО С ЕДИНСТВЕННЫМ ПОСТАВЩИКОМ (ПОДРЯДЧИКОМ, ИСПОЛНИТЕЛЕМ)</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_Toc220323043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23</w:t>
            </w:r>
            <w:r w:rsidR="008756A2" w:rsidRPr="008756A2">
              <w:rPr>
                <w:rFonts w:ascii="Times New Roman" w:hAnsi="Times New Roman"/>
                <w:noProof/>
                <w:webHidden/>
                <w:sz w:val="25"/>
                <w:szCs w:val="25"/>
              </w:rPr>
              <w:fldChar w:fldCharType="end"/>
            </w:r>
          </w:hyperlink>
        </w:p>
        <w:p w14:paraId="5B740202" w14:textId="77777777" w:rsidR="008756A2" w:rsidRPr="008756A2" w:rsidRDefault="00B518CD">
          <w:pPr>
            <w:pStyle w:val="14"/>
            <w:rPr>
              <w:rFonts w:ascii="Times New Roman" w:eastAsiaTheme="minorEastAsia" w:hAnsi="Times New Roman"/>
              <w:noProof/>
              <w:sz w:val="25"/>
              <w:szCs w:val="25"/>
            </w:rPr>
          </w:pPr>
          <w:hyperlink w:anchor="_Toc220323044" w:history="1">
            <w:r w:rsidR="008756A2" w:rsidRPr="008756A2">
              <w:rPr>
                <w:rStyle w:val="aff3"/>
                <w:rFonts w:ascii="Times New Roman" w:hAnsi="Times New Roman"/>
                <w:bCs/>
                <w:noProof/>
                <w:sz w:val="25"/>
                <w:szCs w:val="25"/>
              </w:rPr>
              <w:t>Глава 10. ТРЕБОВАНИЯ К УЧАСТНИКАМ ЗАКУПКИ</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_Toc220323044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29</w:t>
            </w:r>
            <w:r w:rsidR="008756A2" w:rsidRPr="008756A2">
              <w:rPr>
                <w:rFonts w:ascii="Times New Roman" w:hAnsi="Times New Roman"/>
                <w:noProof/>
                <w:webHidden/>
                <w:sz w:val="25"/>
                <w:szCs w:val="25"/>
              </w:rPr>
              <w:fldChar w:fldCharType="end"/>
            </w:r>
          </w:hyperlink>
        </w:p>
        <w:p w14:paraId="0C7DED9B" w14:textId="77777777" w:rsidR="008756A2" w:rsidRPr="008756A2" w:rsidRDefault="00B518CD">
          <w:pPr>
            <w:pStyle w:val="14"/>
            <w:rPr>
              <w:rFonts w:ascii="Times New Roman" w:eastAsiaTheme="minorEastAsia" w:hAnsi="Times New Roman"/>
              <w:noProof/>
              <w:sz w:val="25"/>
              <w:szCs w:val="25"/>
            </w:rPr>
          </w:pPr>
          <w:hyperlink w:anchor="_Toc220323045" w:history="1">
            <w:r w:rsidR="008756A2" w:rsidRPr="008756A2">
              <w:rPr>
                <w:rStyle w:val="aff3"/>
                <w:rFonts w:ascii="Times New Roman" w:hAnsi="Times New Roman"/>
                <w:bCs/>
                <w:noProof/>
                <w:sz w:val="25"/>
                <w:szCs w:val="25"/>
              </w:rPr>
              <w:t>Глава 11. СОДЕРЖАНИЕ ЗАЯВКИ НА УЧАСТИЕ В КОНКУРЕНТНОЙ ЗАКУПКЕ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_Toc220323045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33</w:t>
            </w:r>
            <w:r w:rsidR="008756A2" w:rsidRPr="008756A2">
              <w:rPr>
                <w:rFonts w:ascii="Times New Roman" w:hAnsi="Times New Roman"/>
                <w:noProof/>
                <w:webHidden/>
                <w:sz w:val="25"/>
                <w:szCs w:val="25"/>
              </w:rPr>
              <w:fldChar w:fldCharType="end"/>
            </w:r>
          </w:hyperlink>
        </w:p>
        <w:p w14:paraId="561115D8" w14:textId="77777777" w:rsidR="008756A2" w:rsidRPr="008756A2" w:rsidRDefault="00B518CD">
          <w:pPr>
            <w:pStyle w:val="14"/>
            <w:rPr>
              <w:rFonts w:ascii="Times New Roman" w:eastAsiaTheme="minorEastAsia" w:hAnsi="Times New Roman"/>
              <w:noProof/>
              <w:sz w:val="25"/>
              <w:szCs w:val="25"/>
            </w:rPr>
          </w:pPr>
          <w:hyperlink w:anchor="_Toc220323046" w:history="1">
            <w:r w:rsidR="008756A2" w:rsidRPr="008756A2">
              <w:rPr>
                <w:rStyle w:val="aff3"/>
                <w:rFonts w:ascii="Times New Roman" w:hAnsi="Times New Roman"/>
                <w:bCs/>
                <w:noProof/>
                <w:sz w:val="25"/>
                <w:szCs w:val="25"/>
              </w:rPr>
              <w:t>Глава 12. СОДЕРЖАНИЕ ИЗВЕЩЕНИЯ О ПРОВЕДЕНИИ КОНКУРЕНТНОЙ ИЛИ НЕКОНКУРЕНТНОЙ ЗАКУПКИ И ДОКУМЕНТАЦИИ О КОНКУРЕНТНОЙ ЗАКУПКЕ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_Toc220323046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37</w:t>
            </w:r>
            <w:r w:rsidR="008756A2" w:rsidRPr="008756A2">
              <w:rPr>
                <w:rFonts w:ascii="Times New Roman" w:hAnsi="Times New Roman"/>
                <w:noProof/>
                <w:webHidden/>
                <w:sz w:val="25"/>
                <w:szCs w:val="25"/>
              </w:rPr>
              <w:fldChar w:fldCharType="end"/>
            </w:r>
          </w:hyperlink>
        </w:p>
        <w:p w14:paraId="687FE4B2" w14:textId="77777777" w:rsidR="008756A2" w:rsidRPr="008756A2" w:rsidRDefault="00B518CD">
          <w:pPr>
            <w:pStyle w:val="14"/>
            <w:rPr>
              <w:rFonts w:ascii="Times New Roman" w:eastAsiaTheme="minorEastAsia" w:hAnsi="Times New Roman"/>
              <w:noProof/>
              <w:sz w:val="25"/>
              <w:szCs w:val="25"/>
            </w:rPr>
          </w:pPr>
          <w:hyperlink w:anchor="_Toc220323047" w:history="1">
            <w:r w:rsidR="008756A2" w:rsidRPr="008756A2">
              <w:rPr>
                <w:rStyle w:val="aff3"/>
                <w:rFonts w:ascii="Times New Roman" w:hAnsi="Times New Roman"/>
                <w:bCs/>
                <w:noProof/>
                <w:sz w:val="25"/>
                <w:szCs w:val="25"/>
              </w:rPr>
              <w:t>Глава 13. ОБЕСПЕЧЕНИЕ ЗАЯВКИ НА УЧАСТИЕ В ЗАКУПКЕ, ОБЕСПЕЧЕНИЕ ИСПОЛНЕНИЯ ДОГОВОРА. ТРЕБОВАНИЯ К БАНКОВСКОЙ ГАРАНТИИ, НЕЗАВИСИМОЙ ГАРАНТИИ</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_Toc220323047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42</w:t>
            </w:r>
            <w:r w:rsidR="008756A2" w:rsidRPr="008756A2">
              <w:rPr>
                <w:rFonts w:ascii="Times New Roman" w:hAnsi="Times New Roman"/>
                <w:noProof/>
                <w:webHidden/>
                <w:sz w:val="25"/>
                <w:szCs w:val="25"/>
              </w:rPr>
              <w:fldChar w:fldCharType="end"/>
            </w:r>
          </w:hyperlink>
        </w:p>
        <w:p w14:paraId="0D7569B8" w14:textId="77777777" w:rsidR="008756A2" w:rsidRPr="008756A2" w:rsidRDefault="00B518CD">
          <w:pPr>
            <w:pStyle w:val="14"/>
            <w:rPr>
              <w:rFonts w:ascii="Times New Roman" w:eastAsiaTheme="minorEastAsia" w:hAnsi="Times New Roman"/>
              <w:noProof/>
              <w:sz w:val="25"/>
              <w:szCs w:val="25"/>
            </w:rPr>
          </w:pPr>
          <w:hyperlink w:anchor="_Toc220323048" w:history="1">
            <w:r w:rsidR="008756A2" w:rsidRPr="008756A2">
              <w:rPr>
                <w:rStyle w:val="aff3"/>
                <w:rFonts w:ascii="Times New Roman" w:hAnsi="Times New Roman"/>
                <w:bCs/>
                <w:noProof/>
                <w:sz w:val="25"/>
                <w:szCs w:val="25"/>
              </w:rPr>
              <w:t>Глава 14. ОТКРЫТЫЙ КОНКУРС</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_Toc220323048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49</w:t>
            </w:r>
            <w:r w:rsidR="008756A2" w:rsidRPr="008756A2">
              <w:rPr>
                <w:rFonts w:ascii="Times New Roman" w:hAnsi="Times New Roman"/>
                <w:noProof/>
                <w:webHidden/>
                <w:sz w:val="25"/>
                <w:szCs w:val="25"/>
              </w:rPr>
              <w:fldChar w:fldCharType="end"/>
            </w:r>
          </w:hyperlink>
        </w:p>
        <w:p w14:paraId="6C655E48" w14:textId="77777777" w:rsidR="008756A2" w:rsidRPr="008756A2" w:rsidRDefault="00B518CD">
          <w:pPr>
            <w:pStyle w:val="14"/>
            <w:rPr>
              <w:rFonts w:ascii="Times New Roman" w:eastAsiaTheme="minorEastAsia" w:hAnsi="Times New Roman"/>
              <w:noProof/>
              <w:sz w:val="25"/>
              <w:szCs w:val="25"/>
            </w:rPr>
          </w:pPr>
          <w:hyperlink w:anchor="_Toc220323049" w:history="1">
            <w:r w:rsidR="008756A2" w:rsidRPr="008756A2">
              <w:rPr>
                <w:rStyle w:val="aff3"/>
                <w:rFonts w:ascii="Times New Roman" w:hAnsi="Times New Roman"/>
                <w:bCs/>
                <w:noProof/>
                <w:sz w:val="25"/>
                <w:szCs w:val="25"/>
              </w:rPr>
              <w:t>Глава 15. КОНКУРС В ЭЛЕКТРОННОЙ ФОРМЕ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_Toc220323049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57</w:t>
            </w:r>
            <w:r w:rsidR="008756A2" w:rsidRPr="008756A2">
              <w:rPr>
                <w:rFonts w:ascii="Times New Roman" w:hAnsi="Times New Roman"/>
                <w:noProof/>
                <w:webHidden/>
                <w:sz w:val="25"/>
                <w:szCs w:val="25"/>
              </w:rPr>
              <w:fldChar w:fldCharType="end"/>
            </w:r>
          </w:hyperlink>
        </w:p>
        <w:p w14:paraId="07DED0F8" w14:textId="77777777" w:rsidR="008756A2" w:rsidRPr="008756A2" w:rsidRDefault="00B518CD">
          <w:pPr>
            <w:pStyle w:val="14"/>
            <w:rPr>
              <w:rFonts w:ascii="Times New Roman" w:eastAsiaTheme="minorEastAsia" w:hAnsi="Times New Roman"/>
              <w:noProof/>
              <w:sz w:val="25"/>
              <w:szCs w:val="25"/>
            </w:rPr>
          </w:pPr>
          <w:hyperlink w:anchor="_Toc220323050" w:history="1">
            <w:r w:rsidR="008756A2" w:rsidRPr="008756A2">
              <w:rPr>
                <w:rStyle w:val="aff3"/>
                <w:rFonts w:ascii="Times New Roman" w:hAnsi="Times New Roman"/>
                <w:bCs/>
                <w:noProof/>
                <w:sz w:val="25"/>
                <w:szCs w:val="25"/>
              </w:rPr>
              <w:t>Глава 16. АУКЦИОН В ЭЛЕКТРОННОЙ ФОРМЕ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_Toc220323050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68</w:t>
            </w:r>
            <w:r w:rsidR="008756A2" w:rsidRPr="008756A2">
              <w:rPr>
                <w:rFonts w:ascii="Times New Roman" w:hAnsi="Times New Roman"/>
                <w:noProof/>
                <w:webHidden/>
                <w:sz w:val="25"/>
                <w:szCs w:val="25"/>
              </w:rPr>
              <w:fldChar w:fldCharType="end"/>
            </w:r>
          </w:hyperlink>
        </w:p>
        <w:p w14:paraId="0A036149" w14:textId="77777777" w:rsidR="008756A2" w:rsidRPr="008756A2" w:rsidRDefault="00B518CD">
          <w:pPr>
            <w:pStyle w:val="14"/>
            <w:rPr>
              <w:rFonts w:ascii="Times New Roman" w:eastAsiaTheme="minorEastAsia" w:hAnsi="Times New Roman"/>
              <w:noProof/>
              <w:sz w:val="25"/>
              <w:szCs w:val="25"/>
            </w:rPr>
          </w:pPr>
          <w:hyperlink w:anchor="_Toc220323051" w:history="1">
            <w:r w:rsidR="008756A2" w:rsidRPr="008756A2">
              <w:rPr>
                <w:rStyle w:val="aff3"/>
                <w:rFonts w:ascii="Times New Roman" w:hAnsi="Times New Roman"/>
                <w:bCs/>
                <w:noProof/>
                <w:sz w:val="25"/>
                <w:szCs w:val="25"/>
              </w:rPr>
              <w:t>Глава 16</w:t>
            </w:r>
            <w:r w:rsidR="008756A2" w:rsidRPr="008756A2">
              <w:rPr>
                <w:rStyle w:val="aff3"/>
                <w:rFonts w:ascii="Times New Roman" w:hAnsi="Times New Roman"/>
                <w:bCs/>
                <w:noProof/>
                <w:sz w:val="25"/>
                <w:szCs w:val="25"/>
                <w:vertAlign w:val="superscript"/>
              </w:rPr>
              <w:t>1</w:t>
            </w:r>
            <w:r w:rsidR="008756A2" w:rsidRPr="008756A2">
              <w:rPr>
                <w:rStyle w:val="aff3"/>
                <w:rFonts w:ascii="Times New Roman" w:hAnsi="Times New Roman"/>
                <w:bCs/>
                <w:noProof/>
                <w:sz w:val="25"/>
                <w:szCs w:val="25"/>
              </w:rPr>
              <w:t>. РЕДУКЦИОН В ЭЛЕКТРОННОЙ ФОРМЕ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_Toc220323051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77</w:t>
            </w:r>
            <w:r w:rsidR="008756A2" w:rsidRPr="008756A2">
              <w:rPr>
                <w:rFonts w:ascii="Times New Roman" w:hAnsi="Times New Roman"/>
                <w:noProof/>
                <w:webHidden/>
                <w:sz w:val="25"/>
                <w:szCs w:val="25"/>
              </w:rPr>
              <w:fldChar w:fldCharType="end"/>
            </w:r>
          </w:hyperlink>
        </w:p>
        <w:p w14:paraId="3EB7E0EC" w14:textId="77777777" w:rsidR="008756A2" w:rsidRPr="008756A2" w:rsidRDefault="00B518CD">
          <w:pPr>
            <w:pStyle w:val="14"/>
            <w:rPr>
              <w:rFonts w:ascii="Times New Roman" w:eastAsiaTheme="minorEastAsia" w:hAnsi="Times New Roman"/>
              <w:noProof/>
              <w:sz w:val="25"/>
              <w:szCs w:val="25"/>
            </w:rPr>
          </w:pPr>
          <w:hyperlink w:anchor="_Toc220323052" w:history="1">
            <w:r w:rsidR="008756A2" w:rsidRPr="008756A2">
              <w:rPr>
                <w:rStyle w:val="aff3"/>
                <w:rFonts w:ascii="Times New Roman" w:hAnsi="Times New Roman"/>
                <w:bCs/>
                <w:noProof/>
                <w:sz w:val="25"/>
                <w:szCs w:val="25"/>
              </w:rPr>
              <w:t>Глава 17. ЗАПРОС ПРЕДЛОЖЕНИЙ В ЭЛЕКТРОННОЙ ФОРМЕ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_Toc220323052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86</w:t>
            </w:r>
            <w:r w:rsidR="008756A2" w:rsidRPr="008756A2">
              <w:rPr>
                <w:rFonts w:ascii="Times New Roman" w:hAnsi="Times New Roman"/>
                <w:noProof/>
                <w:webHidden/>
                <w:sz w:val="25"/>
                <w:szCs w:val="25"/>
              </w:rPr>
              <w:fldChar w:fldCharType="end"/>
            </w:r>
          </w:hyperlink>
        </w:p>
        <w:p w14:paraId="2F3C8870" w14:textId="77777777" w:rsidR="008756A2" w:rsidRPr="008756A2" w:rsidRDefault="00B518CD">
          <w:pPr>
            <w:pStyle w:val="14"/>
            <w:rPr>
              <w:rFonts w:ascii="Times New Roman" w:eastAsiaTheme="minorEastAsia" w:hAnsi="Times New Roman"/>
              <w:noProof/>
              <w:sz w:val="25"/>
              <w:szCs w:val="25"/>
            </w:rPr>
          </w:pPr>
          <w:hyperlink w:anchor="_Toc220323053" w:history="1">
            <w:r w:rsidR="008756A2" w:rsidRPr="008756A2">
              <w:rPr>
                <w:rStyle w:val="aff3"/>
                <w:rFonts w:ascii="Times New Roman" w:hAnsi="Times New Roman"/>
                <w:bCs/>
                <w:noProof/>
                <w:sz w:val="25"/>
                <w:szCs w:val="25"/>
              </w:rPr>
              <w:t>Глава 18. ЗАПРОС КОТИРОВОК В ЭЛЕКТРОННОЙ ФОРМЕ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_Toc220323053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94</w:t>
            </w:r>
            <w:r w:rsidR="008756A2" w:rsidRPr="008756A2">
              <w:rPr>
                <w:rFonts w:ascii="Times New Roman" w:hAnsi="Times New Roman"/>
                <w:noProof/>
                <w:webHidden/>
                <w:sz w:val="25"/>
                <w:szCs w:val="25"/>
              </w:rPr>
              <w:fldChar w:fldCharType="end"/>
            </w:r>
          </w:hyperlink>
        </w:p>
        <w:p w14:paraId="404B0E33" w14:textId="77777777" w:rsidR="008756A2" w:rsidRPr="008756A2" w:rsidRDefault="00B518CD">
          <w:pPr>
            <w:pStyle w:val="14"/>
            <w:rPr>
              <w:rFonts w:ascii="Times New Roman" w:eastAsiaTheme="minorEastAsia" w:hAnsi="Times New Roman"/>
              <w:noProof/>
              <w:sz w:val="25"/>
              <w:szCs w:val="25"/>
            </w:rPr>
          </w:pPr>
          <w:hyperlink w:anchor="_Toc220323054" w:history="1">
            <w:r w:rsidR="008756A2" w:rsidRPr="008756A2">
              <w:rPr>
                <w:rStyle w:val="aff3"/>
                <w:rFonts w:ascii="Times New Roman" w:hAnsi="Times New Roman"/>
                <w:bCs/>
                <w:noProof/>
                <w:sz w:val="25"/>
                <w:szCs w:val="25"/>
              </w:rPr>
              <w:t>Глава 18</w:t>
            </w:r>
            <w:r w:rsidR="008756A2" w:rsidRPr="008756A2">
              <w:rPr>
                <w:rStyle w:val="aff3"/>
                <w:rFonts w:ascii="Times New Roman" w:hAnsi="Times New Roman"/>
                <w:bCs/>
                <w:noProof/>
                <w:sz w:val="25"/>
                <w:szCs w:val="25"/>
                <w:vertAlign w:val="superscript"/>
              </w:rPr>
              <w:t>1</w:t>
            </w:r>
            <w:r w:rsidR="008756A2" w:rsidRPr="008756A2">
              <w:rPr>
                <w:rStyle w:val="aff3"/>
                <w:rFonts w:ascii="Times New Roman" w:hAnsi="Times New Roman"/>
                <w:bCs/>
                <w:noProof/>
                <w:sz w:val="25"/>
                <w:szCs w:val="25"/>
              </w:rPr>
              <w:t>. ЗАКУПКА В ЭЛЕКТРОННОМ МАГАЗИНЕ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_Toc220323054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98</w:t>
            </w:r>
            <w:r w:rsidR="008756A2" w:rsidRPr="008756A2">
              <w:rPr>
                <w:rFonts w:ascii="Times New Roman" w:hAnsi="Times New Roman"/>
                <w:noProof/>
                <w:webHidden/>
                <w:sz w:val="25"/>
                <w:szCs w:val="25"/>
              </w:rPr>
              <w:fldChar w:fldCharType="end"/>
            </w:r>
          </w:hyperlink>
        </w:p>
        <w:p w14:paraId="1A6C8861" w14:textId="77777777" w:rsidR="008756A2" w:rsidRPr="008756A2" w:rsidRDefault="00B518CD">
          <w:pPr>
            <w:pStyle w:val="14"/>
            <w:rPr>
              <w:rFonts w:ascii="Times New Roman" w:eastAsiaTheme="minorEastAsia" w:hAnsi="Times New Roman"/>
              <w:noProof/>
              <w:sz w:val="25"/>
              <w:szCs w:val="25"/>
            </w:rPr>
          </w:pPr>
          <w:hyperlink w:anchor="_Toc220323055" w:history="1">
            <w:r w:rsidR="008756A2" w:rsidRPr="008756A2">
              <w:rPr>
                <w:rStyle w:val="aff3"/>
                <w:rFonts w:ascii="Times New Roman" w:hAnsi="Times New Roman"/>
                <w:bCs/>
                <w:noProof/>
                <w:sz w:val="25"/>
                <w:szCs w:val="25"/>
              </w:rPr>
              <w:t>Глава 19. ЗАКУПКА У ЕДИНСТВЕННОГО ПОСТАВЩИКА (ПОДРЯДЧИКА, ИСПОЛНИТЕЛЯ)</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_Toc220323055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103</w:t>
            </w:r>
            <w:r w:rsidR="008756A2" w:rsidRPr="008756A2">
              <w:rPr>
                <w:rFonts w:ascii="Times New Roman" w:hAnsi="Times New Roman"/>
                <w:noProof/>
                <w:webHidden/>
                <w:sz w:val="25"/>
                <w:szCs w:val="25"/>
              </w:rPr>
              <w:fldChar w:fldCharType="end"/>
            </w:r>
          </w:hyperlink>
        </w:p>
        <w:p w14:paraId="50B8C083" w14:textId="77777777" w:rsidR="008756A2" w:rsidRPr="008756A2" w:rsidRDefault="00B518CD">
          <w:pPr>
            <w:pStyle w:val="14"/>
            <w:rPr>
              <w:rFonts w:ascii="Times New Roman" w:eastAsiaTheme="minorEastAsia" w:hAnsi="Times New Roman"/>
              <w:noProof/>
              <w:sz w:val="25"/>
              <w:szCs w:val="25"/>
            </w:rPr>
          </w:pPr>
          <w:hyperlink w:anchor="_Toc220323056" w:history="1">
            <w:r w:rsidR="008756A2" w:rsidRPr="008756A2">
              <w:rPr>
                <w:rStyle w:val="aff3"/>
                <w:rFonts w:ascii="Times New Roman" w:hAnsi="Times New Roman"/>
                <w:bCs/>
                <w:noProof/>
                <w:sz w:val="25"/>
                <w:szCs w:val="25"/>
              </w:rPr>
              <w:t>Глава 20. ПРОВЕДЕНИЕ ЗАКРЫТЫХ ПРОЦЕДУР ЗАКУПОК</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_Toc220323056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109</w:t>
            </w:r>
            <w:r w:rsidR="008756A2" w:rsidRPr="008756A2">
              <w:rPr>
                <w:rFonts w:ascii="Times New Roman" w:hAnsi="Times New Roman"/>
                <w:noProof/>
                <w:webHidden/>
                <w:sz w:val="25"/>
                <w:szCs w:val="25"/>
              </w:rPr>
              <w:fldChar w:fldCharType="end"/>
            </w:r>
          </w:hyperlink>
        </w:p>
        <w:p w14:paraId="5ABE422C" w14:textId="77777777" w:rsidR="008756A2" w:rsidRPr="008756A2" w:rsidRDefault="00B518CD">
          <w:pPr>
            <w:pStyle w:val="14"/>
            <w:rPr>
              <w:rFonts w:ascii="Times New Roman" w:eastAsiaTheme="minorEastAsia" w:hAnsi="Times New Roman"/>
              <w:noProof/>
              <w:sz w:val="25"/>
              <w:szCs w:val="25"/>
            </w:rPr>
          </w:pPr>
          <w:hyperlink w:anchor="_Toc220323057" w:history="1">
            <w:r w:rsidR="008756A2" w:rsidRPr="008756A2">
              <w:rPr>
                <w:rStyle w:val="aff3"/>
                <w:rFonts w:ascii="Times New Roman" w:hAnsi="Times New Roman"/>
                <w:bCs/>
                <w:noProof/>
                <w:sz w:val="25"/>
                <w:szCs w:val="25"/>
              </w:rPr>
              <w:t>Глава 20</w:t>
            </w:r>
            <w:r w:rsidR="008756A2" w:rsidRPr="008756A2">
              <w:rPr>
                <w:rStyle w:val="aff3"/>
                <w:rFonts w:ascii="Times New Roman" w:hAnsi="Times New Roman"/>
                <w:bCs/>
                <w:noProof/>
                <w:sz w:val="25"/>
                <w:szCs w:val="25"/>
                <w:vertAlign w:val="superscript"/>
              </w:rPr>
              <w:t>1</w:t>
            </w:r>
            <w:r w:rsidR="008756A2" w:rsidRPr="008756A2">
              <w:rPr>
                <w:rStyle w:val="aff3"/>
                <w:rFonts w:ascii="Times New Roman" w:hAnsi="Times New Roman"/>
                <w:bCs/>
                <w:noProof/>
                <w:sz w:val="25"/>
                <w:szCs w:val="25"/>
              </w:rPr>
              <w:t>. ОСОБЕННОСТИ ОСУЩЕСТВЛЕНИЯ ЗАКУПКИ, ПО РЕЗУЛЬТАТАМ КОТОРОЙ ЗАКЛЮЧАЕТСЯ ДОГОВОР СО ВСТРЕЧНЫМИ ИНВЕСТИЦИОННЫМИ ОБЯЗАТЕЛЬСТВАМИ</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_Toc220323057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110</w:t>
            </w:r>
            <w:r w:rsidR="008756A2" w:rsidRPr="008756A2">
              <w:rPr>
                <w:rFonts w:ascii="Times New Roman" w:hAnsi="Times New Roman"/>
                <w:noProof/>
                <w:webHidden/>
                <w:sz w:val="25"/>
                <w:szCs w:val="25"/>
              </w:rPr>
              <w:fldChar w:fldCharType="end"/>
            </w:r>
          </w:hyperlink>
        </w:p>
        <w:p w14:paraId="4FFD70FE" w14:textId="77777777" w:rsidR="008756A2" w:rsidRPr="008756A2" w:rsidRDefault="00B518CD">
          <w:pPr>
            <w:pStyle w:val="14"/>
            <w:rPr>
              <w:rFonts w:ascii="Times New Roman" w:eastAsiaTheme="minorEastAsia" w:hAnsi="Times New Roman"/>
              <w:noProof/>
              <w:sz w:val="25"/>
              <w:szCs w:val="25"/>
            </w:rPr>
          </w:pPr>
          <w:hyperlink w:anchor="_Toc220323058" w:history="1">
            <w:r w:rsidR="008756A2" w:rsidRPr="008756A2">
              <w:rPr>
                <w:rStyle w:val="aff3"/>
                <w:rFonts w:ascii="Times New Roman" w:hAnsi="Times New Roman"/>
                <w:bCs/>
                <w:noProof/>
                <w:sz w:val="25"/>
                <w:szCs w:val="25"/>
              </w:rPr>
              <w:t>Глава 21. ПОРЯДОК ЗАКЛЮЧЕНИЯ ДОГОВОРОВ ПО РЕЗУЛЬТАТАМ ОТКРЫТОГО КОНКУРСА, ЗАКУПОК В ЭЛЕКТРОННОЙ ФОРМЕ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_Toc220323058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112</w:t>
            </w:r>
            <w:r w:rsidR="008756A2" w:rsidRPr="008756A2">
              <w:rPr>
                <w:rFonts w:ascii="Times New Roman" w:hAnsi="Times New Roman"/>
                <w:noProof/>
                <w:webHidden/>
                <w:sz w:val="25"/>
                <w:szCs w:val="25"/>
              </w:rPr>
              <w:fldChar w:fldCharType="end"/>
            </w:r>
          </w:hyperlink>
        </w:p>
        <w:p w14:paraId="48E4A667" w14:textId="77777777" w:rsidR="008756A2" w:rsidRPr="008756A2" w:rsidRDefault="00B518CD">
          <w:pPr>
            <w:pStyle w:val="14"/>
            <w:rPr>
              <w:rFonts w:ascii="Times New Roman" w:eastAsiaTheme="minorEastAsia" w:hAnsi="Times New Roman"/>
              <w:noProof/>
              <w:sz w:val="25"/>
              <w:szCs w:val="25"/>
            </w:rPr>
          </w:pPr>
          <w:hyperlink w:anchor="_Toc220323059" w:history="1">
            <w:r w:rsidR="008756A2" w:rsidRPr="008756A2">
              <w:rPr>
                <w:rStyle w:val="aff3"/>
                <w:rFonts w:ascii="Times New Roman" w:hAnsi="Times New Roman"/>
                <w:bCs/>
                <w:noProof/>
                <w:sz w:val="25"/>
                <w:szCs w:val="25"/>
              </w:rPr>
              <w:t>Глава 22. ПОРЯДОК ИСПОЛНЕНИЯ, ИЗМЕНЕНИЯ И РАСТОРЖЕНИЯ ДОГОВОРОВ</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_Toc220323059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119</w:t>
            </w:r>
            <w:r w:rsidR="008756A2" w:rsidRPr="008756A2">
              <w:rPr>
                <w:rFonts w:ascii="Times New Roman" w:hAnsi="Times New Roman"/>
                <w:noProof/>
                <w:webHidden/>
                <w:sz w:val="25"/>
                <w:szCs w:val="25"/>
              </w:rPr>
              <w:fldChar w:fldCharType="end"/>
            </w:r>
          </w:hyperlink>
        </w:p>
        <w:p w14:paraId="06D08700" w14:textId="77777777" w:rsidR="008756A2" w:rsidRPr="008756A2" w:rsidRDefault="00B518CD">
          <w:pPr>
            <w:pStyle w:val="14"/>
            <w:rPr>
              <w:rFonts w:ascii="Times New Roman" w:eastAsiaTheme="minorEastAsia" w:hAnsi="Times New Roman"/>
              <w:noProof/>
              <w:sz w:val="25"/>
              <w:szCs w:val="25"/>
            </w:rPr>
          </w:pPr>
          <w:hyperlink w:anchor="_Toc220323060" w:history="1">
            <w:r w:rsidR="008756A2" w:rsidRPr="008756A2">
              <w:rPr>
                <w:rStyle w:val="aff3"/>
                <w:rFonts w:ascii="Times New Roman" w:hAnsi="Times New Roman"/>
                <w:bCs/>
                <w:noProof/>
                <w:sz w:val="25"/>
                <w:szCs w:val="25"/>
              </w:rPr>
              <w:t>Приложение № 1</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_Toc220323060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126</w:t>
            </w:r>
            <w:r w:rsidR="008756A2" w:rsidRPr="008756A2">
              <w:rPr>
                <w:rFonts w:ascii="Times New Roman" w:hAnsi="Times New Roman"/>
                <w:noProof/>
                <w:webHidden/>
                <w:sz w:val="25"/>
                <w:szCs w:val="25"/>
              </w:rPr>
              <w:fldChar w:fldCharType="end"/>
            </w:r>
          </w:hyperlink>
        </w:p>
        <w:p w14:paraId="08D7CCB7" w14:textId="77777777" w:rsidR="008756A2" w:rsidRPr="008756A2" w:rsidRDefault="00B518CD">
          <w:pPr>
            <w:pStyle w:val="14"/>
            <w:rPr>
              <w:rFonts w:ascii="Times New Roman" w:eastAsiaTheme="minorEastAsia" w:hAnsi="Times New Roman"/>
              <w:noProof/>
              <w:sz w:val="25"/>
              <w:szCs w:val="25"/>
            </w:rPr>
          </w:pPr>
          <w:hyperlink w:anchor="_Toc220323061" w:history="1">
            <w:r w:rsidR="008756A2" w:rsidRPr="008756A2">
              <w:rPr>
                <w:rStyle w:val="aff3"/>
                <w:rFonts w:ascii="Times New Roman" w:hAnsi="Times New Roman"/>
                <w:bCs/>
                <w:noProof/>
                <w:sz w:val="25"/>
                <w:szCs w:val="25"/>
              </w:rPr>
              <w:t>ОБОСНОВАНИЕ НАЧАЛЬНОЙ (МАКСИМАЛЬНОЙ) ЦЕНЫ ДОГОВОРА</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_Toc220323061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126</w:t>
            </w:r>
            <w:r w:rsidR="008756A2" w:rsidRPr="008756A2">
              <w:rPr>
                <w:rFonts w:ascii="Times New Roman" w:hAnsi="Times New Roman"/>
                <w:noProof/>
                <w:webHidden/>
                <w:sz w:val="25"/>
                <w:szCs w:val="25"/>
              </w:rPr>
              <w:fldChar w:fldCharType="end"/>
            </w:r>
          </w:hyperlink>
        </w:p>
        <w:p w14:paraId="59D5476B" w14:textId="77777777" w:rsidR="008756A2" w:rsidRPr="008756A2" w:rsidRDefault="00B518CD">
          <w:pPr>
            <w:pStyle w:val="14"/>
            <w:rPr>
              <w:rFonts w:ascii="Times New Roman" w:eastAsiaTheme="minorEastAsia" w:hAnsi="Times New Roman"/>
              <w:noProof/>
              <w:sz w:val="25"/>
              <w:szCs w:val="25"/>
            </w:rPr>
          </w:pPr>
          <w:hyperlink w:anchor="_Toc220323062" w:history="1">
            <w:r w:rsidR="008756A2" w:rsidRPr="008756A2">
              <w:rPr>
                <w:rStyle w:val="aff3"/>
                <w:rFonts w:ascii="Times New Roman" w:hAnsi="Times New Roman"/>
                <w:bCs/>
                <w:noProof/>
                <w:sz w:val="25"/>
                <w:szCs w:val="25"/>
              </w:rPr>
              <w:t>Приложение № 2</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_Toc220323062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127</w:t>
            </w:r>
            <w:r w:rsidR="008756A2" w:rsidRPr="008756A2">
              <w:rPr>
                <w:rFonts w:ascii="Times New Roman" w:hAnsi="Times New Roman"/>
                <w:noProof/>
                <w:webHidden/>
                <w:sz w:val="25"/>
                <w:szCs w:val="25"/>
              </w:rPr>
              <w:fldChar w:fldCharType="end"/>
            </w:r>
          </w:hyperlink>
        </w:p>
        <w:p w14:paraId="6621C3E3" w14:textId="77777777" w:rsidR="008756A2" w:rsidRPr="008756A2" w:rsidRDefault="00B518CD">
          <w:pPr>
            <w:pStyle w:val="14"/>
            <w:rPr>
              <w:rFonts w:ascii="Times New Roman" w:eastAsiaTheme="minorEastAsia" w:hAnsi="Times New Roman"/>
              <w:noProof/>
              <w:sz w:val="25"/>
              <w:szCs w:val="25"/>
            </w:rPr>
          </w:pPr>
          <w:hyperlink w:anchor="_Toc220323063" w:history="1">
            <w:r w:rsidR="008756A2" w:rsidRPr="008756A2">
              <w:rPr>
                <w:rStyle w:val="aff3"/>
                <w:rFonts w:ascii="Times New Roman" w:hAnsi="Times New Roman"/>
                <w:bCs/>
                <w:noProof/>
                <w:sz w:val="25"/>
                <w:szCs w:val="25"/>
              </w:rPr>
              <w:t>ПРАВИЛА ОЦЕНКИ ЗАЯВОК НА УЧАСТИЕ В КОНКУРЕНТНОЙ ЗАКУПКЕ</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_Toc220323063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127</w:t>
            </w:r>
            <w:r w:rsidR="008756A2" w:rsidRPr="008756A2">
              <w:rPr>
                <w:rFonts w:ascii="Times New Roman" w:hAnsi="Times New Roman"/>
                <w:noProof/>
                <w:webHidden/>
                <w:sz w:val="25"/>
                <w:szCs w:val="25"/>
              </w:rPr>
              <w:fldChar w:fldCharType="end"/>
            </w:r>
          </w:hyperlink>
        </w:p>
        <w:p w14:paraId="3864CA82" w14:textId="77777777" w:rsidR="008756A2" w:rsidRPr="008756A2" w:rsidRDefault="00B518CD">
          <w:pPr>
            <w:pStyle w:val="14"/>
            <w:rPr>
              <w:rFonts w:ascii="Times New Roman" w:eastAsiaTheme="minorEastAsia" w:hAnsi="Times New Roman"/>
              <w:noProof/>
              <w:sz w:val="25"/>
              <w:szCs w:val="25"/>
            </w:rPr>
          </w:pPr>
          <w:hyperlink w:anchor="_Toc220323064" w:history="1">
            <w:r w:rsidR="008756A2" w:rsidRPr="008756A2">
              <w:rPr>
                <w:rStyle w:val="aff3"/>
                <w:rFonts w:ascii="Times New Roman" w:hAnsi="Times New Roman"/>
                <w:bCs/>
                <w:noProof/>
                <w:sz w:val="25"/>
                <w:szCs w:val="25"/>
              </w:rPr>
              <w:t>Приложение № 3</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_Toc220323064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144</w:t>
            </w:r>
            <w:r w:rsidR="008756A2" w:rsidRPr="008756A2">
              <w:rPr>
                <w:rFonts w:ascii="Times New Roman" w:hAnsi="Times New Roman"/>
                <w:noProof/>
                <w:webHidden/>
                <w:sz w:val="25"/>
                <w:szCs w:val="25"/>
              </w:rPr>
              <w:fldChar w:fldCharType="end"/>
            </w:r>
          </w:hyperlink>
        </w:p>
        <w:p w14:paraId="0DB9BE69" w14:textId="77777777" w:rsidR="008756A2" w:rsidRPr="008756A2" w:rsidRDefault="00B518CD">
          <w:pPr>
            <w:pStyle w:val="32"/>
            <w:tabs>
              <w:tab w:val="right" w:leader="dot" w:pos="9911"/>
            </w:tabs>
            <w:rPr>
              <w:rFonts w:ascii="Times New Roman" w:eastAsiaTheme="minorEastAsia" w:hAnsi="Times New Roman"/>
              <w:noProof/>
              <w:sz w:val="25"/>
              <w:szCs w:val="25"/>
            </w:rPr>
          </w:pPr>
          <w:hyperlink w:anchor="_Toc220323065" w:history="1">
            <w:r w:rsidR="008756A2" w:rsidRPr="008756A2">
              <w:rPr>
                <w:rStyle w:val="aff3"/>
                <w:rFonts w:ascii="Times New Roman" w:hAnsi="Times New Roman"/>
                <w:noProof/>
                <w:sz w:val="25"/>
                <w:szCs w:val="25"/>
              </w:rPr>
              <w:t>ПЕРЕЧЕНЬ ТОВАРОВ, РАБОТ, УСЛУГ, ПРИ ОСУЩЕСТВЛЕНИИ ЗАКУПОК КОТОРЫХ ПРИМЕНЯЮТСЯ СРОКИ ОПЛАТЫ, УСТАНОВЛЕННЫЕ ПОЛОЖЕНИЕМ О ЗАКУПКЕ ТОВАРОВ, РАБОТ, УСЛУГ ДЛЯ НУЖД АКЦИОНЕРНОГО ОБЩЕСТВА «КОМБИНАТ ПИТАНИЯ Г. ИРКУТСКА»</w:t>
            </w:r>
            <w:r w:rsidR="008756A2" w:rsidRPr="008756A2">
              <w:rPr>
                <w:rFonts w:ascii="Times New Roman" w:hAnsi="Times New Roman"/>
                <w:noProof/>
                <w:webHidden/>
                <w:sz w:val="25"/>
                <w:szCs w:val="25"/>
              </w:rPr>
              <w:tab/>
            </w:r>
            <w:r w:rsidR="008756A2" w:rsidRPr="008756A2">
              <w:rPr>
                <w:rFonts w:ascii="Times New Roman" w:hAnsi="Times New Roman"/>
                <w:noProof/>
                <w:webHidden/>
                <w:sz w:val="25"/>
                <w:szCs w:val="25"/>
              </w:rPr>
              <w:fldChar w:fldCharType="begin"/>
            </w:r>
            <w:r w:rsidR="008756A2" w:rsidRPr="008756A2">
              <w:rPr>
                <w:rFonts w:ascii="Times New Roman" w:hAnsi="Times New Roman"/>
                <w:noProof/>
                <w:webHidden/>
                <w:sz w:val="25"/>
                <w:szCs w:val="25"/>
              </w:rPr>
              <w:instrText xml:space="preserve"> PAGEREF _Toc220323065 \h </w:instrText>
            </w:r>
            <w:r w:rsidR="008756A2" w:rsidRPr="008756A2">
              <w:rPr>
                <w:rFonts w:ascii="Times New Roman" w:hAnsi="Times New Roman"/>
                <w:noProof/>
                <w:webHidden/>
                <w:sz w:val="25"/>
                <w:szCs w:val="25"/>
              </w:rPr>
            </w:r>
            <w:r w:rsidR="008756A2" w:rsidRPr="008756A2">
              <w:rPr>
                <w:rFonts w:ascii="Times New Roman" w:hAnsi="Times New Roman"/>
                <w:noProof/>
                <w:webHidden/>
                <w:sz w:val="25"/>
                <w:szCs w:val="25"/>
              </w:rPr>
              <w:fldChar w:fldCharType="separate"/>
            </w:r>
            <w:r w:rsidR="00970199">
              <w:rPr>
                <w:rFonts w:ascii="Times New Roman" w:hAnsi="Times New Roman"/>
                <w:noProof/>
                <w:webHidden/>
                <w:sz w:val="25"/>
                <w:szCs w:val="25"/>
              </w:rPr>
              <w:t>144</w:t>
            </w:r>
            <w:r w:rsidR="008756A2" w:rsidRPr="008756A2">
              <w:rPr>
                <w:rFonts w:ascii="Times New Roman" w:hAnsi="Times New Roman"/>
                <w:noProof/>
                <w:webHidden/>
                <w:sz w:val="25"/>
                <w:szCs w:val="25"/>
              </w:rPr>
              <w:fldChar w:fldCharType="end"/>
            </w:r>
          </w:hyperlink>
        </w:p>
        <w:p w14:paraId="5826F889" w14:textId="3DD1A083" w:rsidR="00D91E89" w:rsidRPr="008756A2" w:rsidRDefault="00D91E89" w:rsidP="00D91E89">
          <w:pPr>
            <w:rPr>
              <w:rFonts w:ascii="Times New Roman" w:hAnsi="Times New Roman"/>
              <w:sz w:val="28"/>
              <w:szCs w:val="28"/>
            </w:rPr>
          </w:pPr>
          <w:r w:rsidRPr="008756A2">
            <w:rPr>
              <w:rFonts w:ascii="Times New Roman" w:hAnsi="Times New Roman"/>
              <w:bCs/>
              <w:sz w:val="25"/>
              <w:szCs w:val="25"/>
            </w:rPr>
            <w:fldChar w:fldCharType="end"/>
          </w:r>
        </w:p>
      </w:sdtContent>
    </w:sdt>
    <w:p w14:paraId="2580CDFA" w14:textId="0EE011F6" w:rsidR="00B41840" w:rsidRDefault="00B41840">
      <w:pPr>
        <w:spacing w:after="200" w:line="276" w:lineRule="auto"/>
        <w:rPr>
          <w:rFonts w:ascii="Times New Roman" w:hAnsi="Times New Roman"/>
          <w:sz w:val="28"/>
          <w:szCs w:val="28"/>
        </w:rPr>
      </w:pPr>
      <w:r>
        <w:rPr>
          <w:rFonts w:ascii="Times New Roman" w:hAnsi="Times New Roman"/>
          <w:sz w:val="28"/>
          <w:szCs w:val="28"/>
        </w:rPr>
        <w:br w:type="page"/>
      </w:r>
    </w:p>
    <w:p w14:paraId="0490EE19" w14:textId="77777777" w:rsidR="00F76818" w:rsidRPr="008173E6" w:rsidRDefault="00351A8B" w:rsidP="00D960EF">
      <w:pPr>
        <w:keepNext/>
        <w:pBdr>
          <w:right w:val="none" w:sz="4" w:space="5" w:color="000000"/>
        </w:pBdr>
        <w:jc w:val="center"/>
        <w:outlineLvl w:val="0"/>
        <w:rPr>
          <w:rFonts w:ascii="Times New Roman" w:hAnsi="Times New Roman"/>
          <w:b/>
          <w:bCs/>
          <w:sz w:val="28"/>
          <w:szCs w:val="28"/>
        </w:rPr>
      </w:pPr>
      <w:bookmarkStart w:id="0" w:name="_Toc450226725"/>
      <w:bookmarkStart w:id="1" w:name="_Toc516146007"/>
      <w:bookmarkStart w:id="2" w:name="_Toc220323034"/>
      <w:r w:rsidRPr="008173E6">
        <w:rPr>
          <w:rFonts w:ascii="Times New Roman" w:hAnsi="Times New Roman"/>
          <w:b/>
          <w:bCs/>
          <w:sz w:val="28"/>
          <w:szCs w:val="28"/>
        </w:rPr>
        <w:lastRenderedPageBreak/>
        <w:t>Глава 1. ТЕРМИНЫ И ОПРЕДЕЛЕНИЯ</w:t>
      </w:r>
      <w:bookmarkEnd w:id="0"/>
      <w:bookmarkEnd w:id="1"/>
      <w:bookmarkEnd w:id="2"/>
    </w:p>
    <w:p w14:paraId="470ADA52" w14:textId="77777777" w:rsidR="00F76818" w:rsidRPr="008173E6" w:rsidRDefault="00F76818" w:rsidP="00D960EF">
      <w:pPr>
        <w:pBdr>
          <w:right w:val="none" w:sz="4" w:space="5" w:color="000000"/>
        </w:pBdr>
        <w:jc w:val="both"/>
        <w:rPr>
          <w:rFonts w:ascii="Times New Roman" w:eastAsia="Lucida Sans Unicode" w:hAnsi="Times New Roman"/>
          <w:sz w:val="28"/>
          <w:szCs w:val="28"/>
        </w:rPr>
      </w:pPr>
    </w:p>
    <w:p w14:paraId="06666032" w14:textId="7095FA09" w:rsidR="00F76818" w:rsidRPr="008173E6" w:rsidRDefault="00351A8B" w:rsidP="003D33B8">
      <w:pPr>
        <w:numPr>
          <w:ilvl w:val="1"/>
          <w:numId w:val="80"/>
        </w:numPr>
        <w:pBdr>
          <w:right w:val="none" w:sz="4" w:space="5" w:color="000000"/>
        </w:pBdr>
        <w:tabs>
          <w:tab w:val="left" w:pos="1276"/>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Заказчик – </w:t>
      </w:r>
      <w:r w:rsidR="00314E01" w:rsidRPr="008173E6">
        <w:rPr>
          <w:rFonts w:ascii="Times New Roman" w:eastAsia="Lucida Sans Unicode" w:hAnsi="Times New Roman"/>
          <w:sz w:val="28"/>
          <w:szCs w:val="28"/>
        </w:rPr>
        <w:t>Акционерное общество</w:t>
      </w:r>
      <w:r w:rsidR="0073457A" w:rsidRPr="008173E6">
        <w:rPr>
          <w:rFonts w:ascii="Times New Roman" w:eastAsia="Lucida Sans Unicode" w:hAnsi="Times New Roman"/>
          <w:sz w:val="28"/>
          <w:szCs w:val="28"/>
        </w:rPr>
        <w:t xml:space="preserve"> «Комбинат питания г.</w:t>
      </w:r>
      <w:r w:rsidR="00F050C1" w:rsidRPr="008173E6">
        <w:rPr>
          <w:rFonts w:ascii="Times New Roman" w:eastAsia="Lucida Sans Unicode" w:hAnsi="Times New Roman"/>
          <w:sz w:val="28"/>
          <w:szCs w:val="28"/>
        </w:rPr>
        <w:t> </w:t>
      </w:r>
      <w:r w:rsidR="0073457A" w:rsidRPr="008173E6">
        <w:rPr>
          <w:rFonts w:ascii="Times New Roman" w:eastAsia="Lucida Sans Unicode" w:hAnsi="Times New Roman"/>
          <w:sz w:val="28"/>
          <w:szCs w:val="28"/>
        </w:rPr>
        <w:t xml:space="preserve">Иркутска» </w:t>
      </w:r>
      <w:r w:rsidRPr="008173E6">
        <w:rPr>
          <w:rFonts w:ascii="Times New Roman" w:eastAsia="Lucida Sans Unicode" w:hAnsi="Times New Roman"/>
          <w:sz w:val="28"/>
          <w:szCs w:val="28"/>
        </w:rPr>
        <w:t>(далее – Заказчик</w:t>
      </w:r>
      <w:r w:rsidR="0073457A" w:rsidRPr="008173E6">
        <w:rPr>
          <w:rFonts w:ascii="Times New Roman" w:eastAsia="Lucida Sans Unicode" w:hAnsi="Times New Roman"/>
          <w:sz w:val="28"/>
          <w:szCs w:val="28"/>
        </w:rPr>
        <w:t xml:space="preserve">, </w:t>
      </w:r>
      <w:r w:rsidR="00314E01" w:rsidRPr="008173E6">
        <w:rPr>
          <w:rFonts w:ascii="Times New Roman" w:eastAsia="Lucida Sans Unicode" w:hAnsi="Times New Roman"/>
          <w:sz w:val="28"/>
          <w:szCs w:val="28"/>
        </w:rPr>
        <w:t>Общество</w:t>
      </w:r>
      <w:r w:rsidRPr="008173E6">
        <w:rPr>
          <w:rFonts w:ascii="Times New Roman" w:eastAsia="Lucida Sans Unicode" w:hAnsi="Times New Roman"/>
          <w:sz w:val="28"/>
          <w:szCs w:val="28"/>
        </w:rPr>
        <w:t>).</w:t>
      </w:r>
    </w:p>
    <w:p w14:paraId="208520ED" w14:textId="3826B645" w:rsidR="00F76818" w:rsidRPr="008173E6" w:rsidRDefault="00351A8B" w:rsidP="003D33B8">
      <w:pPr>
        <w:numPr>
          <w:ilvl w:val="1"/>
          <w:numId w:val="80"/>
        </w:numPr>
        <w:pBdr>
          <w:right w:val="none" w:sz="4" w:space="5" w:color="000000"/>
        </w:pBd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Закупка товаров, работ, услуг для нужд Заказчика (далее – закупка) – совокупность действий, направленных на обеспечение потребности Заказчика в товарах, работах, услугах. Конкурентная закупка начинается с определения поставщика (подрядчика, исполнителя) и завершается исполнением обязательств сторонами договора; неконкурентная закупка начинается с заключения договора и завершается исполнением обязательств сторонами договора. Неконкурентная закупка начинается </w:t>
      </w:r>
      <w:r w:rsidR="00E4209C" w:rsidRPr="008173E6">
        <w:rPr>
          <w:rFonts w:ascii="Times New Roman" w:eastAsia="Calibri" w:hAnsi="Times New Roman"/>
          <w:sz w:val="28"/>
          <w:szCs w:val="28"/>
        </w:rPr>
        <w:t xml:space="preserve">с определения поставщика (подрядчика, исполнителя) </w:t>
      </w:r>
      <w:r w:rsidR="00662189" w:rsidRPr="008173E6">
        <w:rPr>
          <w:rFonts w:ascii="Times New Roman" w:eastAsia="Calibri" w:hAnsi="Times New Roman"/>
          <w:sz w:val="28"/>
          <w:szCs w:val="28"/>
        </w:rPr>
        <w:t>–</w:t>
      </w:r>
      <w:r w:rsidR="00E4209C" w:rsidRPr="008173E6">
        <w:rPr>
          <w:rFonts w:ascii="Times New Roman" w:eastAsia="Calibri" w:hAnsi="Times New Roman"/>
          <w:sz w:val="28"/>
          <w:szCs w:val="28"/>
        </w:rPr>
        <w:t xml:space="preserve"> при осуществлении закупки путем проведения </w:t>
      </w:r>
      <w:proofErr w:type="spellStart"/>
      <w:r w:rsidR="00E4209C" w:rsidRPr="008173E6">
        <w:rPr>
          <w:rFonts w:ascii="Times New Roman" w:eastAsia="Calibri" w:hAnsi="Times New Roman"/>
          <w:sz w:val="28"/>
          <w:szCs w:val="28"/>
        </w:rPr>
        <w:t>редукциона</w:t>
      </w:r>
      <w:proofErr w:type="spellEnd"/>
      <w:r w:rsidR="00E4209C" w:rsidRPr="008173E6">
        <w:rPr>
          <w:rFonts w:ascii="Times New Roman" w:eastAsia="Calibri" w:hAnsi="Times New Roman"/>
          <w:sz w:val="28"/>
          <w:szCs w:val="28"/>
        </w:rPr>
        <w:t xml:space="preserve"> в электронной форме или </w:t>
      </w:r>
      <w:r w:rsidRPr="008173E6">
        <w:rPr>
          <w:rFonts w:ascii="Times New Roman" w:eastAsia="Calibri" w:hAnsi="Times New Roman"/>
          <w:sz w:val="28"/>
          <w:szCs w:val="28"/>
        </w:rPr>
        <w:t>с заключения договора</w:t>
      </w:r>
      <w:r w:rsidR="00E4209C" w:rsidRPr="008173E6">
        <w:rPr>
          <w:rFonts w:ascii="Times New Roman" w:eastAsia="Calibri" w:hAnsi="Times New Roman"/>
          <w:sz w:val="28"/>
          <w:szCs w:val="28"/>
        </w:rPr>
        <w:t xml:space="preserve"> с единственным поставщиком (подрядчиком, исполнителем)</w:t>
      </w:r>
      <w:r w:rsidRPr="008173E6">
        <w:rPr>
          <w:rFonts w:ascii="Times New Roman" w:eastAsia="Calibri" w:hAnsi="Times New Roman"/>
          <w:sz w:val="28"/>
          <w:szCs w:val="28"/>
        </w:rPr>
        <w:t xml:space="preserve"> и завершается исполнением обязательств сторонами договора</w:t>
      </w:r>
      <w:r w:rsidR="007450CA" w:rsidRPr="008173E6">
        <w:rPr>
          <w:rFonts w:ascii="Times New Roman" w:eastAsia="Calibri" w:hAnsi="Times New Roman"/>
          <w:sz w:val="28"/>
          <w:szCs w:val="28"/>
        </w:rPr>
        <w:t xml:space="preserve">, за исключением случаев, установленных настоящим положением о закупке товаров работ, услуг для нужд </w:t>
      </w:r>
      <w:r w:rsidR="003337DA">
        <w:rPr>
          <w:rFonts w:ascii="Times New Roman" w:eastAsia="Calibri" w:hAnsi="Times New Roman"/>
          <w:sz w:val="28"/>
          <w:szCs w:val="28"/>
        </w:rPr>
        <w:t>Общества</w:t>
      </w:r>
      <w:r w:rsidR="007450CA" w:rsidRPr="008173E6">
        <w:rPr>
          <w:rFonts w:ascii="Times New Roman" w:eastAsia="Calibri" w:hAnsi="Times New Roman"/>
          <w:sz w:val="28"/>
          <w:szCs w:val="28"/>
        </w:rPr>
        <w:t xml:space="preserve"> (далее – Положение).</w:t>
      </w:r>
    </w:p>
    <w:p w14:paraId="2E4CF7DE" w14:textId="3A4A54BA" w:rsidR="00F76818" w:rsidRPr="008173E6" w:rsidRDefault="00351A8B" w:rsidP="003D33B8">
      <w:pPr>
        <w:numPr>
          <w:ilvl w:val="1"/>
          <w:numId w:val="80"/>
        </w:numPr>
        <w:pBdr>
          <w:right w:val="none" w:sz="4" w:space="5" w:color="000000"/>
        </w:pBdr>
        <w:tabs>
          <w:tab w:val="left" w:pos="1069"/>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Определение поставщика (подрядчика, исполнителя) – совокупность действий, которые осуществляются Заказчиком в порядке, установленном</w:t>
      </w:r>
      <w:r w:rsidR="007450CA" w:rsidRPr="008173E6">
        <w:rPr>
          <w:rFonts w:ascii="Times New Roman" w:eastAsia="Calibri" w:hAnsi="Times New Roman"/>
          <w:sz w:val="28"/>
          <w:szCs w:val="28"/>
        </w:rPr>
        <w:t xml:space="preserve"> Положением.</w:t>
      </w:r>
      <w:r w:rsidRPr="008173E6">
        <w:rPr>
          <w:rFonts w:ascii="Times New Roman" w:eastAsia="Calibri" w:hAnsi="Times New Roman"/>
          <w:sz w:val="28"/>
          <w:szCs w:val="28"/>
        </w:rPr>
        <w:t xml:space="preserve"> </w:t>
      </w:r>
      <w:r w:rsidR="007450CA" w:rsidRPr="008173E6">
        <w:rPr>
          <w:rFonts w:ascii="Times New Roman" w:eastAsia="Calibri" w:hAnsi="Times New Roman"/>
          <w:sz w:val="28"/>
          <w:szCs w:val="28"/>
        </w:rPr>
        <w:t xml:space="preserve">Определение поставщика (подрядчика, исполнителя) </w:t>
      </w:r>
      <w:r w:rsidRPr="008173E6">
        <w:rPr>
          <w:rFonts w:ascii="Times New Roman" w:eastAsia="Calibri" w:hAnsi="Times New Roman"/>
          <w:sz w:val="28"/>
          <w:szCs w:val="28"/>
        </w:rPr>
        <w:t xml:space="preserve">начинается с размещения извещения </w:t>
      </w:r>
      <w:r w:rsidR="0026239F" w:rsidRPr="008173E6">
        <w:rPr>
          <w:rFonts w:ascii="Times New Roman" w:eastAsia="Calibri" w:hAnsi="Times New Roman"/>
          <w:sz w:val="28"/>
          <w:szCs w:val="28"/>
        </w:rPr>
        <w:t xml:space="preserve">и (или) документации </w:t>
      </w:r>
      <w:r w:rsidR="00D06F0C" w:rsidRPr="008173E6">
        <w:rPr>
          <w:rFonts w:ascii="Times New Roman" w:eastAsia="Calibri" w:hAnsi="Times New Roman"/>
          <w:sz w:val="28"/>
          <w:szCs w:val="28"/>
        </w:rPr>
        <w:t>о проведении</w:t>
      </w:r>
      <w:r w:rsidRPr="008173E6">
        <w:rPr>
          <w:rFonts w:ascii="Times New Roman" w:eastAsia="Calibri" w:hAnsi="Times New Roman"/>
          <w:sz w:val="28"/>
          <w:szCs w:val="28"/>
        </w:rPr>
        <w:t xml:space="preserve"> конкурентной</w:t>
      </w:r>
      <w:r w:rsidR="003313AA" w:rsidRPr="008173E6">
        <w:rPr>
          <w:rFonts w:ascii="Times New Roman" w:eastAsia="Calibri" w:hAnsi="Times New Roman"/>
          <w:sz w:val="28"/>
          <w:szCs w:val="28"/>
        </w:rPr>
        <w:t xml:space="preserve"> или неконкурентной</w:t>
      </w:r>
      <w:r w:rsidR="0026239F" w:rsidRPr="008173E6">
        <w:rPr>
          <w:rFonts w:ascii="Times New Roman" w:eastAsia="Calibri" w:hAnsi="Times New Roman"/>
          <w:sz w:val="28"/>
          <w:szCs w:val="28"/>
        </w:rPr>
        <w:t xml:space="preserve"> закупки </w:t>
      </w:r>
      <w:r w:rsidRPr="008173E6">
        <w:rPr>
          <w:rFonts w:ascii="Times New Roman" w:eastAsia="Calibri" w:hAnsi="Times New Roman"/>
          <w:sz w:val="28"/>
          <w:szCs w:val="28"/>
        </w:rPr>
        <w:t>товара, работы, услуги, направления приглашения принять участие в конкурентной закупке, заканчивается заключением договора.</w:t>
      </w:r>
    </w:p>
    <w:p w14:paraId="7ED993C9" w14:textId="3498DBBE" w:rsidR="00AE0CA9" w:rsidRPr="008173E6" w:rsidRDefault="003F10D5" w:rsidP="003D33B8">
      <w:pPr>
        <w:pStyle w:val="af4"/>
        <w:numPr>
          <w:ilvl w:val="2"/>
          <w:numId w:val="80"/>
        </w:numPr>
        <w:pBdr>
          <w:right w:val="none" w:sz="4" w:space="5" w:color="000000"/>
        </w:pBdr>
        <w:tabs>
          <w:tab w:val="left" w:pos="1069"/>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w:t>
      </w:r>
      <w:r w:rsidR="00AE0CA9" w:rsidRPr="008173E6">
        <w:rPr>
          <w:rFonts w:ascii="Times New Roman" w:eastAsia="Calibri" w:hAnsi="Times New Roman"/>
          <w:sz w:val="28"/>
          <w:szCs w:val="28"/>
        </w:rPr>
        <w:t xml:space="preserve">тдельный этап исполнения </w:t>
      </w:r>
      <w:r w:rsidRPr="008173E6">
        <w:rPr>
          <w:rFonts w:ascii="Times New Roman" w:eastAsia="Calibri" w:hAnsi="Times New Roman"/>
          <w:sz w:val="28"/>
          <w:szCs w:val="28"/>
        </w:rPr>
        <w:t>договора –</w:t>
      </w:r>
      <w:r w:rsidR="00AE0CA9" w:rsidRPr="008173E6">
        <w:rPr>
          <w:rFonts w:ascii="Times New Roman" w:eastAsia="Calibri" w:hAnsi="Times New Roman"/>
          <w:sz w:val="28"/>
          <w:szCs w:val="28"/>
        </w:rPr>
        <w:t xml:space="preserve"> часть обязательства поставщика (подрядчика, исполнителя), в отношении которого </w:t>
      </w:r>
      <w:r w:rsidRPr="008173E6">
        <w:rPr>
          <w:rFonts w:ascii="Times New Roman" w:eastAsia="Calibri" w:hAnsi="Times New Roman"/>
          <w:sz w:val="28"/>
          <w:szCs w:val="28"/>
        </w:rPr>
        <w:t>договор</w:t>
      </w:r>
      <w:r w:rsidR="00AE0CA9" w:rsidRPr="008173E6">
        <w:rPr>
          <w:rFonts w:ascii="Times New Roman" w:eastAsia="Calibri" w:hAnsi="Times New Roman"/>
          <w:sz w:val="28"/>
          <w:szCs w:val="28"/>
        </w:rPr>
        <w:t>ом установлена обязанность заказчика обеспечить приемку и оплату поставленного товара, выполн</w:t>
      </w:r>
      <w:r w:rsidRPr="008173E6">
        <w:rPr>
          <w:rFonts w:ascii="Times New Roman" w:eastAsia="Calibri" w:hAnsi="Times New Roman"/>
          <w:sz w:val="28"/>
          <w:szCs w:val="28"/>
        </w:rPr>
        <w:t>енной работы, оказанной услуги.</w:t>
      </w:r>
    </w:p>
    <w:p w14:paraId="46001E1C" w14:textId="58DF0D64" w:rsidR="00AE0CA9" w:rsidRPr="008173E6" w:rsidRDefault="003F10D5" w:rsidP="003D33B8">
      <w:pPr>
        <w:pStyle w:val="af4"/>
        <w:numPr>
          <w:ilvl w:val="2"/>
          <w:numId w:val="80"/>
        </w:numPr>
        <w:pBdr>
          <w:right w:val="none" w:sz="4" w:space="5" w:color="000000"/>
        </w:pBdr>
        <w:tabs>
          <w:tab w:val="left" w:pos="1069"/>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Договор</w:t>
      </w:r>
      <w:r w:rsidR="00AE0CA9" w:rsidRPr="008173E6">
        <w:rPr>
          <w:rFonts w:ascii="Times New Roman" w:eastAsia="Calibri" w:hAnsi="Times New Roman"/>
          <w:sz w:val="28"/>
          <w:szCs w:val="28"/>
        </w:rPr>
        <w:t xml:space="preserve"> со встречными инвестиционными обязательствами </w:t>
      </w:r>
      <w:r w:rsidRPr="008173E6">
        <w:rPr>
          <w:rFonts w:ascii="Times New Roman" w:eastAsia="Calibri" w:hAnsi="Times New Roman"/>
          <w:sz w:val="28"/>
          <w:szCs w:val="28"/>
        </w:rPr>
        <w:t>–</w:t>
      </w:r>
      <w:r w:rsidR="00AE0CA9" w:rsidRPr="008173E6">
        <w:rPr>
          <w:rFonts w:ascii="Times New Roman" w:eastAsia="Calibri" w:hAnsi="Times New Roman"/>
          <w:sz w:val="28"/>
          <w:szCs w:val="28"/>
        </w:rPr>
        <w:t xml:space="preserve"> </w:t>
      </w:r>
      <w:r w:rsidRPr="008173E6">
        <w:rPr>
          <w:rFonts w:ascii="Times New Roman" w:eastAsia="Calibri" w:hAnsi="Times New Roman"/>
          <w:sz w:val="28"/>
          <w:szCs w:val="28"/>
        </w:rPr>
        <w:t>договор</w:t>
      </w:r>
      <w:r w:rsidR="00AE0CA9" w:rsidRPr="008173E6">
        <w:rPr>
          <w:rFonts w:ascii="Times New Roman" w:eastAsia="Calibri" w:hAnsi="Times New Roman"/>
          <w:sz w:val="28"/>
          <w:szCs w:val="28"/>
        </w:rPr>
        <w:t xml:space="preserve"> на поставку товара, оказание услуги, заключенный в соответствии </w:t>
      </w:r>
      <w:r w:rsidRPr="008173E6">
        <w:rPr>
          <w:rFonts w:ascii="Times New Roman" w:eastAsia="Calibri" w:hAnsi="Times New Roman"/>
          <w:sz w:val="28"/>
          <w:szCs w:val="28"/>
        </w:rPr>
        <w:t>с главой 20</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 Положения</w:t>
      </w:r>
      <w:r w:rsidR="00AE0CA9" w:rsidRPr="008173E6">
        <w:rPr>
          <w:rFonts w:ascii="Times New Roman" w:eastAsia="Calibri" w:hAnsi="Times New Roman"/>
          <w:sz w:val="28"/>
          <w:szCs w:val="28"/>
        </w:rPr>
        <w:t xml:space="preserve">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w:t>
      </w:r>
      <w:r w:rsidRPr="008173E6">
        <w:rPr>
          <w:rFonts w:ascii="Times New Roman" w:eastAsia="Calibri" w:hAnsi="Times New Roman"/>
          <w:sz w:val="28"/>
          <w:szCs w:val="28"/>
        </w:rPr>
        <w:t>ного для оказания такой услуги.</w:t>
      </w:r>
    </w:p>
    <w:p w14:paraId="59CDDC55" w14:textId="22DC6732" w:rsidR="00F76818" w:rsidRPr="008173E6" w:rsidRDefault="002D218F" w:rsidP="003D33B8">
      <w:pPr>
        <w:numPr>
          <w:ilvl w:val="1"/>
          <w:numId w:val="80"/>
        </w:numPr>
        <w:pBdr>
          <w:right w:val="none" w:sz="4" w:space="5" w:color="000000"/>
        </w:pBd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Единая </w:t>
      </w:r>
      <w:r w:rsidR="00351A8B" w:rsidRPr="008173E6">
        <w:rPr>
          <w:rFonts w:ascii="Times New Roman" w:eastAsia="Calibri" w:hAnsi="Times New Roman"/>
          <w:sz w:val="28"/>
          <w:szCs w:val="28"/>
        </w:rPr>
        <w:t xml:space="preserve">информационная система в сфере закупок (далее </w:t>
      </w:r>
      <w:r w:rsidR="00011135" w:rsidRPr="008173E6">
        <w:rPr>
          <w:rFonts w:ascii="Times New Roman" w:eastAsia="Calibri" w:hAnsi="Times New Roman"/>
          <w:sz w:val="28"/>
          <w:szCs w:val="28"/>
        </w:rPr>
        <w:t>–</w:t>
      </w:r>
      <w:r w:rsidR="00351A8B" w:rsidRPr="008173E6">
        <w:rPr>
          <w:rFonts w:ascii="Times New Roman" w:eastAsia="Calibri" w:hAnsi="Times New Roman"/>
          <w:sz w:val="28"/>
          <w:szCs w:val="28"/>
        </w:rPr>
        <w:t xml:space="preserve">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r w:rsidR="00E949CC" w:rsidRPr="008173E6">
        <w:rPr>
          <w:rFonts w:ascii="Times New Roman" w:eastAsia="Calibri" w:hAnsi="Times New Roman"/>
          <w:sz w:val="28"/>
          <w:szCs w:val="28"/>
        </w:rPr>
        <w:t xml:space="preserve"> (далее – официальный сайт)</w:t>
      </w:r>
      <w:r w:rsidR="00351A8B" w:rsidRPr="008173E6">
        <w:rPr>
          <w:rFonts w:ascii="Times New Roman" w:eastAsia="Calibri" w:hAnsi="Times New Roman"/>
          <w:sz w:val="28"/>
          <w:szCs w:val="28"/>
        </w:rPr>
        <w:t xml:space="preserve"> (</w:t>
      </w:r>
      <w:hyperlink r:id="rId8" w:tooltip="http://www.zakupki.gov.ru" w:history="1">
        <w:r w:rsidR="00351A8B" w:rsidRPr="008173E6">
          <w:rPr>
            <w:rFonts w:ascii="Times New Roman" w:eastAsia="Calibri" w:hAnsi="Times New Roman"/>
            <w:sz w:val="28"/>
            <w:szCs w:val="28"/>
          </w:rPr>
          <w:t>www.zakupki.gov.ru</w:t>
        </w:r>
      </w:hyperlink>
      <w:r w:rsidR="00351A8B" w:rsidRPr="008173E6">
        <w:rPr>
          <w:rFonts w:ascii="Times New Roman" w:eastAsia="Calibri" w:hAnsi="Times New Roman"/>
          <w:sz w:val="28"/>
          <w:szCs w:val="28"/>
        </w:rPr>
        <w:t>).</w:t>
      </w:r>
    </w:p>
    <w:p w14:paraId="498A9D2B" w14:textId="77777777" w:rsidR="00F76818" w:rsidRPr="008173E6" w:rsidRDefault="00351A8B" w:rsidP="003D33B8">
      <w:pPr>
        <w:numPr>
          <w:ilvl w:val="1"/>
          <w:numId w:val="80"/>
        </w:numPr>
        <w:pBdr>
          <w:right w:val="none" w:sz="4" w:space="5" w:color="000000"/>
        </w:pBdr>
        <w:tabs>
          <w:tab w:val="left" w:pos="1069"/>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Сайт Заказчика – сайт </w:t>
      </w:r>
      <w:r w:rsidR="006A1F1F" w:rsidRPr="008173E6">
        <w:rPr>
          <w:rFonts w:ascii="Times New Roman" w:eastAsia="Calibri" w:hAnsi="Times New Roman"/>
          <w:sz w:val="28"/>
          <w:szCs w:val="28"/>
        </w:rPr>
        <w:t>предприятия</w:t>
      </w:r>
      <w:r w:rsidRPr="008173E6">
        <w:rPr>
          <w:rFonts w:ascii="Times New Roman" w:eastAsia="Calibri" w:hAnsi="Times New Roman"/>
          <w:sz w:val="28"/>
          <w:szCs w:val="28"/>
        </w:rPr>
        <w:t xml:space="preserve"> в информационно-телекоммуникационной сети Интернет по адресу:</w:t>
      </w:r>
      <w:r w:rsidR="006A1F1F" w:rsidRPr="008173E6">
        <w:rPr>
          <w:rFonts w:ascii="Times New Roman" w:hAnsi="Times New Roman"/>
        </w:rPr>
        <w:t xml:space="preserve"> </w:t>
      </w:r>
      <w:r w:rsidR="006A1F1F" w:rsidRPr="008173E6">
        <w:rPr>
          <w:rFonts w:ascii="Times New Roman" w:eastAsia="Calibri" w:hAnsi="Times New Roman"/>
          <w:sz w:val="28"/>
          <w:szCs w:val="28"/>
        </w:rPr>
        <w:t>https://irkompit.ru/</w:t>
      </w:r>
      <w:r w:rsidRPr="008173E6">
        <w:rPr>
          <w:rFonts w:ascii="Times New Roman" w:eastAsia="Calibri" w:hAnsi="Times New Roman"/>
          <w:sz w:val="28"/>
          <w:szCs w:val="28"/>
        </w:rPr>
        <w:t>.</w:t>
      </w:r>
    </w:p>
    <w:p w14:paraId="5EDE10EB" w14:textId="738B3B9E" w:rsidR="009771B3" w:rsidRPr="008173E6" w:rsidRDefault="002D218F" w:rsidP="003D33B8">
      <w:pPr>
        <w:numPr>
          <w:ilvl w:val="1"/>
          <w:numId w:val="80"/>
        </w:numPr>
        <w:pBdr>
          <w:right w:val="none" w:sz="4" w:space="5" w:color="000000"/>
        </w:pBdr>
        <w:tabs>
          <w:tab w:val="left" w:pos="1276"/>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Оператор электронной площадки (далее - оператор ЭП)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w:t>
      </w:r>
      <w:r w:rsidRPr="008173E6">
        <w:rPr>
          <w:rFonts w:ascii="Times New Roman" w:eastAsia="Lucida Sans Unicode" w:hAnsi="Times New Roman"/>
          <w:sz w:val="28"/>
          <w:szCs w:val="28"/>
        </w:rPr>
        <w:lastRenderedPageBreak/>
        <w:t xml:space="preserve">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процентов, владеющее электронной площадкой (далее – ЭП), в том числе необходимыми для ее функционирования оборудованием и программно-техническими средствами, и обеспечивающее проведение конкурентных </w:t>
      </w:r>
      <w:r w:rsidR="00EF7280" w:rsidRPr="008173E6">
        <w:rPr>
          <w:rFonts w:ascii="Times New Roman" w:eastAsia="Lucida Sans Unicode" w:hAnsi="Times New Roman"/>
          <w:sz w:val="28"/>
          <w:szCs w:val="28"/>
        </w:rPr>
        <w:t xml:space="preserve">или неконкурентных </w:t>
      </w:r>
      <w:r w:rsidRPr="008173E6">
        <w:rPr>
          <w:rFonts w:ascii="Times New Roman" w:eastAsia="Lucida Sans Unicode" w:hAnsi="Times New Roman"/>
          <w:sz w:val="28"/>
          <w:szCs w:val="28"/>
        </w:rPr>
        <w:t>закупок в электронной форме в соответствии с положениями Федерального закона от 18 июля 2011 года № 223-ФЗ «О закупках товаров, работ, услуг (далее – Федеральный закон № 223-ФЗ). Функционирование ЭП осуществляется в соответствии с правилами, действующими на ЭП, и соглашением, заключенным между Заказчиком и оператором ЭП с учетом положений статьи 3.3 Федерального закона № 223-ФЗ.</w:t>
      </w:r>
    </w:p>
    <w:p w14:paraId="78B4418B" w14:textId="77777777" w:rsidR="000277BC" w:rsidRPr="000277BC" w:rsidRDefault="00351A8B" w:rsidP="003D33B8">
      <w:pPr>
        <w:numPr>
          <w:ilvl w:val="1"/>
          <w:numId w:val="80"/>
        </w:numPr>
        <w:pBdr>
          <w:right w:val="none" w:sz="4" w:space="5" w:color="000000"/>
        </w:pBdr>
        <w:tabs>
          <w:tab w:val="left" w:pos="1276"/>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Участник </w:t>
      </w:r>
      <w:r w:rsidR="000E29C5" w:rsidRPr="008173E6">
        <w:rPr>
          <w:rFonts w:ascii="Times New Roman" w:eastAsia="Lucida Sans Unicode" w:hAnsi="Times New Roman"/>
          <w:sz w:val="28"/>
          <w:szCs w:val="28"/>
        </w:rPr>
        <w:t>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r w:rsidR="009771B3" w:rsidRPr="008173E6">
        <w:rPr>
          <w:rFonts w:ascii="Times New Roman" w:eastAsia="Lucida Sans Unicode" w:hAnsi="Times New Roman"/>
          <w:sz w:val="28"/>
          <w:szCs w:val="28"/>
        </w:rPr>
        <w:t>.</w:t>
      </w:r>
    </w:p>
    <w:p w14:paraId="04770AC0" w14:textId="36435993" w:rsidR="00F76818" w:rsidRPr="008173E6" w:rsidRDefault="00674E6D" w:rsidP="000277BC">
      <w:pPr>
        <w:pBdr>
          <w:right w:val="none" w:sz="4" w:space="5" w:color="000000"/>
        </w:pBdr>
        <w:tabs>
          <w:tab w:val="left" w:pos="1276"/>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w:t>
      </w:r>
      <w:r w:rsidR="00FF7FB2">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w:t>
      </w:r>
      <w:r w:rsidR="00FF7FB2">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заявка на участие в закупке).</w:t>
      </w:r>
    </w:p>
    <w:p w14:paraId="65E420C5" w14:textId="6A8CC63D" w:rsidR="00F76818" w:rsidRPr="008173E6" w:rsidRDefault="006A1F1F" w:rsidP="003D33B8">
      <w:pPr>
        <w:pStyle w:val="af4"/>
        <w:numPr>
          <w:ilvl w:val="2"/>
          <w:numId w:val="80"/>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hAnsi="Times New Roman"/>
          <w:sz w:val="28"/>
          <w:szCs w:val="28"/>
        </w:rPr>
        <w:t>К</w:t>
      </w:r>
      <w:r w:rsidR="00351A8B" w:rsidRPr="008173E6">
        <w:rPr>
          <w:rFonts w:ascii="Times New Roman" w:hAnsi="Times New Roman"/>
          <w:sz w:val="28"/>
          <w:szCs w:val="28"/>
        </w:rPr>
        <w:t xml:space="preserve">оллективный участник закупки </w:t>
      </w:r>
      <w:r w:rsidR="00912F02" w:rsidRPr="008173E6">
        <w:rPr>
          <w:rFonts w:ascii="Times New Roman" w:hAnsi="Times New Roman"/>
          <w:sz w:val="28"/>
          <w:szCs w:val="28"/>
        </w:rPr>
        <w:t>–</w:t>
      </w:r>
      <w:r w:rsidR="00351A8B" w:rsidRPr="008173E6">
        <w:rPr>
          <w:rFonts w:ascii="Times New Roman" w:hAnsi="Times New Roman"/>
          <w:sz w:val="28"/>
          <w:szCs w:val="28"/>
        </w:rPr>
        <w:t xml:space="preserve"> участник закупки, состоящий из нескольких лиц (</w:t>
      </w:r>
      <w:r w:rsidR="00A4147E" w:rsidRPr="008173E6">
        <w:rPr>
          <w:rFonts w:ascii="Times New Roman" w:hAnsi="Times New Roman"/>
          <w:sz w:val="28"/>
          <w:szCs w:val="28"/>
        </w:rPr>
        <w:t>физических, в том числе индивидуальных предпринимателей либо юридических лиц, независимо от организационно-правовой формы, формы собственности, места нахождения и места происхождения капитала</w:t>
      </w:r>
      <w:r w:rsidR="00351A8B" w:rsidRPr="008173E6">
        <w:rPr>
          <w:rFonts w:ascii="Times New Roman" w:hAnsi="Times New Roman"/>
          <w:sz w:val="28"/>
          <w:szCs w:val="28"/>
        </w:rPr>
        <w:t>), выступающих как одна сторона в ходе процедуры закупки, независимо от организационно-правовой формы, формы собственности, места нахождения, и соответствующих требованиям, установленным в документации о</w:t>
      </w:r>
      <w:r w:rsidR="003F04CE" w:rsidRPr="008173E6">
        <w:rPr>
          <w:rFonts w:ascii="Times New Roman" w:hAnsi="Times New Roman"/>
          <w:sz w:val="28"/>
          <w:szCs w:val="28"/>
        </w:rPr>
        <w:t xml:space="preserve"> закупке </w:t>
      </w:r>
      <w:r w:rsidR="003F04CE" w:rsidRPr="008173E6">
        <w:rPr>
          <w:rFonts w:ascii="Times New Roman" w:eastAsia="Lucida Sans Unicode" w:hAnsi="Times New Roman"/>
          <w:sz w:val="28"/>
          <w:szCs w:val="28"/>
        </w:rPr>
        <w:t>или, в случаях</w:t>
      </w:r>
      <w:r w:rsidR="00526F48" w:rsidRPr="008173E6">
        <w:rPr>
          <w:rFonts w:ascii="Times New Roman" w:eastAsia="Lucida Sans Unicode" w:hAnsi="Times New Roman"/>
          <w:sz w:val="28"/>
          <w:szCs w:val="28"/>
        </w:rPr>
        <w:t>,</w:t>
      </w:r>
      <w:r w:rsidR="003F04CE" w:rsidRPr="008173E6">
        <w:rPr>
          <w:rFonts w:ascii="Times New Roman" w:eastAsia="Lucida Sans Unicode" w:hAnsi="Times New Roman"/>
          <w:sz w:val="28"/>
          <w:szCs w:val="28"/>
        </w:rPr>
        <w:t xml:space="preserve"> установленных Положением, в извещении о проведении конкурентной или неконкурентной закупки.</w:t>
      </w:r>
    </w:p>
    <w:p w14:paraId="7BCA082B" w14:textId="0D3036ED" w:rsidR="00F76818" w:rsidRPr="008173E6" w:rsidRDefault="00351A8B" w:rsidP="003D33B8">
      <w:pPr>
        <w:numPr>
          <w:ilvl w:val="1"/>
          <w:numId w:val="80"/>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Начальная (максимальная) цена договора (далее – НМЦД) – предельное значение цены договора, устанавливаемое Заказчиком при определении поставщика (подрядчика, исполнителя) в извещении </w:t>
      </w:r>
      <w:r w:rsidR="00D06F0C" w:rsidRPr="008173E6">
        <w:rPr>
          <w:rFonts w:ascii="Times New Roman" w:eastAsia="Lucida Sans Unicode" w:hAnsi="Times New Roman"/>
          <w:sz w:val="28"/>
          <w:szCs w:val="28"/>
        </w:rPr>
        <w:t>о проведении</w:t>
      </w:r>
      <w:r w:rsidRPr="008173E6">
        <w:rPr>
          <w:rFonts w:ascii="Times New Roman" w:eastAsia="Lucida Sans Unicode" w:hAnsi="Times New Roman"/>
          <w:sz w:val="28"/>
          <w:szCs w:val="28"/>
        </w:rPr>
        <w:t xml:space="preserve"> конкурентной </w:t>
      </w:r>
      <w:r w:rsidR="00241504"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 документации о конкурентной закупке.</w:t>
      </w:r>
      <w:r w:rsidRPr="008173E6">
        <w:rPr>
          <w:rFonts w:ascii="Times New Roman" w:eastAsia="Lucida Sans Unicode" w:hAnsi="Times New Roman"/>
        </w:rPr>
        <w:t xml:space="preserve"> </w:t>
      </w:r>
    </w:p>
    <w:p w14:paraId="10A85B53" w14:textId="4317BDDF" w:rsidR="00F76818" w:rsidRPr="008173E6" w:rsidRDefault="00351A8B" w:rsidP="003D33B8">
      <w:pPr>
        <w:pStyle w:val="af4"/>
        <w:numPr>
          <w:ilvl w:val="2"/>
          <w:numId w:val="80"/>
        </w:numPr>
        <w:pBdr>
          <w:right w:val="none" w:sz="4" w:space="5" w:color="000000"/>
        </w:pBdr>
        <w:tabs>
          <w:tab w:val="left" w:pos="1276"/>
        </w:tabs>
        <w:ind w:left="0" w:firstLine="567"/>
        <w:jc w:val="both"/>
        <w:rPr>
          <w:rFonts w:ascii="Times New Roman" w:hAnsi="Times New Roman"/>
          <w:sz w:val="28"/>
          <w:szCs w:val="28"/>
        </w:rPr>
      </w:pPr>
      <w:r w:rsidRPr="008173E6">
        <w:rPr>
          <w:rFonts w:ascii="Times New Roman" w:hAnsi="Times New Roman"/>
          <w:sz w:val="28"/>
          <w:szCs w:val="28"/>
        </w:rPr>
        <w:t>Максимальное значение цены договора – фиксированная цена договора</w:t>
      </w:r>
      <w:r w:rsidR="0004759E" w:rsidRPr="008173E6">
        <w:rPr>
          <w:rFonts w:ascii="Times New Roman" w:hAnsi="Times New Roman"/>
          <w:sz w:val="28"/>
          <w:szCs w:val="28"/>
        </w:rPr>
        <w:t>,</w:t>
      </w:r>
      <w:r w:rsidRPr="008173E6">
        <w:rPr>
          <w:rFonts w:ascii="Times New Roman" w:hAnsi="Times New Roman"/>
          <w:sz w:val="28"/>
          <w:szCs w:val="28"/>
        </w:rPr>
        <w:t xml:space="preserve"> устанавливаемая Заказчиком в случае, если количество поставляемых товаров, объем подлежащих выполнению работ, оказанию услуг невозможно определить</w:t>
      </w:r>
      <w:r w:rsidR="006D06D7" w:rsidRPr="008173E6">
        <w:rPr>
          <w:rFonts w:ascii="Times New Roman" w:hAnsi="Times New Roman"/>
          <w:sz w:val="28"/>
          <w:szCs w:val="28"/>
        </w:rPr>
        <w:t xml:space="preserve"> (закупка в условиях </w:t>
      </w:r>
      <w:r w:rsidR="0004759E" w:rsidRPr="008173E6">
        <w:rPr>
          <w:rFonts w:ascii="Times New Roman" w:hAnsi="Times New Roman"/>
          <w:sz w:val="28"/>
          <w:szCs w:val="28"/>
        </w:rPr>
        <w:t>неопределённого</w:t>
      </w:r>
      <w:r w:rsidR="006D06D7" w:rsidRPr="008173E6">
        <w:rPr>
          <w:rFonts w:ascii="Times New Roman" w:hAnsi="Times New Roman"/>
          <w:sz w:val="28"/>
          <w:szCs w:val="28"/>
        </w:rPr>
        <w:t xml:space="preserve"> объема)</w:t>
      </w:r>
      <w:r w:rsidRPr="008173E6">
        <w:rPr>
          <w:rFonts w:ascii="Times New Roman" w:hAnsi="Times New Roman"/>
          <w:sz w:val="28"/>
          <w:szCs w:val="28"/>
        </w:rPr>
        <w:t>.</w:t>
      </w:r>
    </w:p>
    <w:p w14:paraId="25C442D1" w14:textId="77777777" w:rsidR="00F76818" w:rsidRPr="008173E6" w:rsidRDefault="00351A8B" w:rsidP="003D33B8">
      <w:pPr>
        <w:numPr>
          <w:ilvl w:val="1"/>
          <w:numId w:val="80"/>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lastRenderedPageBreak/>
        <w:t xml:space="preserve">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от 24 июля 2007 года № 209-ФЗ «О развитии малого и среднего предпринимательства в Российской Федерации» (далее – Федеральный закон № 209-ФЗ), к малым предприятиям, в том числе к </w:t>
      </w:r>
      <w:proofErr w:type="spellStart"/>
      <w:r w:rsidRPr="008173E6">
        <w:rPr>
          <w:rFonts w:ascii="Times New Roman" w:eastAsia="Lucida Sans Unicode" w:hAnsi="Times New Roman"/>
          <w:sz w:val="28"/>
          <w:szCs w:val="28"/>
        </w:rPr>
        <w:t>микропредприятиям</w:t>
      </w:r>
      <w:proofErr w:type="spellEnd"/>
      <w:r w:rsidRPr="008173E6">
        <w:rPr>
          <w:rFonts w:ascii="Times New Roman" w:eastAsia="Lucida Sans Unicode" w:hAnsi="Times New Roman"/>
          <w:sz w:val="28"/>
          <w:szCs w:val="28"/>
        </w:rPr>
        <w:t xml:space="preserve"> и средним предприятиям сведения о которых внесены в единый реестр субъектов малого и среднего предпринимательства.</w:t>
      </w:r>
    </w:p>
    <w:p w14:paraId="75440039" w14:textId="77777777" w:rsidR="00F76818" w:rsidRPr="008173E6" w:rsidRDefault="00351A8B" w:rsidP="003D33B8">
      <w:pPr>
        <w:numPr>
          <w:ilvl w:val="1"/>
          <w:numId w:val="80"/>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Положении используются также иные термины и определения, не предусмотренные в настоящем перечне, подлежащие толкованию в соответствии с законодательством Российской Федерации.</w:t>
      </w:r>
    </w:p>
    <w:p w14:paraId="4CC982AB" w14:textId="77777777" w:rsidR="00F76818" w:rsidRPr="008173E6" w:rsidRDefault="00F76818" w:rsidP="00D960EF">
      <w:pPr>
        <w:pBdr>
          <w:right w:val="none" w:sz="4" w:space="5" w:color="000000"/>
        </w:pBdr>
        <w:tabs>
          <w:tab w:val="left" w:pos="1276"/>
        </w:tabs>
        <w:ind w:firstLine="567"/>
        <w:jc w:val="both"/>
        <w:rPr>
          <w:rFonts w:ascii="Times New Roman" w:eastAsia="Lucida Sans Unicode" w:hAnsi="Times New Roman"/>
          <w:sz w:val="28"/>
          <w:szCs w:val="28"/>
        </w:rPr>
      </w:pPr>
    </w:p>
    <w:p w14:paraId="69A6AC9D" w14:textId="77777777" w:rsidR="00F76818" w:rsidRPr="008173E6" w:rsidRDefault="00351A8B" w:rsidP="00D960EF">
      <w:pPr>
        <w:keepNext/>
        <w:pBdr>
          <w:right w:val="none" w:sz="4" w:space="5" w:color="000000"/>
        </w:pBdr>
        <w:jc w:val="center"/>
        <w:outlineLvl w:val="0"/>
        <w:rPr>
          <w:rFonts w:ascii="Times New Roman" w:hAnsi="Times New Roman"/>
          <w:b/>
          <w:bCs/>
          <w:sz w:val="28"/>
          <w:szCs w:val="28"/>
        </w:rPr>
      </w:pPr>
      <w:bookmarkStart w:id="3" w:name="_Toc450226726"/>
      <w:bookmarkStart w:id="4" w:name="_Toc516146008"/>
      <w:bookmarkStart w:id="5" w:name="_Toc220323035"/>
      <w:r w:rsidRPr="008173E6">
        <w:rPr>
          <w:rFonts w:ascii="Times New Roman" w:hAnsi="Times New Roman"/>
          <w:b/>
          <w:bCs/>
          <w:sz w:val="28"/>
          <w:szCs w:val="28"/>
        </w:rPr>
        <w:t>Глава 2. ПРЕДМЕТ, ЦЕЛИ, ПРИНЦИПЫ РЕГУЛИРОВАНИЯ</w:t>
      </w:r>
      <w:bookmarkEnd w:id="3"/>
      <w:bookmarkEnd w:id="4"/>
      <w:bookmarkEnd w:id="5"/>
    </w:p>
    <w:p w14:paraId="3A3902B7" w14:textId="77777777" w:rsidR="00F76818" w:rsidRPr="008173E6" w:rsidRDefault="00F76818" w:rsidP="00D960EF">
      <w:pPr>
        <w:pBdr>
          <w:right w:val="none" w:sz="4" w:space="5" w:color="000000"/>
        </w:pBdr>
        <w:tabs>
          <w:tab w:val="left" w:pos="1276"/>
        </w:tabs>
        <w:ind w:firstLine="567"/>
        <w:jc w:val="both"/>
        <w:rPr>
          <w:rFonts w:ascii="Times New Roman" w:eastAsia="Calibri" w:hAnsi="Times New Roman"/>
          <w:sz w:val="28"/>
          <w:szCs w:val="28"/>
        </w:rPr>
      </w:pPr>
    </w:p>
    <w:p w14:paraId="3829EDBD" w14:textId="1011CE80" w:rsidR="00F76818" w:rsidRPr="008173E6" w:rsidRDefault="00351A8B" w:rsidP="003D33B8">
      <w:pPr>
        <w:numPr>
          <w:ilvl w:val="1"/>
          <w:numId w:val="53"/>
        </w:numPr>
        <w:pBdr>
          <w:right w:val="none" w:sz="4" w:space="5" w:color="000000"/>
        </w:pBdr>
        <w:tabs>
          <w:tab w:val="left" w:pos="1134"/>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Положение разработано в соответствии Гражданским кодексом Российской Федерации, Федеральным законом № 223-ФЗ, регламентирует закупочную деятельность Заказчика осуществляемую за счет: </w:t>
      </w:r>
    </w:p>
    <w:p w14:paraId="3B923B89" w14:textId="26E0C299" w:rsidR="00F76818" w:rsidRPr="008173E6" w:rsidRDefault="00481291" w:rsidP="003D33B8">
      <w:pPr>
        <w:numPr>
          <w:ilvl w:val="0"/>
          <w:numId w:val="81"/>
        </w:numPr>
        <w:pBdr>
          <w:right w:val="none" w:sz="4" w:space="5" w:color="000000"/>
        </w:pBdr>
        <w:tabs>
          <w:tab w:val="left" w:pos="1134"/>
          <w:tab w:val="left" w:pos="1276"/>
        </w:tabs>
        <w:ind w:left="0" w:firstLine="567"/>
        <w:jc w:val="both"/>
        <w:rPr>
          <w:rFonts w:ascii="Times New Roman" w:eastAsia="Calibri" w:hAnsi="Times New Roman"/>
          <w:sz w:val="28"/>
          <w:szCs w:val="28"/>
        </w:rPr>
      </w:pPr>
      <w:r w:rsidRPr="00481291">
        <w:rPr>
          <w:rFonts w:ascii="Times New Roman" w:eastAsia="Calibri" w:hAnsi="Times New Roman"/>
          <w:sz w:val="28"/>
          <w:szCs w:val="28"/>
        </w:rPr>
        <w:t xml:space="preserve">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481291">
        <w:rPr>
          <w:rFonts w:ascii="Times New Roman" w:eastAsia="Calibri" w:hAnsi="Times New Roman"/>
          <w:sz w:val="28"/>
          <w:szCs w:val="28"/>
        </w:rPr>
        <w:t>грантодателями</w:t>
      </w:r>
      <w:proofErr w:type="spellEnd"/>
      <w:r w:rsidRPr="00481291">
        <w:rPr>
          <w:rFonts w:ascii="Times New Roman" w:eastAsia="Calibri" w:hAnsi="Times New Roman"/>
          <w:sz w:val="28"/>
          <w:szCs w:val="28"/>
        </w:rPr>
        <w:t>, не установлено иное;</w:t>
      </w:r>
    </w:p>
    <w:p w14:paraId="7402C25F" w14:textId="3B35E4C1" w:rsidR="00F76818" w:rsidRPr="008173E6" w:rsidRDefault="00351A8B" w:rsidP="003D33B8">
      <w:pPr>
        <w:numPr>
          <w:ilvl w:val="0"/>
          <w:numId w:val="81"/>
        </w:numPr>
        <w:pBdr>
          <w:right w:val="none" w:sz="4" w:space="5" w:color="000000"/>
        </w:pBd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w:t>
      </w:r>
      <w:r w:rsidR="00314E01" w:rsidRPr="008173E6">
        <w:rPr>
          <w:rFonts w:ascii="Times New Roman" w:eastAsia="Calibri" w:hAnsi="Times New Roman"/>
          <w:sz w:val="28"/>
          <w:szCs w:val="28"/>
        </w:rPr>
        <w:t>Общество</w:t>
      </w:r>
      <w:r w:rsidRPr="008173E6">
        <w:rPr>
          <w:rFonts w:ascii="Times New Roman" w:eastAsia="Calibri" w:hAnsi="Times New Roman"/>
          <w:sz w:val="28"/>
          <w:szCs w:val="28"/>
        </w:rPr>
        <w:t>м контракта, заключенного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Федеральный закон № 44-ФЗ);</w:t>
      </w:r>
    </w:p>
    <w:p w14:paraId="28E79AEB" w14:textId="77777777" w:rsidR="00F76818" w:rsidRPr="008173E6" w:rsidRDefault="00351A8B" w:rsidP="003D33B8">
      <w:pPr>
        <w:numPr>
          <w:ilvl w:val="0"/>
          <w:numId w:val="81"/>
        </w:numPr>
        <w:pBdr>
          <w:right w:val="none" w:sz="4" w:space="5" w:color="000000"/>
        </w:pBdr>
        <w:tabs>
          <w:tab w:val="left" w:pos="1134"/>
          <w:tab w:val="left" w:pos="1276"/>
        </w:tabs>
        <w:ind w:left="0" w:firstLine="567"/>
        <w:jc w:val="both"/>
        <w:rPr>
          <w:rFonts w:ascii="Times New Roman" w:eastAsia="Calibri" w:hAnsi="Times New Roman"/>
          <w:sz w:val="28"/>
          <w:szCs w:val="28"/>
        </w:rPr>
      </w:pPr>
      <w:r w:rsidRPr="008173E6">
        <w:rPr>
          <w:rFonts w:ascii="Times New Roman" w:eastAsia="Lucida Sans Unicode" w:hAnsi="Times New Roman"/>
          <w:sz w:val="28"/>
          <w:szCs w:val="28"/>
        </w:rPr>
        <w:t>без привлечения средств соответствующих бюджетов бюджетной системы Российской Федерации.</w:t>
      </w:r>
    </w:p>
    <w:p w14:paraId="343A19D6" w14:textId="2A1C25D5" w:rsidR="006910E0" w:rsidRPr="008173E6" w:rsidRDefault="00351A8B" w:rsidP="003D33B8">
      <w:pPr>
        <w:numPr>
          <w:ilvl w:val="1"/>
          <w:numId w:val="53"/>
        </w:numPr>
        <w:pBdr>
          <w:right w:val="none" w:sz="4" w:space="5" w:color="000000"/>
        </w:pBdr>
        <w:tabs>
          <w:tab w:val="left" w:pos="1134"/>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Положение содержит требования к закупке, в том числе </w:t>
      </w:r>
      <w:r w:rsidR="006910E0" w:rsidRPr="008173E6">
        <w:rPr>
          <w:rFonts w:ascii="Times New Roman" w:eastAsia="Lucida Sans Unicode" w:hAnsi="Times New Roman"/>
          <w:sz w:val="28"/>
          <w:szCs w:val="28"/>
        </w:rPr>
        <w:t>порядок определения и обоснования начальной (максимальной) цены договора, цены договора, заключаемого с единственным поставщиком (подрядчиком, исполнителем), включая порядок определения формулы цены, устанавливающей правила расчета сумм, подлежащих уплате заказчиком поставщику (подрядчику, исполнителю) в ходе исполнения договора (далее – формула цены), определения и обоснования цены единицы товара, услуги, определения максимального значения цены договора</w:t>
      </w:r>
      <w:r w:rsidR="0080671A"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порядок подготовки и осуществления закупок способами, установленными Федеральным законом № 223-ФЗ и Положением, условия их применения, порядок заключения и исполнения договоров, а также иные связанные с о</w:t>
      </w:r>
      <w:r w:rsidR="006910E0" w:rsidRPr="008173E6">
        <w:rPr>
          <w:rFonts w:ascii="Times New Roman" w:eastAsia="Lucida Sans Unicode" w:hAnsi="Times New Roman"/>
          <w:sz w:val="28"/>
          <w:szCs w:val="28"/>
        </w:rPr>
        <w:t>беспечением закупки требования.</w:t>
      </w:r>
    </w:p>
    <w:p w14:paraId="1B25A820" w14:textId="77777777" w:rsidR="00F76818" w:rsidRPr="008173E6" w:rsidRDefault="00351A8B" w:rsidP="003D33B8">
      <w:pPr>
        <w:numPr>
          <w:ilvl w:val="1"/>
          <w:numId w:val="53"/>
        </w:numPr>
        <w:pBdr>
          <w:right w:val="none" w:sz="4" w:space="5" w:color="000000"/>
        </w:pBdr>
        <w:tabs>
          <w:tab w:val="left" w:pos="1134"/>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Целями регулирования Положения являются:</w:t>
      </w:r>
    </w:p>
    <w:p w14:paraId="0EAF89F4"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t>обеспечение единства экономического пространства;</w:t>
      </w:r>
    </w:p>
    <w:p w14:paraId="7F4BFD33"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t>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213D8A23"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t>эффективное использование денежных средств;</w:t>
      </w:r>
    </w:p>
    <w:p w14:paraId="50E916E3"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Pr="008173E6">
        <w:rPr>
          <w:rFonts w:ascii="Times New Roman" w:eastAsia="Lucida Sans Unicode" w:hAnsi="Times New Roman"/>
          <w:sz w:val="28"/>
          <w:szCs w:val="28"/>
        </w:rPr>
        <w:tab/>
        <w:t>расширение возможностей участия юридических и физических лиц в закупке товаров, работ, услуг для нужд Заказчика и стимулирование такого участия;</w:t>
      </w:r>
    </w:p>
    <w:p w14:paraId="191FE8D2"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5)</w:t>
      </w:r>
      <w:r w:rsidRPr="008173E6">
        <w:rPr>
          <w:rFonts w:ascii="Times New Roman" w:eastAsia="Lucida Sans Unicode" w:hAnsi="Times New Roman"/>
          <w:sz w:val="28"/>
          <w:szCs w:val="28"/>
        </w:rPr>
        <w:tab/>
        <w:t xml:space="preserve">развитие добросовестной конкуренции; </w:t>
      </w:r>
    </w:p>
    <w:p w14:paraId="78337868"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6)</w:t>
      </w:r>
      <w:r w:rsidRPr="008173E6">
        <w:rPr>
          <w:rFonts w:ascii="Times New Roman" w:eastAsia="Lucida Sans Unicode" w:hAnsi="Times New Roman"/>
          <w:sz w:val="28"/>
          <w:szCs w:val="28"/>
        </w:rPr>
        <w:tab/>
        <w:t>обеспечение гласности и прозрачности закупки;</w:t>
      </w:r>
    </w:p>
    <w:p w14:paraId="14DF221D" w14:textId="77777777" w:rsidR="00796F3C" w:rsidRDefault="00351A8B" w:rsidP="00796F3C">
      <w:pPr>
        <w:pBdr>
          <w:right w:val="none" w:sz="4" w:space="5" w:color="000000"/>
        </w:pBdr>
        <w:tabs>
          <w:tab w:val="left" w:pos="1134"/>
          <w:tab w:val="left" w:pos="1276"/>
        </w:tabs>
        <w:ind w:firstLine="567"/>
        <w:jc w:val="both"/>
        <w:rPr>
          <w:rFonts w:ascii="Times New Roman" w:hAnsi="Times New Roman"/>
          <w:sz w:val="28"/>
          <w:szCs w:val="28"/>
          <w:lang w:eastAsia="en-US"/>
        </w:rPr>
      </w:pPr>
      <w:r w:rsidRPr="008173E6">
        <w:rPr>
          <w:rFonts w:ascii="Times New Roman" w:eastAsia="Lucida Sans Unicode" w:hAnsi="Times New Roman"/>
          <w:sz w:val="28"/>
          <w:szCs w:val="28"/>
        </w:rPr>
        <w:t>7)</w:t>
      </w:r>
      <w:r w:rsidRPr="008173E6">
        <w:rPr>
          <w:rFonts w:ascii="Times New Roman" w:eastAsia="Lucida Sans Unicode" w:hAnsi="Times New Roman"/>
          <w:sz w:val="28"/>
          <w:szCs w:val="28"/>
        </w:rPr>
        <w:tab/>
        <w:t>предотвращение коррупции и других злоупотреблений.</w:t>
      </w:r>
      <w:r w:rsidR="00796F3C" w:rsidRPr="008173E6">
        <w:rPr>
          <w:rFonts w:ascii="Times New Roman" w:hAnsi="Times New Roman"/>
          <w:sz w:val="28"/>
          <w:szCs w:val="28"/>
          <w:lang w:eastAsia="en-US"/>
        </w:rPr>
        <w:t xml:space="preserve"> </w:t>
      </w:r>
    </w:p>
    <w:p w14:paraId="3F7B084C" w14:textId="77777777" w:rsidR="00245CF5" w:rsidRPr="008173E6" w:rsidRDefault="00245CF5" w:rsidP="00796F3C">
      <w:pPr>
        <w:pBdr>
          <w:right w:val="none" w:sz="4" w:space="5" w:color="000000"/>
        </w:pBdr>
        <w:tabs>
          <w:tab w:val="left" w:pos="1134"/>
          <w:tab w:val="left" w:pos="1276"/>
        </w:tabs>
        <w:ind w:firstLine="567"/>
        <w:jc w:val="both"/>
        <w:rPr>
          <w:rFonts w:ascii="Times New Roman" w:hAnsi="Times New Roman"/>
          <w:sz w:val="28"/>
          <w:szCs w:val="28"/>
          <w:lang w:eastAsia="en-US"/>
        </w:rPr>
      </w:pPr>
    </w:p>
    <w:p w14:paraId="1AFBCAFD" w14:textId="77777777" w:rsidR="00F76818" w:rsidRPr="008173E6" w:rsidRDefault="00351A8B" w:rsidP="003D33B8">
      <w:pPr>
        <w:numPr>
          <w:ilvl w:val="1"/>
          <w:numId w:val="53"/>
        </w:numPr>
        <w:pBdr>
          <w:right w:val="none" w:sz="4" w:space="5" w:color="000000"/>
        </w:pBdr>
        <w:tabs>
          <w:tab w:val="left" w:pos="1134"/>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осуществлении закупочной деятельности Заказчик руководствуется следующими принципами:</w:t>
      </w:r>
    </w:p>
    <w:p w14:paraId="48A70B00"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t>информационная открытость закупки;</w:t>
      </w:r>
    </w:p>
    <w:p w14:paraId="4B5DD697"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t>равноправие, справедливость, отсутствие дискриминации и необоснованных ограничений конкуренции по отношению к участникам закупки;</w:t>
      </w:r>
    </w:p>
    <w:p w14:paraId="69FE45A8" w14:textId="77777777"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t>целевое и экономически эффективное расходование денежных средств на приобретение продукции и реализация мер, направленных на сокращение издержек Заказчика;</w:t>
      </w:r>
    </w:p>
    <w:p w14:paraId="5AC31FF6" w14:textId="3212E818" w:rsidR="00F76818" w:rsidRPr="008173E6" w:rsidRDefault="00351A8B" w:rsidP="00D960EF">
      <w:pPr>
        <w:pBdr>
          <w:right w:val="none" w:sz="4" w:space="5" w:color="000000"/>
        </w:pBdr>
        <w:tabs>
          <w:tab w:val="left" w:pos="1134"/>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Pr="008173E6">
        <w:rPr>
          <w:rFonts w:ascii="Times New Roman" w:eastAsia="Lucida Sans Unicode" w:hAnsi="Times New Roman"/>
          <w:sz w:val="28"/>
          <w:szCs w:val="28"/>
        </w:rPr>
        <w:tab/>
        <w:t xml:space="preserve">отсутствие ограничения допуска к участию в закупке путем установления </w:t>
      </w:r>
      <w:r w:rsidR="00DA35F9" w:rsidRPr="008173E6">
        <w:rPr>
          <w:rFonts w:ascii="Times New Roman" w:eastAsia="Lucida Sans Unicode" w:hAnsi="Times New Roman"/>
          <w:sz w:val="28"/>
          <w:szCs w:val="28"/>
        </w:rPr>
        <w:t>не измеряемых</w:t>
      </w:r>
      <w:r w:rsidRPr="008173E6">
        <w:rPr>
          <w:rFonts w:ascii="Times New Roman" w:eastAsia="Lucida Sans Unicode" w:hAnsi="Times New Roman"/>
          <w:sz w:val="28"/>
          <w:szCs w:val="28"/>
        </w:rPr>
        <w:t xml:space="preserve"> требований к участникам закупки.</w:t>
      </w:r>
    </w:p>
    <w:p w14:paraId="0AAE09B8" w14:textId="77777777" w:rsidR="00F76818" w:rsidRPr="008173E6" w:rsidRDefault="00F76818" w:rsidP="00D960EF">
      <w:pPr>
        <w:pBdr>
          <w:right w:val="none" w:sz="4" w:space="5" w:color="000000"/>
        </w:pBdr>
        <w:tabs>
          <w:tab w:val="left" w:pos="1276"/>
        </w:tabs>
        <w:ind w:firstLine="567"/>
        <w:jc w:val="both"/>
        <w:rPr>
          <w:rFonts w:ascii="Times New Roman" w:eastAsia="Lucida Sans Unicode" w:hAnsi="Times New Roman"/>
          <w:sz w:val="28"/>
          <w:szCs w:val="28"/>
        </w:rPr>
      </w:pPr>
    </w:p>
    <w:p w14:paraId="51B79A28" w14:textId="77777777" w:rsidR="00F76818" w:rsidRPr="008173E6" w:rsidRDefault="00351A8B" w:rsidP="00D960EF">
      <w:pPr>
        <w:keepNext/>
        <w:pBdr>
          <w:right w:val="none" w:sz="4" w:space="5" w:color="000000"/>
        </w:pBdr>
        <w:jc w:val="center"/>
        <w:outlineLvl w:val="0"/>
        <w:rPr>
          <w:rFonts w:ascii="Times New Roman" w:hAnsi="Times New Roman"/>
          <w:b/>
          <w:bCs/>
          <w:sz w:val="28"/>
          <w:szCs w:val="28"/>
        </w:rPr>
      </w:pPr>
      <w:bookmarkStart w:id="6" w:name="_Toc450226727"/>
      <w:bookmarkStart w:id="7" w:name="_Toc516146009"/>
      <w:bookmarkStart w:id="8" w:name="_Toc220323036"/>
      <w:r w:rsidRPr="008173E6">
        <w:rPr>
          <w:rFonts w:ascii="Times New Roman" w:hAnsi="Times New Roman"/>
          <w:b/>
          <w:bCs/>
          <w:sz w:val="28"/>
          <w:szCs w:val="28"/>
        </w:rPr>
        <w:t>Глава 3. ИНФОРМАЦИОННОЕ ОБЕСПЕЧЕНИЕ ЗАКУПОК</w:t>
      </w:r>
      <w:bookmarkEnd w:id="6"/>
      <w:bookmarkEnd w:id="7"/>
      <w:bookmarkEnd w:id="8"/>
    </w:p>
    <w:p w14:paraId="0BA1C0DC" w14:textId="77777777" w:rsidR="00F76818" w:rsidRPr="008173E6" w:rsidRDefault="00F76818" w:rsidP="00D960EF">
      <w:pPr>
        <w:pBdr>
          <w:right w:val="none" w:sz="4" w:space="5" w:color="000000"/>
        </w:pBdr>
        <w:tabs>
          <w:tab w:val="left" w:pos="1276"/>
        </w:tabs>
        <w:ind w:firstLine="567"/>
        <w:jc w:val="both"/>
        <w:rPr>
          <w:rFonts w:ascii="Times New Roman" w:eastAsia="Lucida Sans Unicode" w:hAnsi="Times New Roman"/>
          <w:sz w:val="28"/>
          <w:szCs w:val="28"/>
        </w:rPr>
      </w:pPr>
    </w:p>
    <w:p w14:paraId="5770609B" w14:textId="53FE27C5"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размещает в ЕИС</w:t>
      </w:r>
      <w:r w:rsidR="00863BBA"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план закупки товаров, работ, услуг на срок не менее чем один год. Порядок формирования плана закупки товаров, работ, услуг, порядок и сроки размещения в ЕИС</w:t>
      </w:r>
      <w:r w:rsidR="00863BBA"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такого плана, требования к его форме устанавливаются Правительством Российской Федерации. </w:t>
      </w:r>
    </w:p>
    <w:p w14:paraId="0D370C5A" w14:textId="3210DED4"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План закупки инновационной продукции, высокотехнологичной продукции, лекарственных средств размещается Заказчиком в ЕИС</w:t>
      </w:r>
      <w:r w:rsidR="005B374F"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на период от пяти до семи лет.</w:t>
      </w:r>
    </w:p>
    <w:p w14:paraId="13E19DB5" w14:textId="77777777"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Проведение закупки осуществляется в соответствии с планом закупок. Не допускается проведение закупки без включения соответствующей закупки в план закупок,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516BE765" w14:textId="4F4FD53D"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план закупки включаются минимально необходимые требования, предъявляемые к закупаемым товарам, работам, услугам, предусмотренным договором, включая функциональные, технические, качественные, количественные характеристики и эксплуатационные характеристики предмета договора, позволяющие идентифицировать предмет договора (при необходимости), регион поставки товара, выполнения работ, оказания услуг, сроки исполнения договора, сведения о НМЦД</w:t>
      </w:r>
      <w:r w:rsidR="0075736F" w:rsidRPr="008173E6">
        <w:rPr>
          <w:rFonts w:ascii="Times New Roman" w:eastAsia="Lucida Sans Unicode" w:hAnsi="Times New Roman"/>
          <w:sz w:val="28"/>
          <w:szCs w:val="28"/>
        </w:rPr>
        <w:t xml:space="preserve">, </w:t>
      </w:r>
      <w:r w:rsidR="00A120E0" w:rsidRPr="008173E6">
        <w:rPr>
          <w:rFonts w:ascii="Times New Roman" w:eastAsia="Lucida Sans Unicode" w:hAnsi="Times New Roman"/>
          <w:sz w:val="28"/>
          <w:szCs w:val="28"/>
        </w:rPr>
        <w:t xml:space="preserve">а </w:t>
      </w:r>
      <w:r w:rsidR="0075736F" w:rsidRPr="008173E6">
        <w:rPr>
          <w:rFonts w:ascii="Times New Roman" w:eastAsia="Lucida Sans Unicode" w:hAnsi="Times New Roman"/>
          <w:sz w:val="28"/>
          <w:szCs w:val="28"/>
        </w:rPr>
        <w:t>также иная информация в соответствии с требованиями постановления Правительства Российской Федерации от 17 сентября 2012 года № 932 «Об утверждении правил формирования плана закупок товаров (работ, услуг) и требований к форме такого плана»</w:t>
      </w:r>
      <w:r w:rsidRPr="008173E6">
        <w:rPr>
          <w:rFonts w:ascii="Times New Roman" w:eastAsia="Lucida Sans Unicode" w:hAnsi="Times New Roman"/>
          <w:sz w:val="28"/>
          <w:szCs w:val="28"/>
        </w:rPr>
        <w:t>.</w:t>
      </w:r>
    </w:p>
    <w:p w14:paraId="63BDC2B5" w14:textId="66C6CDEC" w:rsidR="00A120E0" w:rsidRPr="008173E6" w:rsidRDefault="00351A8B" w:rsidP="00D960EF">
      <w:pPr>
        <w:pStyle w:val="af4"/>
        <w:numPr>
          <w:ilvl w:val="1"/>
          <w:numId w:val="49"/>
        </w:numPr>
        <w:pBdr>
          <w:right w:val="none" w:sz="4" w:space="5" w:color="000000"/>
        </w:pBdr>
        <w:shd w:val="clear" w:color="auto" w:fill="FFFFFF"/>
        <w:tabs>
          <w:tab w:val="left" w:pos="0"/>
          <w:tab w:val="left" w:pos="1276"/>
          <w:tab w:val="left" w:pos="1701"/>
          <w:tab w:val="left" w:pos="6946"/>
        </w:tabs>
        <w:ind w:left="0" w:firstLine="567"/>
        <w:jc w:val="both"/>
        <w:rPr>
          <w:rFonts w:ascii="Times New Roman" w:hAnsi="Times New Roman"/>
          <w:sz w:val="28"/>
          <w:szCs w:val="28"/>
        </w:rPr>
      </w:pPr>
      <w:r w:rsidRPr="008173E6">
        <w:rPr>
          <w:rFonts w:ascii="Times New Roman" w:hAnsi="Times New Roman"/>
          <w:sz w:val="28"/>
          <w:szCs w:val="28"/>
        </w:rPr>
        <w:t xml:space="preserve">При </w:t>
      </w:r>
      <w:r w:rsidR="00A120E0" w:rsidRPr="008173E6">
        <w:rPr>
          <w:rFonts w:ascii="Times New Roman" w:hAnsi="Times New Roman"/>
          <w:sz w:val="28"/>
          <w:szCs w:val="28"/>
        </w:rPr>
        <w:t>осуществлении закупки</w:t>
      </w:r>
      <w:r w:rsidR="00D258AD" w:rsidRPr="008173E6">
        <w:rPr>
          <w:rFonts w:ascii="Times New Roman" w:hAnsi="Times New Roman"/>
          <w:sz w:val="28"/>
          <w:szCs w:val="28"/>
        </w:rPr>
        <w:t>,</w:t>
      </w:r>
      <w:r w:rsidR="00A120E0" w:rsidRPr="008173E6">
        <w:rPr>
          <w:rFonts w:ascii="Times New Roman" w:hAnsi="Times New Roman"/>
          <w:sz w:val="28"/>
          <w:szCs w:val="28"/>
        </w:rPr>
        <w:t xml:space="preserve"> </w:t>
      </w:r>
      <w:r w:rsidR="00D258AD" w:rsidRPr="008173E6">
        <w:rPr>
          <w:rFonts w:ascii="Times New Roman" w:hAnsi="Times New Roman"/>
          <w:sz w:val="28"/>
          <w:szCs w:val="28"/>
        </w:rPr>
        <w:t xml:space="preserve">за исключением закупки у единственного поставщика (подрядчика, исполнителя) и конкурентной закупки, осуществляемой закрытым способом, </w:t>
      </w:r>
      <w:r w:rsidR="00A120E0" w:rsidRPr="008173E6">
        <w:rPr>
          <w:rFonts w:ascii="Times New Roman" w:hAnsi="Times New Roman"/>
          <w:sz w:val="28"/>
          <w:szCs w:val="28"/>
        </w:rPr>
        <w:t xml:space="preserve">в ЕИС, на официальном сайте, за исключением случаев, предусмотренных настоящим Положением, </w:t>
      </w:r>
      <w:r w:rsidR="00E476CB" w:rsidRPr="008173E6">
        <w:rPr>
          <w:rFonts w:ascii="Times New Roman" w:hAnsi="Times New Roman"/>
          <w:sz w:val="28"/>
          <w:szCs w:val="28"/>
        </w:rPr>
        <w:t xml:space="preserve">размещается информация о закупке, в том числе </w:t>
      </w:r>
      <w:r w:rsidR="00A120E0" w:rsidRPr="008173E6">
        <w:rPr>
          <w:rFonts w:ascii="Times New Roman" w:hAnsi="Times New Roman"/>
          <w:sz w:val="28"/>
          <w:szCs w:val="28"/>
        </w:rPr>
        <w:t xml:space="preserve">извещение </w:t>
      </w:r>
      <w:r w:rsidR="00D06F0C" w:rsidRPr="008173E6">
        <w:rPr>
          <w:rFonts w:ascii="Times New Roman" w:hAnsi="Times New Roman"/>
          <w:sz w:val="28"/>
          <w:szCs w:val="28"/>
        </w:rPr>
        <w:t>о проведении</w:t>
      </w:r>
      <w:r w:rsidR="00A120E0" w:rsidRPr="008173E6">
        <w:rPr>
          <w:rFonts w:ascii="Times New Roman" w:hAnsi="Times New Roman"/>
          <w:sz w:val="28"/>
          <w:szCs w:val="28"/>
        </w:rPr>
        <w:t xml:space="preserve"> конкурентной</w:t>
      </w:r>
      <w:r w:rsidR="00015BC7" w:rsidRPr="008173E6">
        <w:rPr>
          <w:rFonts w:ascii="Times New Roman" w:hAnsi="Times New Roman"/>
          <w:sz w:val="28"/>
          <w:szCs w:val="28"/>
        </w:rPr>
        <w:t xml:space="preserve"> или неконкурентной</w:t>
      </w:r>
      <w:r w:rsidR="00A120E0" w:rsidRPr="008173E6">
        <w:rPr>
          <w:rFonts w:ascii="Times New Roman" w:hAnsi="Times New Roman"/>
          <w:sz w:val="28"/>
          <w:szCs w:val="28"/>
        </w:rPr>
        <w:t xml:space="preserve"> закупки, документация о конкурентной закупке</w:t>
      </w:r>
      <w:r w:rsidR="00015BC7" w:rsidRPr="008173E6">
        <w:rPr>
          <w:rFonts w:ascii="Times New Roman" w:hAnsi="Times New Roman"/>
          <w:sz w:val="28"/>
          <w:szCs w:val="28"/>
        </w:rPr>
        <w:t xml:space="preserve"> (за исключением запроса котировок в электронной форме)</w:t>
      </w:r>
      <w:r w:rsidR="00A120E0" w:rsidRPr="008173E6">
        <w:rPr>
          <w:rFonts w:ascii="Times New Roman" w:hAnsi="Times New Roman"/>
          <w:sz w:val="28"/>
          <w:szCs w:val="28"/>
        </w:rPr>
        <w:t xml:space="preserve">, проект договора, являющийся неотъемлемой частью документации о конкурентной закупке </w:t>
      </w:r>
      <w:r w:rsidR="00015BC7" w:rsidRPr="008173E6">
        <w:rPr>
          <w:rFonts w:ascii="Times New Roman" w:hAnsi="Times New Roman"/>
          <w:sz w:val="28"/>
          <w:szCs w:val="28"/>
        </w:rPr>
        <w:t xml:space="preserve">или извещения о проведении запроса котировок в электронной форме, </w:t>
      </w:r>
      <w:proofErr w:type="spellStart"/>
      <w:r w:rsidR="00015BC7" w:rsidRPr="008173E6">
        <w:rPr>
          <w:rFonts w:ascii="Times New Roman" w:hAnsi="Times New Roman"/>
          <w:sz w:val="28"/>
          <w:szCs w:val="28"/>
        </w:rPr>
        <w:t>редукциона</w:t>
      </w:r>
      <w:proofErr w:type="spellEnd"/>
      <w:r w:rsidR="00015BC7" w:rsidRPr="008173E6">
        <w:rPr>
          <w:rFonts w:ascii="Times New Roman" w:hAnsi="Times New Roman"/>
          <w:sz w:val="28"/>
          <w:szCs w:val="28"/>
        </w:rPr>
        <w:t xml:space="preserve"> в электронной форме, изменения, внесенные в такие </w:t>
      </w:r>
      <w:r w:rsidR="00A120E0" w:rsidRPr="008173E6">
        <w:rPr>
          <w:rFonts w:ascii="Times New Roman" w:hAnsi="Times New Roman"/>
          <w:sz w:val="28"/>
          <w:szCs w:val="28"/>
        </w:rPr>
        <w:t>извещение и документацию, разъяснения такой документации, протоколы, составляемые при осуществлении за</w:t>
      </w:r>
      <w:r w:rsidR="00015BC7" w:rsidRPr="008173E6">
        <w:rPr>
          <w:rFonts w:ascii="Times New Roman" w:hAnsi="Times New Roman"/>
          <w:sz w:val="28"/>
          <w:szCs w:val="28"/>
        </w:rPr>
        <w:t xml:space="preserve">купки, итоговый протокол, иная </w:t>
      </w:r>
      <w:r w:rsidR="00A120E0" w:rsidRPr="008173E6">
        <w:rPr>
          <w:rFonts w:ascii="Times New Roman" w:hAnsi="Times New Roman"/>
          <w:sz w:val="28"/>
          <w:szCs w:val="28"/>
        </w:rPr>
        <w:t>информация, размещение которой в ЕИС, на официальном сайте предусмотрено Федеральным законом № 223-ФЗ и Положением.</w:t>
      </w:r>
    </w:p>
    <w:p w14:paraId="4441A0D0" w14:textId="77777777" w:rsidR="00796F3C" w:rsidRPr="008173E6" w:rsidRDefault="00A120E0" w:rsidP="00796F3C">
      <w:pPr>
        <w:pBdr>
          <w:right w:val="none" w:sz="4" w:space="5" w:color="000000"/>
        </w:pBdr>
        <w:shd w:val="clear" w:color="auto" w:fill="FFFFFF"/>
        <w:tabs>
          <w:tab w:val="left" w:pos="0"/>
          <w:tab w:val="left" w:pos="1701"/>
          <w:tab w:val="left" w:pos="6946"/>
        </w:tabs>
        <w:ind w:firstLine="567"/>
        <w:jc w:val="both"/>
        <w:rPr>
          <w:rFonts w:ascii="Times New Roman" w:hAnsi="Times New Roman"/>
        </w:rPr>
      </w:pPr>
      <w:r w:rsidRPr="008173E6">
        <w:rPr>
          <w:rFonts w:ascii="Times New Roman" w:hAnsi="Times New Roman"/>
          <w:sz w:val="28"/>
          <w:szCs w:val="28"/>
        </w:rPr>
        <w:t>Размещение Заказчиком в ЕИС информации о закупке, предоставление доступа к такой информации осуществляются без взимания платы.</w:t>
      </w:r>
      <w:r w:rsidR="00796F3C" w:rsidRPr="008173E6">
        <w:rPr>
          <w:rFonts w:ascii="Times New Roman" w:hAnsi="Times New Roman"/>
        </w:rPr>
        <w:t xml:space="preserve"> </w:t>
      </w:r>
    </w:p>
    <w:p w14:paraId="6319D3BE" w14:textId="24C32E65" w:rsidR="00796F3C" w:rsidRPr="008173E6" w:rsidRDefault="00796F3C" w:rsidP="00796F3C">
      <w:pPr>
        <w:pBdr>
          <w:right w:val="none" w:sz="4" w:space="5" w:color="000000"/>
        </w:pBdr>
        <w:shd w:val="clear" w:color="auto" w:fill="FFFFFF"/>
        <w:tabs>
          <w:tab w:val="left" w:pos="0"/>
          <w:tab w:val="left" w:pos="1701"/>
          <w:tab w:val="left" w:pos="6946"/>
        </w:tabs>
        <w:ind w:firstLine="567"/>
        <w:jc w:val="both"/>
        <w:rPr>
          <w:rFonts w:ascii="Times New Roman" w:hAnsi="Times New Roman"/>
          <w:sz w:val="28"/>
          <w:szCs w:val="28"/>
        </w:rPr>
      </w:pPr>
      <w:r w:rsidRPr="008173E6">
        <w:rPr>
          <w:rFonts w:ascii="Times New Roman" w:hAnsi="Times New Roman"/>
          <w:sz w:val="28"/>
          <w:szCs w:val="28"/>
        </w:rPr>
        <w:t>Извещение об осуществлении конкурентной закупки, осуществляемой закрытым способом, не подлежит размещению в ЕИС,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w:t>
      </w:r>
    </w:p>
    <w:p w14:paraId="6CE07E41" w14:textId="0DECBBE6" w:rsidR="00A37797" w:rsidRPr="008173E6" w:rsidRDefault="00A37797" w:rsidP="00D960EF">
      <w:pPr>
        <w:numPr>
          <w:ilvl w:val="1"/>
          <w:numId w:val="49"/>
        </w:numPr>
        <w:pBdr>
          <w:right w:val="none" w:sz="4" w:space="5" w:color="000000"/>
        </w:pBdr>
        <w:shd w:val="clear" w:color="auto" w:fill="FFFFFF"/>
        <w:tabs>
          <w:tab w:val="left" w:pos="709"/>
          <w:tab w:val="left" w:pos="1418"/>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подлежат размещению в ЕИС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Федерального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w:t>
      </w:r>
    </w:p>
    <w:p w14:paraId="115F18CB" w14:textId="4BAC74E8"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вправе не размещать в ЕИС следующ</w:t>
      </w:r>
      <w:r w:rsidR="002E2FC1" w:rsidRPr="008173E6">
        <w:rPr>
          <w:rFonts w:ascii="Times New Roman" w:eastAsia="Lucida Sans Unicode" w:hAnsi="Times New Roman"/>
          <w:sz w:val="28"/>
          <w:szCs w:val="28"/>
        </w:rPr>
        <w:t>ую</w:t>
      </w:r>
      <w:r w:rsidRPr="008173E6">
        <w:rPr>
          <w:rFonts w:ascii="Times New Roman" w:eastAsia="Lucida Sans Unicode" w:hAnsi="Times New Roman"/>
          <w:sz w:val="28"/>
          <w:szCs w:val="28"/>
        </w:rPr>
        <w:t xml:space="preserve"> </w:t>
      </w:r>
      <w:r w:rsidR="002E2FC1" w:rsidRPr="008173E6">
        <w:rPr>
          <w:rFonts w:ascii="Times New Roman" w:eastAsia="Lucida Sans Unicode" w:hAnsi="Times New Roman"/>
          <w:sz w:val="28"/>
          <w:szCs w:val="28"/>
        </w:rPr>
        <w:t>информацию</w:t>
      </w:r>
      <w:r w:rsidRPr="008173E6">
        <w:rPr>
          <w:rFonts w:ascii="Times New Roman" w:eastAsia="Lucida Sans Unicode" w:hAnsi="Times New Roman"/>
          <w:sz w:val="28"/>
          <w:szCs w:val="28"/>
        </w:rPr>
        <w:t>:</w:t>
      </w:r>
    </w:p>
    <w:p w14:paraId="0846CD69" w14:textId="34FA4EBB" w:rsidR="00F76818" w:rsidRPr="008173E6" w:rsidRDefault="00351A8B" w:rsidP="003D33B8">
      <w:pPr>
        <w:numPr>
          <w:ilvl w:val="0"/>
          <w:numId w:val="50"/>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закупке товаров, работ, услуг, стоимость которых не превышает сто тысяч рублей, за исключением случаев, установленных Положением. В случае если годовая выручка Заказчика за отчетный 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 за исключением сл</w:t>
      </w:r>
      <w:r w:rsidR="00424BDE" w:rsidRPr="008173E6">
        <w:rPr>
          <w:rFonts w:ascii="Times New Roman" w:eastAsia="Lucida Sans Unicode" w:hAnsi="Times New Roman"/>
          <w:sz w:val="28"/>
          <w:szCs w:val="28"/>
        </w:rPr>
        <w:t>учаев, установленных Положением</w:t>
      </w:r>
      <w:r w:rsidRPr="008173E6">
        <w:rPr>
          <w:rFonts w:ascii="Times New Roman" w:eastAsia="Lucida Sans Unicode" w:hAnsi="Times New Roman"/>
          <w:sz w:val="28"/>
          <w:szCs w:val="28"/>
        </w:rPr>
        <w:t>;</w:t>
      </w:r>
    </w:p>
    <w:p w14:paraId="1F42E853" w14:textId="77777777" w:rsidR="00F76818" w:rsidRPr="008173E6" w:rsidRDefault="00351A8B" w:rsidP="003D33B8">
      <w:pPr>
        <w:numPr>
          <w:ilvl w:val="0"/>
          <w:numId w:val="50"/>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64D76DF3" w14:textId="77777777" w:rsidR="00F76818" w:rsidRPr="008173E6" w:rsidRDefault="00351A8B" w:rsidP="003D33B8">
      <w:pPr>
        <w:numPr>
          <w:ilvl w:val="0"/>
          <w:numId w:val="50"/>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 </w:t>
      </w:r>
    </w:p>
    <w:p w14:paraId="37A1ED27" w14:textId="7ACE3AE4"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План закупки товаров, работ, услуг, план закупки инновационной продукции, высокотехнологичной продукции, лекарственных средств, а также информация о закупке, предусмотренная пунктом 3.6 Положения, в том числе информация и документы, установленные Правительством Российской Федерации в соответствии с </w:t>
      </w:r>
      <w:hyperlink r:id="rId9" w:tooltip="consultantplus://offline/ref=E5E0089390EC691DC1C95A0D8042989EBB7B28116F55AAD1FC30E156C43B1BFBF52A82E6tDyBG" w:history="1">
        <w:r w:rsidRPr="008173E6">
          <w:rPr>
            <w:rFonts w:ascii="Times New Roman" w:eastAsia="Lucida Sans Unicode" w:hAnsi="Times New Roman"/>
            <w:sz w:val="28"/>
            <w:szCs w:val="28"/>
          </w:rPr>
          <w:t>частью 1</w:t>
        </w:r>
      </w:hyperlink>
      <w:r w:rsidRPr="008173E6">
        <w:rPr>
          <w:rFonts w:ascii="Times New Roman" w:eastAsia="Lucida Sans Unicode" w:hAnsi="Times New Roman"/>
          <w:sz w:val="28"/>
          <w:szCs w:val="28"/>
        </w:rPr>
        <w:t xml:space="preserve"> статьи 4.1 Федерального закона № 223-ФЗ, размещаются Заказчиком в ЕИС</w:t>
      </w:r>
      <w:r w:rsidR="000A17BC"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w:t>
      </w:r>
    </w:p>
    <w:p w14:paraId="5A13BDE5" w14:textId="46A744D8"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позднее 10-го числа месяца, следующего за отчетным, Заказчик обеспечивает размещение в ЕИС сведений, предусмотренных частью 19 статьи 4 Федерального закона № 223-ФЗ.</w:t>
      </w:r>
    </w:p>
    <w:p w14:paraId="4268D408" w14:textId="77777777" w:rsidR="00F76818"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(подрядчика, исполнителя) товаров, работ, услуг, Заказчик обеспечивает размещение в ЕИС информации и документов, установленных Правительством Российской Федерации в соответствии со статьей 4.1 Федерального закона № 223-ФЗ, в реестр договоров. 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10 дней со дня исполнения, изменения или расторжения договора.</w:t>
      </w:r>
    </w:p>
    <w:p w14:paraId="25AFD6B5" w14:textId="77777777" w:rsidR="00254EF9" w:rsidRPr="008173E6"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возникновения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Федеральным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таких технических или иных неполадок, блокирующих доступ к ЕИС, и считается размещенной в установленном порядке.</w:t>
      </w:r>
    </w:p>
    <w:p w14:paraId="38A4EF28" w14:textId="3D2A2D87" w:rsidR="00F76818" w:rsidRDefault="00351A8B" w:rsidP="00D960EF">
      <w:pPr>
        <w:numPr>
          <w:ilvl w:val="1"/>
          <w:numId w:val="49"/>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Размещение информации в ЕИС</w:t>
      </w:r>
      <w:r w:rsidR="008A6D1B"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Заказчик осуществляет в порядке, предусмотренном Постановлением Правительства Российской Федерации от 10</w:t>
      </w:r>
      <w:r w:rsidR="008A6D1B" w:rsidRPr="008173E6">
        <w:rPr>
          <w:rFonts w:ascii="Times New Roman" w:eastAsia="Lucida Sans Unicode" w:hAnsi="Times New Roman"/>
          <w:sz w:val="28"/>
          <w:szCs w:val="28"/>
        </w:rPr>
        <w:t> </w:t>
      </w:r>
      <w:r w:rsidRPr="008173E6">
        <w:rPr>
          <w:rFonts w:ascii="Times New Roman" w:eastAsia="Lucida Sans Unicode" w:hAnsi="Times New Roman"/>
          <w:sz w:val="28"/>
          <w:szCs w:val="28"/>
        </w:rPr>
        <w:t>сентября</w:t>
      </w:r>
      <w:r w:rsidR="008A6D1B" w:rsidRPr="008173E6">
        <w:rPr>
          <w:rFonts w:ascii="Times New Roman" w:eastAsia="Lucida Sans Unicode" w:hAnsi="Times New Roman"/>
          <w:sz w:val="28"/>
          <w:szCs w:val="28"/>
        </w:rPr>
        <w:t> </w:t>
      </w:r>
      <w:r w:rsidRPr="008173E6">
        <w:rPr>
          <w:rFonts w:ascii="Times New Roman" w:eastAsia="Lucida Sans Unicode" w:hAnsi="Times New Roman"/>
          <w:sz w:val="28"/>
          <w:szCs w:val="28"/>
        </w:rPr>
        <w:t>2012</w:t>
      </w:r>
      <w:r w:rsidR="008A6D1B" w:rsidRPr="008173E6">
        <w:rPr>
          <w:rFonts w:ascii="Times New Roman" w:eastAsia="Lucida Sans Unicode" w:hAnsi="Times New Roman"/>
          <w:sz w:val="28"/>
          <w:szCs w:val="28"/>
        </w:rPr>
        <w:t> года № </w:t>
      </w:r>
      <w:r w:rsidRPr="008173E6">
        <w:rPr>
          <w:rFonts w:ascii="Times New Roman" w:eastAsia="Lucida Sans Unicode" w:hAnsi="Times New Roman"/>
          <w:sz w:val="28"/>
          <w:szCs w:val="28"/>
        </w:rPr>
        <w:t>908 «</w:t>
      </w:r>
      <w:r w:rsidR="00254EF9" w:rsidRPr="008173E6">
        <w:rPr>
          <w:rFonts w:ascii="Times New Roman" w:eastAsia="Lucida Sans Unicode" w:hAnsi="Times New Roman"/>
          <w:sz w:val="28"/>
          <w:szCs w:val="28"/>
        </w:rPr>
        <w:t>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w:t>
      </w:r>
      <w:r w:rsidRPr="008173E6">
        <w:rPr>
          <w:rFonts w:ascii="Times New Roman" w:eastAsia="Lucida Sans Unicode" w:hAnsi="Times New Roman"/>
          <w:sz w:val="28"/>
          <w:szCs w:val="28"/>
        </w:rPr>
        <w:t>» (далее – Постановление №</w:t>
      </w:r>
      <w:r w:rsidR="008A6D1B" w:rsidRPr="008173E6">
        <w:rPr>
          <w:rFonts w:ascii="Times New Roman" w:eastAsia="Lucida Sans Unicode" w:hAnsi="Times New Roman"/>
          <w:sz w:val="28"/>
          <w:szCs w:val="28"/>
        </w:rPr>
        <w:t> </w:t>
      </w:r>
      <w:r w:rsidRPr="008173E6">
        <w:rPr>
          <w:rFonts w:ascii="Times New Roman" w:eastAsia="Lucida Sans Unicode" w:hAnsi="Times New Roman"/>
          <w:sz w:val="28"/>
          <w:szCs w:val="28"/>
        </w:rPr>
        <w:t>908).</w:t>
      </w:r>
    </w:p>
    <w:p w14:paraId="3D759C15" w14:textId="77777777" w:rsidR="00362C40" w:rsidRDefault="00362C40" w:rsidP="00362C40">
      <w:pPr>
        <w:pBdr>
          <w:right w:val="none" w:sz="4" w:space="5" w:color="000000"/>
        </w:pBdr>
        <w:tabs>
          <w:tab w:val="left" w:pos="1276"/>
        </w:tabs>
        <w:ind w:firstLine="567"/>
        <w:jc w:val="both"/>
        <w:rPr>
          <w:rFonts w:ascii="Times New Roman" w:eastAsia="Lucida Sans Unicode" w:hAnsi="Times New Roman"/>
          <w:sz w:val="28"/>
          <w:szCs w:val="28"/>
        </w:rPr>
      </w:pPr>
    </w:p>
    <w:p w14:paraId="4A38A13B" w14:textId="77777777" w:rsidR="00F76818" w:rsidRPr="008173E6" w:rsidRDefault="00351A8B" w:rsidP="00D960EF">
      <w:pPr>
        <w:keepNext/>
        <w:pBdr>
          <w:right w:val="none" w:sz="4" w:space="5" w:color="000000"/>
        </w:pBdr>
        <w:tabs>
          <w:tab w:val="left" w:pos="709"/>
        </w:tabs>
        <w:jc w:val="center"/>
        <w:outlineLvl w:val="0"/>
        <w:rPr>
          <w:rFonts w:ascii="Times New Roman" w:hAnsi="Times New Roman"/>
          <w:b/>
          <w:bCs/>
          <w:sz w:val="28"/>
          <w:szCs w:val="28"/>
        </w:rPr>
      </w:pPr>
      <w:bookmarkStart w:id="9" w:name="_Toc450226728"/>
      <w:bookmarkStart w:id="10" w:name="_Toc516146010"/>
      <w:bookmarkStart w:id="11" w:name="_Toc220323037"/>
      <w:r w:rsidRPr="008173E6">
        <w:rPr>
          <w:rFonts w:ascii="Times New Roman" w:hAnsi="Times New Roman"/>
          <w:b/>
          <w:bCs/>
          <w:sz w:val="28"/>
          <w:szCs w:val="28"/>
        </w:rPr>
        <w:t xml:space="preserve">Глава 4. </w:t>
      </w:r>
      <w:bookmarkEnd w:id="9"/>
      <w:bookmarkEnd w:id="10"/>
      <w:r w:rsidR="00DA1474" w:rsidRPr="008173E6">
        <w:rPr>
          <w:rFonts w:ascii="Times New Roman" w:hAnsi="Times New Roman"/>
          <w:b/>
          <w:bCs/>
          <w:sz w:val="28"/>
          <w:szCs w:val="28"/>
        </w:rPr>
        <w:t>ПЛАНИРОВАНИЕ</w:t>
      </w:r>
      <w:bookmarkEnd w:id="11"/>
    </w:p>
    <w:p w14:paraId="798E2068" w14:textId="77777777" w:rsidR="00F76818" w:rsidRPr="008173E6" w:rsidRDefault="00F76818" w:rsidP="00D960EF">
      <w:pPr>
        <w:pBdr>
          <w:right w:val="none" w:sz="4" w:space="5" w:color="000000"/>
        </w:pBdr>
        <w:tabs>
          <w:tab w:val="left" w:pos="1276"/>
        </w:tabs>
        <w:ind w:firstLine="567"/>
        <w:jc w:val="both"/>
        <w:rPr>
          <w:rFonts w:ascii="Times New Roman" w:eastAsia="Lucida Sans Unicode" w:hAnsi="Times New Roman"/>
          <w:sz w:val="28"/>
          <w:szCs w:val="28"/>
        </w:rPr>
      </w:pPr>
    </w:p>
    <w:p w14:paraId="5C7E3D07" w14:textId="72FC04DA" w:rsidR="00DA1474" w:rsidRPr="008173E6" w:rsidRDefault="00DA1474"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4.1.</w:t>
      </w:r>
      <w:r w:rsidRPr="008173E6">
        <w:rPr>
          <w:rFonts w:ascii="Times New Roman" w:eastAsia="Lucida Sans Unicode" w:hAnsi="Times New Roman"/>
          <w:sz w:val="28"/>
          <w:szCs w:val="28"/>
        </w:rPr>
        <w:tab/>
        <w:t>Заказчик размещает в ЕИС</w:t>
      </w:r>
      <w:r w:rsidR="003C539B"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план закупки </w:t>
      </w:r>
      <w:r w:rsidR="00D960EF" w:rsidRPr="008173E6">
        <w:rPr>
          <w:rFonts w:ascii="Times New Roman" w:eastAsia="Lucida Sans Unicode" w:hAnsi="Times New Roman"/>
          <w:sz w:val="28"/>
          <w:szCs w:val="28"/>
        </w:rPr>
        <w:t>товаров, работ, услуг (далее – П</w:t>
      </w:r>
      <w:r w:rsidRPr="008173E6">
        <w:rPr>
          <w:rFonts w:ascii="Times New Roman" w:eastAsia="Lucida Sans Unicode" w:hAnsi="Times New Roman"/>
          <w:sz w:val="28"/>
          <w:szCs w:val="28"/>
        </w:rPr>
        <w:t>лан закупки) на срок не менее чем 1</w:t>
      </w:r>
      <w:r w:rsidR="00D960EF"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(одного) года, с соблюдением Правил формирования плана закупки товаров (работ, услуг) и требований к форме такого плана, утвержденных Постановлением Правительства Российской Федерации от 17</w:t>
      </w:r>
      <w:r w:rsidR="003732FC" w:rsidRPr="008173E6">
        <w:rPr>
          <w:rFonts w:ascii="Times New Roman" w:eastAsia="Lucida Sans Unicode" w:hAnsi="Times New Roman"/>
          <w:sz w:val="28"/>
          <w:szCs w:val="28"/>
        </w:rPr>
        <w:t> </w:t>
      </w:r>
      <w:r w:rsidRPr="008173E6">
        <w:rPr>
          <w:rFonts w:ascii="Times New Roman" w:eastAsia="Lucida Sans Unicode" w:hAnsi="Times New Roman"/>
          <w:sz w:val="28"/>
          <w:szCs w:val="28"/>
        </w:rPr>
        <w:t>сентября</w:t>
      </w:r>
      <w:r w:rsidR="003732FC" w:rsidRPr="008173E6">
        <w:rPr>
          <w:rFonts w:ascii="Times New Roman" w:eastAsia="Lucida Sans Unicode" w:hAnsi="Times New Roman"/>
          <w:sz w:val="28"/>
          <w:szCs w:val="28"/>
        </w:rPr>
        <w:t> </w:t>
      </w:r>
      <w:r w:rsidRPr="008173E6">
        <w:rPr>
          <w:rFonts w:ascii="Times New Roman" w:eastAsia="Lucida Sans Unicode" w:hAnsi="Times New Roman"/>
          <w:sz w:val="28"/>
          <w:szCs w:val="28"/>
        </w:rPr>
        <w:t>2012</w:t>
      </w:r>
      <w:r w:rsidR="003732FC"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года №</w:t>
      </w:r>
      <w:r w:rsidR="003732FC" w:rsidRPr="008173E6">
        <w:rPr>
          <w:rFonts w:ascii="Times New Roman" w:eastAsia="Lucida Sans Unicode" w:hAnsi="Times New Roman"/>
          <w:sz w:val="28"/>
          <w:szCs w:val="28"/>
        </w:rPr>
        <w:t> </w:t>
      </w:r>
      <w:r w:rsidRPr="008173E6">
        <w:rPr>
          <w:rFonts w:ascii="Times New Roman" w:eastAsia="Lucida Sans Unicode" w:hAnsi="Times New Roman"/>
          <w:sz w:val="28"/>
          <w:szCs w:val="28"/>
        </w:rPr>
        <w:t>932 (далее – Постановление №</w:t>
      </w:r>
      <w:r w:rsidR="00D960EF" w:rsidRPr="008173E6">
        <w:rPr>
          <w:rFonts w:ascii="Times New Roman" w:eastAsia="Lucida Sans Unicode" w:hAnsi="Times New Roman"/>
          <w:sz w:val="28"/>
          <w:szCs w:val="28"/>
        </w:rPr>
        <w:t> </w:t>
      </w:r>
      <w:r w:rsidRPr="008173E6">
        <w:rPr>
          <w:rFonts w:ascii="Times New Roman" w:eastAsia="Lucida Sans Unicode" w:hAnsi="Times New Roman"/>
          <w:sz w:val="28"/>
          <w:szCs w:val="28"/>
        </w:rPr>
        <w:t>932).</w:t>
      </w:r>
    </w:p>
    <w:p w14:paraId="71F80A22" w14:textId="77777777" w:rsidR="00DA1474" w:rsidRPr="008173E6" w:rsidRDefault="00716F51"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4.2</w:t>
      </w:r>
      <w:r w:rsidR="00DA1474" w:rsidRPr="008173E6">
        <w:rPr>
          <w:rFonts w:ascii="Times New Roman" w:eastAsia="Lucida Sans Unicode" w:hAnsi="Times New Roman"/>
          <w:sz w:val="28"/>
          <w:szCs w:val="28"/>
        </w:rPr>
        <w:t>.</w:t>
      </w:r>
      <w:r w:rsidR="00DA1474" w:rsidRPr="008173E6">
        <w:rPr>
          <w:rFonts w:ascii="Times New Roman" w:eastAsia="Lucida Sans Unicode" w:hAnsi="Times New Roman"/>
          <w:sz w:val="28"/>
          <w:szCs w:val="28"/>
        </w:rPr>
        <w:tab/>
      </w:r>
      <w:r w:rsidRPr="008173E6">
        <w:rPr>
          <w:rFonts w:ascii="Times New Roman" w:eastAsia="Lucida Sans Unicode" w:hAnsi="Times New Roman"/>
          <w:sz w:val="28"/>
          <w:szCs w:val="28"/>
        </w:rPr>
        <w:t>П</w:t>
      </w:r>
      <w:r w:rsidR="00DA1474" w:rsidRPr="008173E6">
        <w:rPr>
          <w:rFonts w:ascii="Times New Roman" w:eastAsia="Lucida Sans Unicode" w:hAnsi="Times New Roman"/>
          <w:sz w:val="28"/>
          <w:szCs w:val="28"/>
        </w:rPr>
        <w:t>лан закупки, а также вносимые в него изменения утверждаются приказом директора Заказчика.</w:t>
      </w:r>
    </w:p>
    <w:p w14:paraId="53A9BD53" w14:textId="02020576" w:rsidR="00DA1474" w:rsidRPr="008173E6" w:rsidRDefault="00716F51"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001B4A9D" w:rsidRPr="008173E6">
        <w:rPr>
          <w:rFonts w:ascii="Times New Roman" w:eastAsia="Lucida Sans Unicode" w:hAnsi="Times New Roman"/>
          <w:sz w:val="28"/>
          <w:szCs w:val="28"/>
        </w:rPr>
        <w:t>3</w:t>
      </w:r>
      <w:r w:rsidR="00DA1474"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 xml:space="preserve">Размещение </w:t>
      </w:r>
      <w:r w:rsidR="00362C40">
        <w:rPr>
          <w:rFonts w:ascii="Times New Roman" w:eastAsia="Lucida Sans Unicode" w:hAnsi="Times New Roman"/>
          <w:sz w:val="28"/>
          <w:szCs w:val="28"/>
        </w:rPr>
        <w:t>П</w:t>
      </w:r>
      <w:r w:rsidR="00DA1474" w:rsidRPr="008173E6">
        <w:rPr>
          <w:rFonts w:ascii="Times New Roman" w:eastAsia="Lucida Sans Unicode" w:hAnsi="Times New Roman"/>
          <w:sz w:val="28"/>
          <w:szCs w:val="28"/>
        </w:rPr>
        <w:t>лана закупки, а также информация о внесении в него изменений в ЕИС осуществляется в течение 10</w:t>
      </w:r>
      <w:r w:rsidR="0011001E" w:rsidRPr="008173E6">
        <w:rPr>
          <w:rFonts w:ascii="Times New Roman" w:eastAsia="Lucida Sans Unicode" w:hAnsi="Times New Roman"/>
          <w:sz w:val="28"/>
          <w:szCs w:val="28"/>
        </w:rPr>
        <w:t> </w:t>
      </w:r>
      <w:r w:rsidR="00DA1474" w:rsidRPr="008173E6">
        <w:rPr>
          <w:rFonts w:ascii="Times New Roman" w:eastAsia="Lucida Sans Unicode" w:hAnsi="Times New Roman"/>
          <w:sz w:val="28"/>
          <w:szCs w:val="28"/>
        </w:rPr>
        <w:t>(десяти) календарных дней с даты утверждения плана закупки или внесения в него изменений.</w:t>
      </w:r>
    </w:p>
    <w:p w14:paraId="31D10679" w14:textId="1F5FDA5B" w:rsidR="00DA1474" w:rsidRPr="008173E6" w:rsidRDefault="00716F51"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001B4A9D" w:rsidRPr="008173E6">
        <w:rPr>
          <w:rFonts w:ascii="Times New Roman" w:eastAsia="Lucida Sans Unicode" w:hAnsi="Times New Roman"/>
          <w:sz w:val="28"/>
          <w:szCs w:val="28"/>
        </w:rPr>
        <w:t>4</w:t>
      </w:r>
      <w:r w:rsidR="00DA1474"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 xml:space="preserve">Размещение </w:t>
      </w:r>
      <w:r w:rsidR="00362C40">
        <w:rPr>
          <w:rFonts w:ascii="Times New Roman" w:eastAsia="Lucida Sans Unicode" w:hAnsi="Times New Roman"/>
          <w:sz w:val="28"/>
          <w:szCs w:val="28"/>
        </w:rPr>
        <w:t>П</w:t>
      </w:r>
      <w:r w:rsidR="00DA1474" w:rsidRPr="008173E6">
        <w:rPr>
          <w:rFonts w:ascii="Times New Roman" w:eastAsia="Lucida Sans Unicode" w:hAnsi="Times New Roman"/>
          <w:sz w:val="28"/>
          <w:szCs w:val="28"/>
        </w:rPr>
        <w:t>лана закупки на следующий календарный год в ЕИС осуществляется не позднее 31 декабря текущего календарного года</w:t>
      </w:r>
      <w:r w:rsidR="00362C40">
        <w:rPr>
          <w:rFonts w:ascii="Times New Roman" w:eastAsia="Lucida Sans Unicode" w:hAnsi="Times New Roman"/>
          <w:sz w:val="28"/>
          <w:szCs w:val="28"/>
        </w:rPr>
        <w:t xml:space="preserve">, но не ранее утверждения первой редакции Положения. В течение тридцати календарных дней после утверждения первой редакции Положения Заказчик формирует План закупки на один год </w:t>
      </w:r>
      <w:r w:rsidR="0098562E">
        <w:rPr>
          <w:rFonts w:ascii="Times New Roman" w:eastAsia="Lucida Sans Unicode" w:hAnsi="Times New Roman"/>
          <w:sz w:val="28"/>
          <w:szCs w:val="28"/>
        </w:rPr>
        <w:t>и размещает</w:t>
      </w:r>
      <w:r w:rsidR="00362C40">
        <w:rPr>
          <w:rFonts w:ascii="Times New Roman" w:eastAsia="Lucida Sans Unicode" w:hAnsi="Times New Roman"/>
          <w:sz w:val="28"/>
          <w:szCs w:val="28"/>
        </w:rPr>
        <w:t xml:space="preserve"> </w:t>
      </w:r>
      <w:r w:rsidR="0098562E">
        <w:rPr>
          <w:rFonts w:ascii="Times New Roman" w:eastAsia="Lucida Sans Unicode" w:hAnsi="Times New Roman"/>
          <w:sz w:val="28"/>
          <w:szCs w:val="28"/>
        </w:rPr>
        <w:t>такой План закупки в</w:t>
      </w:r>
      <w:r w:rsidR="0098562E" w:rsidRPr="008173E6">
        <w:rPr>
          <w:rFonts w:ascii="Times New Roman" w:eastAsia="Lucida Sans Unicode" w:hAnsi="Times New Roman"/>
          <w:sz w:val="28"/>
          <w:szCs w:val="28"/>
        </w:rPr>
        <w:t xml:space="preserve"> ЕИС, на официальном сайте</w:t>
      </w:r>
      <w:r w:rsidR="0098562E">
        <w:rPr>
          <w:rFonts w:ascii="Times New Roman" w:eastAsia="Lucida Sans Unicode" w:hAnsi="Times New Roman"/>
          <w:sz w:val="28"/>
          <w:szCs w:val="28"/>
        </w:rPr>
        <w:t>.</w:t>
      </w:r>
    </w:p>
    <w:p w14:paraId="3AF22A52" w14:textId="77777777" w:rsidR="00DA1474" w:rsidRPr="008173E6" w:rsidRDefault="001B4A9D"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4.5</w:t>
      </w:r>
      <w:r w:rsidR="00716F51" w:rsidRPr="008173E6">
        <w:rPr>
          <w:rFonts w:ascii="Times New Roman" w:eastAsia="Lucida Sans Unicode" w:hAnsi="Times New Roman"/>
          <w:sz w:val="28"/>
          <w:szCs w:val="28"/>
        </w:rPr>
        <w:t>.</w:t>
      </w:r>
      <w:r w:rsidR="00716F51"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Для размещения в ЕИС плана закупки представитель Заказчика (лицо, уполномоченное на подписание своей усиленной квалифицированной электронной подписью документа, содержащего информацию о закупке Заказчика, а также на размещение в ЕИС указанной информации от имени Заказчика) формирует в ЕИС план в виде единого документа в электронном формате, обеспечивающем возможность его сохранения на технических средствах пользователей и допускающем возможность поиска и копирования произвольного фрагмента текста средствами соответствующей программы для просмотра (далее - структурированный вид плана закупки).</w:t>
      </w:r>
    </w:p>
    <w:p w14:paraId="774E67DF" w14:textId="77777777" w:rsidR="00DA1474" w:rsidRPr="008173E6" w:rsidRDefault="001B4A9D"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4.6</w:t>
      </w:r>
      <w:r w:rsidR="00716F51" w:rsidRPr="008173E6">
        <w:rPr>
          <w:rFonts w:ascii="Times New Roman" w:eastAsia="Lucida Sans Unicode" w:hAnsi="Times New Roman"/>
          <w:sz w:val="28"/>
          <w:szCs w:val="28"/>
        </w:rPr>
        <w:t>.</w:t>
      </w:r>
      <w:r w:rsidR="00716F51"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План закупки считается размещенным в ЕИС надлежащим образом после размещения в ЕИС структурированного вида плана закупки.</w:t>
      </w:r>
    </w:p>
    <w:p w14:paraId="15F3DF49" w14:textId="77777777" w:rsidR="00DA1474" w:rsidRPr="008173E6" w:rsidRDefault="001B4A9D"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4.7</w:t>
      </w:r>
      <w:r w:rsidR="00716F51" w:rsidRPr="008173E6">
        <w:rPr>
          <w:rFonts w:ascii="Times New Roman" w:eastAsia="Lucida Sans Unicode" w:hAnsi="Times New Roman"/>
          <w:sz w:val="28"/>
          <w:szCs w:val="28"/>
        </w:rPr>
        <w:t>.</w:t>
      </w:r>
      <w:r w:rsidR="00716F51"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 xml:space="preserve">Для размещения информации о внесении изменений в план закупки представитель Заказчика в порядке, предусмотренном </w:t>
      </w:r>
      <w:r w:rsidR="00BB456D" w:rsidRPr="008173E6">
        <w:rPr>
          <w:rFonts w:ascii="Times New Roman" w:eastAsia="Lucida Sans Unicode" w:hAnsi="Times New Roman"/>
          <w:sz w:val="28"/>
          <w:szCs w:val="28"/>
        </w:rPr>
        <w:t>пунктом 4.7 Положения</w:t>
      </w:r>
      <w:r w:rsidR="00DA1474" w:rsidRPr="008173E6">
        <w:rPr>
          <w:rFonts w:ascii="Times New Roman" w:eastAsia="Lucida Sans Unicode" w:hAnsi="Times New Roman"/>
          <w:sz w:val="28"/>
          <w:szCs w:val="28"/>
        </w:rPr>
        <w:t>, вносит изменения в структурированный вид плана закупки.</w:t>
      </w:r>
    </w:p>
    <w:p w14:paraId="47C99E01" w14:textId="77777777" w:rsidR="00DA1474" w:rsidRPr="008173E6" w:rsidRDefault="00BB456D"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001B4A9D" w:rsidRPr="008173E6">
        <w:rPr>
          <w:rFonts w:ascii="Times New Roman" w:eastAsia="Lucida Sans Unicode" w:hAnsi="Times New Roman"/>
          <w:sz w:val="28"/>
          <w:szCs w:val="28"/>
        </w:rPr>
        <w:t>8</w:t>
      </w:r>
      <w:r w:rsidR="00DA1474"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Корректировка плана закупки может осуществляться в случае:</w:t>
      </w:r>
    </w:p>
    <w:p w14:paraId="1CBF65D5" w14:textId="77777777" w:rsidR="00DA1474" w:rsidRPr="008173E6" w:rsidRDefault="00DA1474"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00BB456D" w:rsidRPr="008173E6">
        <w:rPr>
          <w:rFonts w:ascii="Times New Roman" w:eastAsia="Lucida Sans Unicode" w:hAnsi="Times New Roman"/>
          <w:sz w:val="28"/>
          <w:szCs w:val="28"/>
        </w:rPr>
        <w:tab/>
      </w:r>
      <w:r w:rsidRPr="008173E6">
        <w:rPr>
          <w:rFonts w:ascii="Times New Roman" w:eastAsia="Lucida Sans Unicode" w:hAnsi="Times New Roman"/>
          <w:sz w:val="28"/>
          <w:szCs w:val="28"/>
        </w:rPr>
        <w:t>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75B24B35" w14:textId="77777777" w:rsidR="00DA1474" w:rsidRPr="008173E6" w:rsidRDefault="00DA1474" w:rsidP="00D960E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00BB456D" w:rsidRPr="008173E6">
        <w:rPr>
          <w:rFonts w:ascii="Times New Roman" w:eastAsia="Lucida Sans Unicode" w:hAnsi="Times New Roman"/>
          <w:sz w:val="28"/>
          <w:szCs w:val="28"/>
        </w:rPr>
        <w:tab/>
      </w:r>
      <w:r w:rsidRPr="008173E6">
        <w:rPr>
          <w:rFonts w:ascii="Times New Roman" w:eastAsia="Lucida Sans Unicode" w:hAnsi="Times New Roman"/>
          <w:sz w:val="28"/>
          <w:szCs w:val="28"/>
        </w:rPr>
        <w:t>изменения более чем на 10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53FC1E3F" w14:textId="77777777" w:rsidR="00DA1474" w:rsidRPr="008173E6" w:rsidRDefault="00DA1474" w:rsidP="009771A6">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00BB456D" w:rsidRPr="008173E6">
        <w:rPr>
          <w:rFonts w:ascii="Times New Roman" w:eastAsia="Lucida Sans Unicode" w:hAnsi="Times New Roman"/>
          <w:sz w:val="28"/>
          <w:szCs w:val="28"/>
        </w:rPr>
        <w:tab/>
      </w:r>
      <w:r w:rsidRPr="008173E6">
        <w:rPr>
          <w:rFonts w:ascii="Times New Roman" w:eastAsia="Lucida Sans Unicode" w:hAnsi="Times New Roman"/>
          <w:sz w:val="28"/>
          <w:szCs w:val="28"/>
        </w:rPr>
        <w:t>возникновения новой потребности в товарах (работах, услугах);</w:t>
      </w:r>
    </w:p>
    <w:p w14:paraId="0A21499B" w14:textId="77777777" w:rsidR="00DA1474" w:rsidRPr="008173E6" w:rsidRDefault="00DA1474" w:rsidP="009771A6">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00BB456D" w:rsidRPr="008173E6">
        <w:rPr>
          <w:rFonts w:ascii="Times New Roman" w:eastAsia="Lucida Sans Unicode" w:hAnsi="Times New Roman"/>
          <w:sz w:val="28"/>
          <w:szCs w:val="28"/>
        </w:rPr>
        <w:tab/>
      </w:r>
      <w:r w:rsidRPr="008173E6">
        <w:rPr>
          <w:rFonts w:ascii="Times New Roman" w:eastAsia="Lucida Sans Unicode" w:hAnsi="Times New Roman"/>
          <w:sz w:val="28"/>
          <w:szCs w:val="28"/>
        </w:rPr>
        <w:t>возникновения экономии по результатам осуществления закупок;</w:t>
      </w:r>
    </w:p>
    <w:p w14:paraId="44E3A112" w14:textId="53E1F636" w:rsidR="00155E42" w:rsidRPr="008173E6" w:rsidRDefault="00DA1474" w:rsidP="009771A6">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5)</w:t>
      </w:r>
      <w:r w:rsidR="00BB456D" w:rsidRPr="008173E6">
        <w:rPr>
          <w:rFonts w:ascii="Times New Roman" w:eastAsia="Lucida Sans Unicode" w:hAnsi="Times New Roman"/>
          <w:sz w:val="28"/>
          <w:szCs w:val="28"/>
        </w:rPr>
        <w:tab/>
      </w:r>
      <w:r w:rsidRPr="008173E6">
        <w:rPr>
          <w:rFonts w:ascii="Times New Roman" w:eastAsia="Lucida Sans Unicode" w:hAnsi="Times New Roman"/>
          <w:sz w:val="28"/>
          <w:szCs w:val="28"/>
        </w:rPr>
        <w:t>необходимости корректировки (исправления) опечаток, описок, технических либо арифметических ошибок в плане закупок</w:t>
      </w:r>
      <w:r w:rsidR="00155E42" w:rsidRPr="008173E6">
        <w:rPr>
          <w:rFonts w:ascii="Times New Roman" w:eastAsia="Lucida Sans Unicode" w:hAnsi="Times New Roman"/>
          <w:sz w:val="28"/>
          <w:szCs w:val="28"/>
        </w:rPr>
        <w:t>;</w:t>
      </w:r>
    </w:p>
    <w:p w14:paraId="3A11764F" w14:textId="51FC374A" w:rsidR="00DA1474" w:rsidRPr="008173E6" w:rsidRDefault="00155E42" w:rsidP="009771A6">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6)</w:t>
      </w:r>
      <w:r w:rsidRPr="008173E6">
        <w:rPr>
          <w:rFonts w:ascii="Times New Roman" w:eastAsia="Lucida Sans Unicode" w:hAnsi="Times New Roman"/>
          <w:sz w:val="28"/>
          <w:szCs w:val="28"/>
        </w:rPr>
        <w:tab/>
        <w:t>в иных случаях по решению Заказчика</w:t>
      </w:r>
      <w:r w:rsidR="00DA1474" w:rsidRPr="008173E6">
        <w:rPr>
          <w:rFonts w:ascii="Times New Roman" w:eastAsia="Lucida Sans Unicode" w:hAnsi="Times New Roman"/>
          <w:sz w:val="28"/>
          <w:szCs w:val="28"/>
        </w:rPr>
        <w:t>.</w:t>
      </w:r>
    </w:p>
    <w:p w14:paraId="4AF4749D" w14:textId="6B318BC6" w:rsidR="00DA1474" w:rsidRPr="008173E6" w:rsidRDefault="00BB456D" w:rsidP="009771A6">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001B4A9D" w:rsidRPr="008173E6">
        <w:rPr>
          <w:rFonts w:ascii="Times New Roman" w:eastAsia="Lucida Sans Unicode" w:hAnsi="Times New Roman"/>
          <w:sz w:val="28"/>
          <w:szCs w:val="28"/>
        </w:rPr>
        <w:t>9</w:t>
      </w:r>
      <w:r w:rsidR="00DA1474"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При осуществлении конкурентной</w:t>
      </w:r>
      <w:r w:rsidR="00663163" w:rsidRPr="008173E6">
        <w:rPr>
          <w:rFonts w:ascii="Times New Roman" w:eastAsia="Lucida Sans Unicode" w:hAnsi="Times New Roman"/>
          <w:sz w:val="28"/>
          <w:szCs w:val="28"/>
        </w:rPr>
        <w:t xml:space="preserve"> </w:t>
      </w:r>
      <w:r w:rsidR="00DA1474" w:rsidRPr="008173E6">
        <w:rPr>
          <w:rFonts w:ascii="Times New Roman" w:eastAsia="Lucida Sans Unicode" w:hAnsi="Times New Roman"/>
          <w:sz w:val="28"/>
          <w:szCs w:val="28"/>
        </w:rPr>
        <w:t xml:space="preserve">закупки внесение изменений в план закупки осуществляется в срок не позднее размещения в единой информационной системе извещения </w:t>
      </w:r>
      <w:r w:rsidR="00D06F0C" w:rsidRPr="008173E6">
        <w:rPr>
          <w:rFonts w:ascii="Times New Roman" w:eastAsia="Lucida Sans Unicode" w:hAnsi="Times New Roman"/>
          <w:sz w:val="28"/>
          <w:szCs w:val="28"/>
        </w:rPr>
        <w:t>о проведении</w:t>
      </w:r>
      <w:r w:rsidR="00DA1474" w:rsidRPr="008173E6">
        <w:rPr>
          <w:rFonts w:ascii="Times New Roman" w:eastAsia="Lucida Sans Unicode" w:hAnsi="Times New Roman"/>
          <w:sz w:val="28"/>
          <w:szCs w:val="28"/>
        </w:rPr>
        <w:t xml:space="preserve"> конкурентной, документации о конкурентной закупке или вносимых в них изменений. При проведении иных закупок, предусматривающих размещение в ЕИС извещения о закупке, внесение изменений в план закупки осуществляется также в срок не позднее размещения в ЕИС</w:t>
      </w:r>
      <w:r w:rsidR="00F7439E" w:rsidRPr="008173E6">
        <w:rPr>
          <w:rFonts w:ascii="Times New Roman" w:eastAsia="Lucida Sans Unicode" w:hAnsi="Times New Roman"/>
          <w:sz w:val="28"/>
          <w:szCs w:val="28"/>
        </w:rPr>
        <w:t xml:space="preserve"> извещения о закупке</w:t>
      </w:r>
      <w:r w:rsidR="00DA1474" w:rsidRPr="008173E6">
        <w:rPr>
          <w:rFonts w:ascii="Times New Roman" w:eastAsia="Lucida Sans Unicode" w:hAnsi="Times New Roman"/>
          <w:sz w:val="28"/>
          <w:szCs w:val="28"/>
        </w:rPr>
        <w:t xml:space="preserve"> или вносимых в них изменений.</w:t>
      </w:r>
    </w:p>
    <w:p w14:paraId="1F2A828E" w14:textId="77777777" w:rsidR="00DA1474" w:rsidRPr="008173E6" w:rsidRDefault="00BB456D" w:rsidP="0019716D">
      <w:pPr>
        <w:pBdr>
          <w:right w:val="none" w:sz="4" w:space="4"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4.1</w:t>
      </w:r>
      <w:r w:rsidR="001B4A9D" w:rsidRPr="008173E6">
        <w:rPr>
          <w:rFonts w:ascii="Times New Roman" w:eastAsia="Lucida Sans Unicode" w:hAnsi="Times New Roman"/>
          <w:sz w:val="28"/>
          <w:szCs w:val="28"/>
        </w:rPr>
        <w:t>0</w:t>
      </w:r>
      <w:r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План закупки формируется Заказчиком по форме, установленной Постановлением № 932 в виде единого документа в электронном формате, обеспечивающем возможность его сохранения на технических средствах пользователей и допускающем возможность поиска и копирования произвольного фрагмента текста средствами соответствующей программы для просмотра.</w:t>
      </w:r>
    </w:p>
    <w:p w14:paraId="3CDF3B0E" w14:textId="77777777" w:rsidR="00DA1474" w:rsidRPr="008173E6" w:rsidRDefault="00BB456D" w:rsidP="0019716D">
      <w:pPr>
        <w:pBdr>
          <w:right w:val="none" w:sz="4" w:space="4"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00DA1474" w:rsidRPr="008173E6">
        <w:rPr>
          <w:rFonts w:ascii="Times New Roman" w:eastAsia="Lucida Sans Unicode" w:hAnsi="Times New Roman"/>
          <w:sz w:val="28"/>
          <w:szCs w:val="28"/>
        </w:rPr>
        <w:t>1</w:t>
      </w:r>
      <w:r w:rsidR="001B4A9D" w:rsidRPr="008173E6">
        <w:rPr>
          <w:rFonts w:ascii="Times New Roman" w:eastAsia="Lucida Sans Unicode" w:hAnsi="Times New Roman"/>
          <w:sz w:val="28"/>
          <w:szCs w:val="28"/>
        </w:rPr>
        <w:t>1</w:t>
      </w:r>
      <w:r w:rsidR="00DA1474"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 xml:space="preserve">В план закупки не включаются с учетом </w:t>
      </w:r>
      <w:r w:rsidRPr="008173E6">
        <w:rPr>
          <w:rFonts w:ascii="Times New Roman" w:eastAsia="Lucida Sans Unicode" w:hAnsi="Times New Roman"/>
          <w:sz w:val="28"/>
          <w:szCs w:val="28"/>
        </w:rPr>
        <w:t xml:space="preserve">части 15 статьи 4 </w:t>
      </w:r>
      <w:r w:rsidR="00DA1474" w:rsidRPr="008173E6">
        <w:rPr>
          <w:rFonts w:ascii="Times New Roman" w:eastAsia="Lucida Sans Unicode" w:hAnsi="Times New Roman"/>
          <w:sz w:val="28"/>
          <w:szCs w:val="28"/>
        </w:rPr>
        <w:t xml:space="preserve">Федерального закона №223-ФЗ сведения о закупке товаров (работ, услуг), составляющие государственную тайну, при условии, что такие сведения содержатся в извещении о закупке, документации о закупке или в проекте договора, а также сведения о закупке, по которой принято решение Правительства Российской Федерации в соответствии с </w:t>
      </w:r>
      <w:r w:rsidRPr="008173E6">
        <w:rPr>
          <w:rFonts w:ascii="Times New Roman" w:eastAsia="Lucida Sans Unicode" w:hAnsi="Times New Roman"/>
          <w:sz w:val="28"/>
          <w:szCs w:val="28"/>
        </w:rPr>
        <w:t xml:space="preserve">частью 16 статьи 4 </w:t>
      </w:r>
      <w:r w:rsidR="00DA1474" w:rsidRPr="008173E6">
        <w:rPr>
          <w:rFonts w:ascii="Times New Roman" w:eastAsia="Lucida Sans Unicode" w:hAnsi="Times New Roman"/>
          <w:sz w:val="28"/>
          <w:szCs w:val="28"/>
        </w:rPr>
        <w:t xml:space="preserve">Федерального закона №223-ФЗ. </w:t>
      </w:r>
    </w:p>
    <w:p w14:paraId="5AE96E23" w14:textId="77777777" w:rsidR="00DA1474" w:rsidRPr="008173E6" w:rsidRDefault="00BB456D" w:rsidP="0019716D">
      <w:pPr>
        <w:pBdr>
          <w:right w:val="none" w:sz="4" w:space="4"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4.1</w:t>
      </w:r>
      <w:r w:rsidR="001B4A9D" w:rsidRPr="008173E6">
        <w:rPr>
          <w:rFonts w:ascii="Times New Roman" w:eastAsia="Lucida Sans Unicode" w:hAnsi="Times New Roman"/>
          <w:sz w:val="28"/>
          <w:szCs w:val="28"/>
        </w:rPr>
        <w:t>2</w:t>
      </w:r>
      <w:r w:rsidR="00DA1474"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 xml:space="preserve">В плане закупки могут не отражаться с учетом </w:t>
      </w:r>
      <w:r w:rsidRPr="008173E6">
        <w:rPr>
          <w:rFonts w:ascii="Times New Roman" w:eastAsia="Lucida Sans Unicode" w:hAnsi="Times New Roman"/>
          <w:sz w:val="28"/>
          <w:szCs w:val="28"/>
        </w:rPr>
        <w:t xml:space="preserve">части 15 статьи 4 </w:t>
      </w:r>
      <w:r w:rsidR="00DA1474" w:rsidRPr="008173E6">
        <w:rPr>
          <w:rFonts w:ascii="Times New Roman" w:eastAsia="Lucida Sans Unicode" w:hAnsi="Times New Roman"/>
          <w:sz w:val="28"/>
          <w:szCs w:val="28"/>
        </w:rPr>
        <w:t>Федерального закона №223-ФЗ сведения о закупке товаров (работ, услуг) в случае, если стоимость товаров (работ, услу</w:t>
      </w:r>
      <w:r w:rsidRPr="008173E6">
        <w:rPr>
          <w:rFonts w:ascii="Times New Roman" w:eastAsia="Lucida Sans Unicode" w:hAnsi="Times New Roman"/>
          <w:sz w:val="28"/>
          <w:szCs w:val="28"/>
        </w:rPr>
        <w:t>г) не превышает 100 тыс. рублей</w:t>
      </w:r>
      <w:r w:rsidR="00DA1474" w:rsidRPr="008173E6">
        <w:rPr>
          <w:rFonts w:ascii="Times New Roman" w:eastAsia="Lucida Sans Unicode" w:hAnsi="Times New Roman"/>
          <w:sz w:val="28"/>
          <w:szCs w:val="28"/>
        </w:rPr>
        <w:t>.</w:t>
      </w:r>
    </w:p>
    <w:p w14:paraId="48331DB0" w14:textId="77777777" w:rsidR="00DA1474" w:rsidRPr="008173E6" w:rsidRDefault="00BB456D" w:rsidP="0019716D">
      <w:pPr>
        <w:pBdr>
          <w:right w:val="none" w:sz="4" w:space="4"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00DA1474" w:rsidRPr="008173E6">
        <w:rPr>
          <w:rFonts w:ascii="Times New Roman" w:eastAsia="Lucida Sans Unicode" w:hAnsi="Times New Roman"/>
          <w:sz w:val="28"/>
          <w:szCs w:val="28"/>
        </w:rPr>
        <w:t>1</w:t>
      </w:r>
      <w:r w:rsidR="001B4A9D" w:rsidRPr="008173E6">
        <w:rPr>
          <w:rFonts w:ascii="Times New Roman" w:eastAsia="Lucida Sans Unicode" w:hAnsi="Times New Roman"/>
          <w:sz w:val="28"/>
          <w:szCs w:val="28"/>
        </w:rPr>
        <w:t>3</w:t>
      </w:r>
      <w:r w:rsidR="00DA1474"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r>
      <w:r w:rsidR="00DA1474" w:rsidRPr="008173E6">
        <w:rPr>
          <w:rFonts w:ascii="Times New Roman" w:eastAsia="Lucida Sans Unicode" w:hAnsi="Times New Roman"/>
          <w:sz w:val="28"/>
          <w:szCs w:val="28"/>
        </w:rPr>
        <w:t xml:space="preserve">Проект плана закупки на очередной календарный год формируется исходя из оценки потребностей Заказчика в товарах, работах, услугах, в том числе с учетом сроков проведения закупочных процедур исходя из требуемой даты поставки товаров (работ, услуг). </w:t>
      </w:r>
    </w:p>
    <w:p w14:paraId="6C06D522" w14:textId="77777777" w:rsidR="00F76818" w:rsidRPr="008173E6" w:rsidRDefault="00F76818" w:rsidP="0019716D">
      <w:pPr>
        <w:pBdr>
          <w:right w:val="none" w:sz="4" w:space="4" w:color="000000"/>
        </w:pBdr>
        <w:tabs>
          <w:tab w:val="left" w:pos="1276"/>
        </w:tabs>
        <w:ind w:firstLine="567"/>
        <w:jc w:val="both"/>
        <w:rPr>
          <w:rFonts w:ascii="Times New Roman" w:eastAsia="Lucida Sans Unicode" w:hAnsi="Times New Roman"/>
          <w:sz w:val="28"/>
          <w:szCs w:val="28"/>
        </w:rPr>
      </w:pPr>
    </w:p>
    <w:p w14:paraId="5D2B5E47" w14:textId="77777777" w:rsidR="00F76818" w:rsidRPr="008173E6" w:rsidRDefault="00351A8B" w:rsidP="0019716D">
      <w:pPr>
        <w:keepNext/>
        <w:pBdr>
          <w:right w:val="none" w:sz="4" w:space="4" w:color="000000"/>
        </w:pBdr>
        <w:jc w:val="center"/>
        <w:outlineLvl w:val="0"/>
        <w:rPr>
          <w:rFonts w:ascii="Times New Roman" w:hAnsi="Times New Roman"/>
          <w:b/>
          <w:bCs/>
          <w:sz w:val="28"/>
          <w:szCs w:val="28"/>
        </w:rPr>
      </w:pPr>
      <w:bookmarkStart w:id="12" w:name="_Toc450226729"/>
      <w:bookmarkStart w:id="13" w:name="_Toc516146011"/>
      <w:bookmarkStart w:id="14" w:name="_Toc220323038"/>
      <w:r w:rsidRPr="008173E6">
        <w:rPr>
          <w:rFonts w:ascii="Times New Roman" w:hAnsi="Times New Roman"/>
          <w:b/>
          <w:bCs/>
          <w:sz w:val="28"/>
          <w:szCs w:val="28"/>
        </w:rPr>
        <w:t>Глава 5. ОСУЩЕСТВЛЕНИЕ ЗАКУПОК У СУБЪЕКТОВ МАЛОГО И СРЕДНЕГО ПРЕДПРИНИМАТЕЛЬСТВА</w:t>
      </w:r>
      <w:bookmarkEnd w:id="12"/>
      <w:bookmarkEnd w:id="13"/>
      <w:bookmarkEnd w:id="14"/>
    </w:p>
    <w:p w14:paraId="63CCBD68" w14:textId="77777777" w:rsidR="00F76818" w:rsidRPr="008173E6" w:rsidRDefault="00F76818" w:rsidP="0019716D">
      <w:pPr>
        <w:pBdr>
          <w:right w:val="none" w:sz="4" w:space="4" w:color="000000"/>
        </w:pBdr>
        <w:tabs>
          <w:tab w:val="left" w:pos="1276"/>
        </w:tabs>
        <w:ind w:firstLine="567"/>
        <w:jc w:val="both"/>
        <w:rPr>
          <w:rFonts w:ascii="Times New Roman" w:eastAsia="Lucida Sans Unicode" w:hAnsi="Times New Roman"/>
          <w:sz w:val="28"/>
          <w:szCs w:val="28"/>
        </w:rPr>
      </w:pPr>
    </w:p>
    <w:p w14:paraId="3F1C7E97" w14:textId="77777777" w:rsidR="004A3502" w:rsidRPr="00F11B4D" w:rsidRDefault="004A3502" w:rsidP="003D33B8">
      <w:pPr>
        <w:numPr>
          <w:ilvl w:val="1"/>
          <w:numId w:val="111"/>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Конкурентная закупка с участием субъектов малого и среднего предпринимательства осуществляется путем проведения предусмотренных Положением конкурентных закупок в электронной форме:</w:t>
      </w:r>
    </w:p>
    <w:p w14:paraId="43314125" w14:textId="36B3C2ED" w:rsidR="004A3502" w:rsidRPr="00F11B4D" w:rsidRDefault="004A3502" w:rsidP="003D33B8">
      <w:pPr>
        <w:numPr>
          <w:ilvl w:val="0"/>
          <w:numId w:val="112"/>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участниками которой являются любые л</w:t>
      </w:r>
      <w:r>
        <w:rPr>
          <w:rFonts w:ascii="Times New Roman" w:eastAsia="Lucida Sans Unicode" w:hAnsi="Times New Roman"/>
          <w:sz w:val="28"/>
          <w:szCs w:val="28"/>
        </w:rPr>
        <w:t>ица, указанные в части 5 статьи </w:t>
      </w:r>
      <w:r w:rsidRPr="00F11B4D">
        <w:rPr>
          <w:rFonts w:ascii="Times New Roman" w:eastAsia="Lucida Sans Unicode" w:hAnsi="Times New Roman"/>
          <w:sz w:val="28"/>
          <w:szCs w:val="28"/>
        </w:rPr>
        <w:t>3 Федерального закона № 223-ФЗ, в том числе субъекты малого и среднего предпринимательства;</w:t>
      </w:r>
    </w:p>
    <w:p w14:paraId="539CFD8F" w14:textId="77777777" w:rsidR="004A3502" w:rsidRPr="00F11B4D" w:rsidRDefault="004A3502" w:rsidP="003D33B8">
      <w:pPr>
        <w:numPr>
          <w:ilvl w:val="0"/>
          <w:numId w:val="112"/>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 xml:space="preserve">участниками которой являются только субъекты малого и среднего предпринимательства; </w:t>
      </w:r>
    </w:p>
    <w:p w14:paraId="48B83DFA" w14:textId="77777777" w:rsidR="004A3502" w:rsidRPr="00F11B4D" w:rsidRDefault="004A3502" w:rsidP="003D33B8">
      <w:pPr>
        <w:numPr>
          <w:ilvl w:val="0"/>
          <w:numId w:val="112"/>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14:paraId="5F2E704B" w14:textId="77777777" w:rsidR="004A3502" w:rsidRPr="00F11B4D" w:rsidRDefault="004A3502" w:rsidP="003D33B8">
      <w:pPr>
        <w:numPr>
          <w:ilvl w:val="1"/>
          <w:numId w:val="111"/>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Конкурентная закупка, участниками которой могут быть только субъекты малого и среднего предпринимательства, осуществляется в электронной форме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14:paraId="1396CA3C" w14:textId="77777777" w:rsidR="004A3502" w:rsidRPr="00F11B4D" w:rsidRDefault="004A3502" w:rsidP="003D33B8">
      <w:pPr>
        <w:numPr>
          <w:ilvl w:val="1"/>
          <w:numId w:val="111"/>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Проведение конкурентной закупки, участниками которой могут быть только субъекты малого и среднего предпринимательства в соответствии с подпунктом 2 пункта 5.1 Положения, осуществляется Заказчиком в порядке, определенном Положением, на ЭП, функционирующей в соответствии с едиными требованиями,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дополнительными требованиями, установленными Правительством Российской Федерации, и требованиями к проведению такой конкурентной закупки, установленными Федеральным законом № 223-ФЗ. Перечень операторов ЭП, соответствующих указанным в настоящем пункте требованиям, утверждает Правительство Российской Федерации.</w:t>
      </w:r>
    </w:p>
    <w:p w14:paraId="1AD9233C" w14:textId="77777777" w:rsidR="004A3502" w:rsidRPr="00F11B4D" w:rsidRDefault="004A3502" w:rsidP="003D33B8">
      <w:pPr>
        <w:numPr>
          <w:ilvl w:val="1"/>
          <w:numId w:val="111"/>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Конкурентная закупка у субъектов малого и среднего предпринимательства осуществляется с учетом положений, предусмотренных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особенности осуществления конкурентной закупки в электронной форме и функционирования ЭП для целей осуществления конкурентной закупки, участниками которой могут быть только субъекты малого и среднего предпринимательства, предусмотренные статьей 3.4 Федерального закона № 223-ФЗ, Положением применяются к отношениям, связанным с осуществлением закупок, извещения о проведении которых размещены в ЕИС, на официальном сайте либо приглашения принять участие в которых направлены после даты начала функционирования операторов ЭП, указанных в пункте 5.3 настоящей главы.</w:t>
      </w:r>
    </w:p>
    <w:p w14:paraId="17297A8F" w14:textId="77777777" w:rsidR="004A3502" w:rsidRPr="00F11B4D" w:rsidRDefault="004A3502" w:rsidP="003D33B8">
      <w:pPr>
        <w:numPr>
          <w:ilvl w:val="1"/>
          <w:numId w:val="111"/>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При осуществлении конкурентной закупки, участниками которой могут быть только субъекты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 проведении такой закупки, документации о конкурентной закупке) может предоставляться участниками такой закупки путем внесения денежных средств или предоставления независимой гарантии в порядке, определенном главой 13 Положения. Выбор способа обеспечения заявки на участие в такой закупке осуществляется участником такой закупки.</w:t>
      </w:r>
    </w:p>
    <w:p w14:paraId="2D4F778C" w14:textId="77777777" w:rsidR="004A3502" w:rsidRPr="00F11B4D" w:rsidRDefault="004A3502" w:rsidP="003D33B8">
      <w:pPr>
        <w:numPr>
          <w:ilvl w:val="1"/>
          <w:numId w:val="111"/>
        </w:numPr>
        <w:pBdr>
          <w:right w:val="none" w:sz="4" w:space="4" w:color="000000"/>
        </w:pBdr>
        <w:tabs>
          <w:tab w:val="left" w:pos="1276"/>
        </w:tabs>
        <w:ind w:left="0" w:firstLine="567"/>
        <w:contextualSpacing/>
        <w:jc w:val="both"/>
        <w:rPr>
          <w:rFonts w:ascii="Times New Roman" w:eastAsia="Lucida Sans Unicode" w:hAnsi="Times New Roman"/>
          <w:sz w:val="28"/>
          <w:szCs w:val="28"/>
        </w:rPr>
      </w:pPr>
      <w:r w:rsidRPr="00F11B4D">
        <w:rPr>
          <w:rFonts w:ascii="Times New Roman" w:eastAsia="Lucida Sans Unicode" w:hAnsi="Times New Roman"/>
          <w:sz w:val="28"/>
          <w:szCs w:val="28"/>
        </w:rPr>
        <w:t>Порядок проведения конкурентной закупки в электронной форме, участниками которой могут быть только субъекты малого и среднего предпринимательства, осуществляется по правилам, предусмотренным настоящим Положением с учетом особенностей наименований, порядка и сроков публикации протоколов, составляемых в ходе осуществления конкурентной закупки (по результатам конкурентной закупки) в порядке, установленном ЕИС.</w:t>
      </w:r>
    </w:p>
    <w:p w14:paraId="5CAA0728" w14:textId="77777777" w:rsidR="004A3502" w:rsidRPr="00F11B4D" w:rsidRDefault="004A3502" w:rsidP="004A3502">
      <w:pPr>
        <w:widowControl w:val="0"/>
        <w:pBdr>
          <w:right w:val="none" w:sz="4" w:space="4" w:color="000000"/>
        </w:pBdr>
        <w:tabs>
          <w:tab w:val="left" w:pos="0"/>
          <w:tab w:val="left" w:pos="1276"/>
        </w:tabs>
        <w:ind w:firstLine="567"/>
        <w:jc w:val="both"/>
        <w:rPr>
          <w:rFonts w:ascii="Times New Roman" w:eastAsia="Lucida Sans Unicode" w:hAnsi="Times New Roman"/>
        </w:rPr>
      </w:pPr>
      <w:r w:rsidRPr="00F11B4D">
        <w:rPr>
          <w:rFonts w:ascii="Times New Roman" w:eastAsia="Lucida Sans Unicode" w:hAnsi="Times New Roman"/>
          <w:sz w:val="28"/>
          <w:szCs w:val="28"/>
        </w:rPr>
        <w:t>5.7.</w:t>
      </w:r>
      <w:r w:rsidRPr="00F11B4D">
        <w:rPr>
          <w:rFonts w:ascii="Times New Roman" w:eastAsia="Lucida Sans Unicode" w:hAnsi="Times New Roman"/>
          <w:sz w:val="28"/>
          <w:szCs w:val="28"/>
        </w:rPr>
        <w:tab/>
        <w:t>В документации о конкурентной закупке в электронной форме, предусмотренной подпунктом 2 пункта 5.1. Положения заказчик вправе установить обязанность предоставления информации и документов, предусмотренных частью 19.1 статьи 3.4 Федерального закона № 223-ФЗ.</w:t>
      </w:r>
    </w:p>
    <w:p w14:paraId="01E16672" w14:textId="77777777" w:rsidR="004A3502" w:rsidRPr="00F11B4D" w:rsidRDefault="004A3502" w:rsidP="004A3502">
      <w:pPr>
        <w:widowControl w:val="0"/>
        <w:pBdr>
          <w:right w:val="none" w:sz="4" w:space="4" w:color="000000"/>
        </w:pBdr>
        <w:tabs>
          <w:tab w:val="left" w:pos="0"/>
          <w:tab w:val="left" w:pos="1276"/>
        </w:tabs>
        <w:ind w:firstLine="567"/>
        <w:jc w:val="both"/>
        <w:rPr>
          <w:rFonts w:ascii="Times New Roman" w:eastAsia="Lucida Sans Unicode" w:hAnsi="Times New Roman"/>
          <w:color w:val="000000"/>
        </w:rPr>
      </w:pPr>
      <w:r w:rsidRPr="00F11B4D">
        <w:rPr>
          <w:rFonts w:ascii="Times New Roman" w:eastAsia="Lucida Sans Unicode" w:hAnsi="Times New Roman"/>
          <w:sz w:val="28"/>
          <w:szCs w:val="28"/>
        </w:rPr>
        <w:t>5.8.</w:t>
      </w:r>
      <w:r w:rsidRPr="00F11B4D">
        <w:rPr>
          <w:rFonts w:ascii="Times New Roman" w:eastAsia="Lucida Sans Unicode" w:hAnsi="Times New Roman"/>
          <w:sz w:val="28"/>
          <w:szCs w:val="28"/>
        </w:rPr>
        <w:tab/>
      </w:r>
      <w:r w:rsidRPr="00F11B4D">
        <w:rPr>
          <w:rFonts w:ascii="Times New Roman" w:hAnsi="Times New Roman"/>
          <w:color w:val="000000" w:themeColor="text1"/>
          <w:sz w:val="28"/>
        </w:rPr>
        <w:t>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оценки. При этом отсутствие указанных информации и документов не является основанием для отклонения заявки.</w:t>
      </w:r>
    </w:p>
    <w:p w14:paraId="3F23DFE2" w14:textId="77777777" w:rsidR="004A3502" w:rsidRPr="00F11B4D" w:rsidRDefault="004A3502" w:rsidP="004A3502">
      <w:pPr>
        <w:widowControl w:val="0"/>
        <w:pBdr>
          <w:right w:val="none" w:sz="4" w:space="4" w:color="000000"/>
        </w:pBdr>
        <w:tabs>
          <w:tab w:val="left" w:pos="0"/>
          <w:tab w:val="left" w:pos="1276"/>
        </w:tabs>
        <w:ind w:firstLine="567"/>
        <w:jc w:val="both"/>
        <w:rPr>
          <w:rFonts w:ascii="Times New Roman" w:hAnsi="Times New Roman"/>
          <w:color w:val="000000"/>
        </w:rPr>
      </w:pPr>
      <w:r w:rsidRPr="00F11B4D">
        <w:rPr>
          <w:rFonts w:ascii="Times New Roman" w:eastAsia="Lucida Sans Unicode" w:hAnsi="Times New Roman"/>
          <w:sz w:val="28"/>
          <w:szCs w:val="28"/>
        </w:rPr>
        <w:t>5.9.</w:t>
      </w:r>
      <w:r w:rsidRPr="00F11B4D">
        <w:rPr>
          <w:rFonts w:ascii="Times New Roman" w:eastAsia="Lucida Sans Unicode" w:hAnsi="Times New Roman"/>
          <w:sz w:val="28"/>
          <w:szCs w:val="28"/>
        </w:rPr>
        <w:tab/>
      </w:r>
      <w:r w:rsidRPr="00F11B4D">
        <w:rPr>
          <w:rFonts w:ascii="Times New Roman" w:hAnsi="Times New Roman"/>
          <w:color w:val="000000" w:themeColor="text1"/>
          <w:sz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5.7 и 5.8 Положения.</w:t>
      </w:r>
    </w:p>
    <w:p w14:paraId="5E50AAFB" w14:textId="77777777" w:rsidR="004A3502" w:rsidRPr="00F11B4D" w:rsidRDefault="004A3502" w:rsidP="004A3502">
      <w:pPr>
        <w:widowControl w:val="0"/>
        <w:pBdr>
          <w:right w:val="none" w:sz="4" w:space="4" w:color="000000"/>
        </w:pBdr>
        <w:tabs>
          <w:tab w:val="left" w:pos="0"/>
          <w:tab w:val="left" w:pos="1276"/>
        </w:tabs>
        <w:ind w:firstLine="567"/>
        <w:jc w:val="both"/>
        <w:rPr>
          <w:rFonts w:ascii="Times New Roman" w:hAnsi="Times New Roman"/>
          <w:color w:val="000000"/>
        </w:rPr>
      </w:pPr>
      <w:r w:rsidRPr="00F11B4D">
        <w:rPr>
          <w:rFonts w:ascii="Times New Roman" w:hAnsi="Times New Roman"/>
          <w:color w:val="000000" w:themeColor="text1"/>
          <w:sz w:val="28"/>
        </w:rPr>
        <w:t>5.10.</w:t>
      </w:r>
      <w:r w:rsidRPr="00F11B4D">
        <w:rPr>
          <w:rFonts w:ascii="Times New Roman" w:hAnsi="Times New Roman"/>
          <w:color w:val="000000" w:themeColor="text1"/>
          <w:sz w:val="28"/>
        </w:rPr>
        <w:tab/>
        <w:t xml:space="preserve">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пункте 5.8 Положения, не допускается. </w:t>
      </w:r>
    </w:p>
    <w:p w14:paraId="57BC53C5" w14:textId="77777777" w:rsidR="004A3502" w:rsidRPr="00F11B4D" w:rsidRDefault="004A3502" w:rsidP="004A3502">
      <w:pPr>
        <w:widowControl w:val="0"/>
        <w:pBdr>
          <w:right w:val="none" w:sz="4" w:space="4" w:color="000000"/>
        </w:pBdr>
        <w:tabs>
          <w:tab w:val="left" w:pos="0"/>
          <w:tab w:val="left" w:pos="1276"/>
        </w:tabs>
        <w:ind w:firstLine="567"/>
        <w:jc w:val="both"/>
        <w:rPr>
          <w:rFonts w:ascii="Times New Roman" w:hAnsi="Times New Roman"/>
          <w:color w:val="000000" w:themeColor="text1"/>
          <w:sz w:val="28"/>
        </w:rPr>
      </w:pPr>
      <w:r w:rsidRPr="00F11B4D">
        <w:rPr>
          <w:rFonts w:ascii="Times New Roman" w:hAnsi="Times New Roman"/>
          <w:color w:val="000000" w:themeColor="text1"/>
          <w:sz w:val="28"/>
        </w:rPr>
        <w:t>5.11.</w:t>
      </w:r>
      <w:r w:rsidRPr="00F11B4D">
        <w:rPr>
          <w:rFonts w:ascii="Times New Roman" w:hAnsi="Times New Roman"/>
          <w:color w:val="000000" w:themeColor="text1"/>
          <w:sz w:val="28"/>
        </w:rPr>
        <w:tab/>
        <w:t>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единицы товара, работы, услуги). Первая часть данной заявки должна содержать информацию и документы, предусмотренные пунктом 10 части 19.1 статьи 3.4 Федерального закона № 223-ФЗ, а также пунктом 5.8 Положения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части 19.1 статьи 3.4 Федерального закона № 223-ФЗ, а также пунктом 5.8 Положения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19.1 статьи 3.4 Федерального закона № 223-ФЗ.</w:t>
      </w:r>
    </w:p>
    <w:p w14:paraId="6EE69EAE" w14:textId="77777777" w:rsidR="004A3502" w:rsidRPr="00F11B4D" w:rsidRDefault="004A3502" w:rsidP="004A3502">
      <w:pPr>
        <w:widowControl w:val="0"/>
        <w:pBdr>
          <w:right w:val="none" w:sz="4" w:space="4" w:color="000000"/>
        </w:pBdr>
        <w:tabs>
          <w:tab w:val="left" w:pos="0"/>
          <w:tab w:val="left" w:pos="1276"/>
        </w:tabs>
        <w:ind w:firstLine="567"/>
        <w:jc w:val="both"/>
        <w:rPr>
          <w:rFonts w:ascii="Times New Roman" w:hAnsi="Times New Roman"/>
          <w:color w:val="000000" w:themeColor="text1"/>
          <w:sz w:val="28"/>
        </w:rPr>
      </w:pPr>
      <w:r w:rsidRPr="00F11B4D">
        <w:rPr>
          <w:rFonts w:ascii="Times New Roman" w:hAnsi="Times New Roman"/>
          <w:color w:val="000000" w:themeColor="text1"/>
          <w:sz w:val="28"/>
        </w:rPr>
        <w:t xml:space="preserve">5.11.1. </w:t>
      </w:r>
      <w:r w:rsidRPr="00F11B4D">
        <w:rPr>
          <w:rFonts w:ascii="Times New Roman" w:hAnsi="Times New Roman" w:hint="eastAsia"/>
          <w:color w:val="000000" w:themeColor="text1"/>
          <w:sz w:val="28"/>
        </w:rPr>
        <w:t>Участники</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конкурса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в</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электронной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форме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вправе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подать</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на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ЭП</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одно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дополнительное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ценовое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предложение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которое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должно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быть</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ниже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ценового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предложения</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поданного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им</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ранее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Продолжительность</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приема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дополнительных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ценовых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предложений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составляет</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три</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часа</w:t>
      </w:r>
      <w:r w:rsidRPr="00F11B4D">
        <w:rPr>
          <w:rFonts w:ascii="Times New Roman" w:hAnsi="Times New Roman"/>
          <w:color w:val="000000" w:themeColor="text1"/>
          <w:sz w:val="28"/>
        </w:rPr>
        <w:t>.</w:t>
      </w:r>
    </w:p>
    <w:p w14:paraId="20626B8E" w14:textId="77777777" w:rsidR="004A3502" w:rsidRPr="00F11B4D" w:rsidRDefault="004A3502" w:rsidP="004A3502">
      <w:pPr>
        <w:widowControl w:val="0"/>
        <w:pBdr>
          <w:right w:val="none" w:sz="4" w:space="4" w:color="000000"/>
        </w:pBdr>
        <w:tabs>
          <w:tab w:val="left" w:pos="0"/>
          <w:tab w:val="left" w:pos="1276"/>
        </w:tabs>
        <w:ind w:firstLine="567"/>
        <w:jc w:val="both"/>
        <w:rPr>
          <w:rFonts w:ascii="Times New Roman" w:hAnsi="Times New Roman"/>
          <w:color w:val="000000" w:themeColor="text1"/>
          <w:sz w:val="28"/>
        </w:rPr>
      </w:pPr>
      <w:r w:rsidRPr="00F11B4D">
        <w:rPr>
          <w:rFonts w:ascii="Times New Roman" w:hAnsi="Times New Roman"/>
          <w:color w:val="000000" w:themeColor="text1"/>
          <w:sz w:val="28"/>
        </w:rPr>
        <w:t xml:space="preserve">5.11.2. </w:t>
      </w:r>
      <w:r w:rsidRPr="00F11B4D">
        <w:rPr>
          <w:rFonts w:ascii="Times New Roman" w:hAnsi="Times New Roman" w:hint="eastAsia"/>
          <w:color w:val="000000" w:themeColor="text1"/>
          <w:sz w:val="28"/>
        </w:rPr>
        <w:t>В</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течение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одного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часа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после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окончания</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срока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подачи</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дополнительных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ценовых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предложений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оператор</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ЭП</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составляет</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протокол</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подачи</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дополнительных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ценовых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предложений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содержащий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дату</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время</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начала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и</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окончания</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подачи</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дополнительных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ценовых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предложений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и</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направляет</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его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заказчику</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не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ранее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срока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размещения</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заказчиком</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в</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ЕИС</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на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официальном</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сайте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протокола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составляемого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в</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ходе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проведения</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конкурса</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в</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электронной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форме</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по</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результатам</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рассмотрения</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вторых</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частей</w:t>
      </w:r>
      <w:r w:rsidRPr="00F11B4D">
        <w:rPr>
          <w:rFonts w:ascii="Times New Roman" w:hAnsi="Times New Roman"/>
          <w:color w:val="000000" w:themeColor="text1"/>
          <w:sz w:val="28"/>
        </w:rPr>
        <w:t xml:space="preserve"> </w:t>
      </w:r>
      <w:r w:rsidRPr="00F11B4D">
        <w:rPr>
          <w:rFonts w:ascii="Times New Roman" w:hAnsi="Times New Roman" w:hint="eastAsia"/>
          <w:color w:val="000000" w:themeColor="text1"/>
          <w:sz w:val="28"/>
        </w:rPr>
        <w:t>заявок</w:t>
      </w:r>
      <w:r w:rsidRPr="00F11B4D">
        <w:rPr>
          <w:rFonts w:ascii="Times New Roman" w:hAnsi="Times New Roman"/>
          <w:color w:val="000000" w:themeColor="text1"/>
          <w:sz w:val="28"/>
        </w:rPr>
        <w:t>.</w:t>
      </w:r>
    </w:p>
    <w:p w14:paraId="7AC4E140" w14:textId="77777777" w:rsidR="004A3502" w:rsidRPr="00F11B4D" w:rsidRDefault="004A3502" w:rsidP="004A3502">
      <w:pPr>
        <w:widowControl w:val="0"/>
        <w:pBdr>
          <w:right w:val="none" w:sz="4" w:space="4" w:color="000000"/>
        </w:pBdr>
        <w:tabs>
          <w:tab w:val="left" w:pos="0"/>
          <w:tab w:val="left" w:pos="1276"/>
        </w:tabs>
        <w:ind w:firstLine="567"/>
        <w:jc w:val="both"/>
      </w:pPr>
      <w:r w:rsidRPr="00F11B4D">
        <w:rPr>
          <w:rFonts w:ascii="Times New Roman" w:hAnsi="Times New Roman"/>
          <w:color w:val="000000" w:themeColor="text1"/>
          <w:sz w:val="28"/>
        </w:rPr>
        <w:t>5.12.</w:t>
      </w:r>
      <w:r w:rsidRPr="00F11B4D">
        <w:rPr>
          <w:rFonts w:ascii="Times New Roman" w:hAnsi="Times New Roman"/>
          <w:color w:val="000000" w:themeColor="text1"/>
          <w:sz w:val="28"/>
        </w:rPr>
        <w:tab/>
        <w:t>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19.1 статьи 3.4 Федерального закона № 223-ФЗ. Вторая часть данной заявки должна содержать информацию и документы, предусмотренные пунктами 1 - 9, 11 и 12 части 19.1 статьи 3.4 Федерального закона № 223-ФЗ. При этом предусмотренные настоящим пунктом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Федерального закона № 223-ФЗ.</w:t>
      </w:r>
    </w:p>
    <w:p w14:paraId="6E025D11" w14:textId="77777777" w:rsidR="004A3502" w:rsidRPr="00F11B4D" w:rsidRDefault="004A3502" w:rsidP="004A3502">
      <w:pPr>
        <w:widowControl w:val="0"/>
        <w:pBdr>
          <w:right w:val="none" w:sz="4" w:space="4" w:color="000000"/>
        </w:pBdr>
        <w:tabs>
          <w:tab w:val="left" w:pos="0"/>
          <w:tab w:val="left" w:pos="1276"/>
        </w:tabs>
        <w:ind w:firstLine="567"/>
        <w:jc w:val="both"/>
      </w:pPr>
      <w:r w:rsidRPr="00F11B4D">
        <w:rPr>
          <w:rFonts w:ascii="Times New Roman" w:hAnsi="Times New Roman"/>
          <w:color w:val="000000" w:themeColor="text1"/>
          <w:sz w:val="28"/>
        </w:rPr>
        <w:t>5.13.</w:t>
      </w:r>
      <w:r w:rsidRPr="00F11B4D">
        <w:rPr>
          <w:rFonts w:ascii="Times New Roman" w:hAnsi="Times New Roman"/>
          <w:color w:val="000000" w:themeColor="text1"/>
          <w:sz w:val="28"/>
        </w:rPr>
        <w:tab/>
        <w:t>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 223-ФЗ, в случае установления заказчиком обязанности их представления.</w:t>
      </w:r>
    </w:p>
    <w:p w14:paraId="6BB94916" w14:textId="77777777" w:rsidR="004A3502" w:rsidRPr="00F11B4D" w:rsidRDefault="004A3502" w:rsidP="004A3502">
      <w:pPr>
        <w:pBdr>
          <w:right w:val="none" w:sz="4" w:space="4" w:color="000000"/>
        </w:pBdr>
        <w:tabs>
          <w:tab w:val="left" w:pos="1276"/>
        </w:tabs>
        <w:ind w:firstLine="567"/>
        <w:jc w:val="both"/>
        <w:rPr>
          <w:rFonts w:ascii="Times New Roman" w:hAnsi="Times New Roman"/>
          <w:color w:val="000000" w:themeColor="text1"/>
          <w:sz w:val="28"/>
        </w:rPr>
      </w:pPr>
      <w:r w:rsidRPr="00F11B4D">
        <w:rPr>
          <w:rFonts w:ascii="Times New Roman" w:eastAsia="Lucida Sans Unicode" w:hAnsi="Times New Roman"/>
          <w:color w:val="000000" w:themeColor="text1"/>
          <w:sz w:val="28"/>
          <w:szCs w:val="28"/>
        </w:rPr>
        <w:t>5.14.</w:t>
      </w:r>
      <w:r w:rsidRPr="00F11B4D">
        <w:rPr>
          <w:rFonts w:ascii="Times New Roman" w:eastAsia="Lucida Sans Unicode" w:hAnsi="Times New Roman"/>
          <w:color w:val="000000" w:themeColor="text1"/>
          <w:sz w:val="28"/>
          <w:szCs w:val="28"/>
        </w:rPr>
        <w:tab/>
      </w:r>
      <w:r w:rsidRPr="00F11B4D">
        <w:rPr>
          <w:rFonts w:ascii="Times New Roman" w:hAnsi="Times New Roman"/>
          <w:color w:val="000000" w:themeColor="text1"/>
          <w:sz w:val="28"/>
        </w:rPr>
        <w:t>Декларация, предусмотренная пунктом 9 части 19.1 статьи 3.4 Федерального 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ЭП. Оператор ЭП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19.1 статьи 3.4 Федерального закона № 223-ФЗ посредством программно-аппаратных средств ЭП в случае их представления данному оператору при аккредитации на ЭП в соответствии с частью 18 статьи 3.4 Федерального закона № 223-ФЗ.</w:t>
      </w:r>
    </w:p>
    <w:p w14:paraId="3E35D132" w14:textId="77777777" w:rsidR="004A3502" w:rsidRPr="00F11B4D" w:rsidRDefault="004A3502" w:rsidP="004A3502">
      <w:pPr>
        <w:pBdr>
          <w:right w:val="none" w:sz="4" w:space="4" w:color="000000"/>
        </w:pBdr>
        <w:tabs>
          <w:tab w:val="left" w:pos="1276"/>
        </w:tabs>
        <w:ind w:firstLine="567"/>
        <w:jc w:val="both"/>
        <w:rPr>
          <w:rFonts w:ascii="Times New Roman" w:eastAsia="Lucida Sans Unicode" w:hAnsi="Times New Roman"/>
          <w:sz w:val="28"/>
          <w:szCs w:val="28"/>
          <w:lang w:bidi="en-US"/>
        </w:rPr>
      </w:pPr>
      <w:r w:rsidRPr="00F11B4D">
        <w:rPr>
          <w:rFonts w:ascii="Times New Roman" w:hAnsi="Times New Roman"/>
          <w:color w:val="000000" w:themeColor="text1"/>
          <w:sz w:val="28"/>
        </w:rPr>
        <w:t xml:space="preserve">5.15. </w:t>
      </w:r>
      <w:r w:rsidRPr="00F11B4D">
        <w:rPr>
          <w:rFonts w:ascii="Times New Roman" w:eastAsia="Lucida Sans Unicode" w:hAnsi="Times New Roman"/>
          <w:sz w:val="28"/>
          <w:szCs w:val="28"/>
          <w:lang w:bidi="en-US"/>
        </w:rPr>
        <w:t>При осуществлении закупки, участниками которой могут быть только субъекты малого и среднего предпринимательства, Заказчик вправе устанавливать требования к участникам закупки, предусмотренные подпунктами «а - з» пункта 9 части 19.1 статьи 3.4 Федерального закона № 223-ФЗ.</w:t>
      </w:r>
    </w:p>
    <w:p w14:paraId="31A73CE9" w14:textId="77777777" w:rsidR="004A3502" w:rsidRDefault="004A3502" w:rsidP="004A3502">
      <w:pPr>
        <w:pBdr>
          <w:right w:val="none" w:sz="4" w:space="4" w:color="000000"/>
        </w:pBdr>
        <w:tabs>
          <w:tab w:val="left" w:pos="1276"/>
        </w:tabs>
        <w:ind w:firstLine="567"/>
        <w:jc w:val="both"/>
        <w:rPr>
          <w:rFonts w:asciiTheme="minorHAnsi" w:eastAsia="Lucida Sans Unicode" w:hAnsiTheme="minorHAnsi"/>
          <w:sz w:val="28"/>
          <w:szCs w:val="28"/>
          <w:lang w:eastAsia="en-US" w:bidi="en-US"/>
        </w:rPr>
      </w:pPr>
      <w:r w:rsidRPr="00F11B4D">
        <w:rPr>
          <w:rFonts w:eastAsia="Lucida Sans Unicode"/>
          <w:sz w:val="28"/>
          <w:szCs w:val="28"/>
          <w:lang w:eastAsia="en-US" w:bidi="en-US"/>
        </w:rPr>
        <w:t>5.16. Закупка, участниками которой могут быть только субъекты малого и среднего предпринимательства, может осуществляться, в том числе путем проведения иных неконкурентных способов закупки, предусмотренных настоящим Положением.</w:t>
      </w:r>
    </w:p>
    <w:p w14:paraId="2949D4DE" w14:textId="77777777" w:rsidR="004A3502" w:rsidRPr="004A3502" w:rsidRDefault="004A3502" w:rsidP="004A3502">
      <w:pPr>
        <w:pBdr>
          <w:right w:val="none" w:sz="4" w:space="4" w:color="000000"/>
        </w:pBdr>
        <w:tabs>
          <w:tab w:val="left" w:pos="1276"/>
        </w:tabs>
        <w:ind w:firstLine="567"/>
        <w:jc w:val="both"/>
        <w:rPr>
          <w:rFonts w:eastAsia="Lucida Sans Unicode"/>
          <w:sz w:val="28"/>
          <w:szCs w:val="28"/>
          <w:lang w:eastAsia="en-US" w:bidi="en-US"/>
        </w:rPr>
      </w:pPr>
    </w:p>
    <w:p w14:paraId="481635EF" w14:textId="1FF254BF" w:rsidR="00F76818" w:rsidRPr="008173E6" w:rsidRDefault="00351A8B" w:rsidP="0019716D">
      <w:pPr>
        <w:keepNext/>
        <w:pBdr>
          <w:right w:val="none" w:sz="4" w:space="4" w:color="000000"/>
        </w:pBdr>
        <w:jc w:val="center"/>
        <w:outlineLvl w:val="0"/>
        <w:rPr>
          <w:rFonts w:ascii="Times New Roman" w:hAnsi="Times New Roman"/>
          <w:b/>
          <w:bCs/>
          <w:sz w:val="28"/>
          <w:szCs w:val="28"/>
        </w:rPr>
      </w:pPr>
      <w:bookmarkStart w:id="15" w:name="_Toc450226730"/>
      <w:bookmarkStart w:id="16" w:name="_Toc516146012"/>
      <w:bookmarkStart w:id="17" w:name="_Toc220323039"/>
      <w:r w:rsidRPr="008173E6">
        <w:rPr>
          <w:rFonts w:ascii="Times New Roman" w:hAnsi="Times New Roman"/>
          <w:b/>
          <w:bCs/>
          <w:sz w:val="28"/>
          <w:szCs w:val="28"/>
        </w:rPr>
        <w:t>Глава 6. КОМИССИЯ</w:t>
      </w:r>
      <w:bookmarkEnd w:id="15"/>
      <w:bookmarkEnd w:id="16"/>
      <w:r w:rsidRPr="008173E6">
        <w:rPr>
          <w:rFonts w:ascii="Times New Roman" w:hAnsi="Times New Roman"/>
          <w:b/>
          <w:bCs/>
          <w:sz w:val="28"/>
          <w:szCs w:val="28"/>
        </w:rPr>
        <w:t xml:space="preserve"> ПО ОСУЩЕСТВЛЕНИЮ ЗАКУП</w:t>
      </w:r>
      <w:r w:rsidR="00AA35A3" w:rsidRPr="008173E6">
        <w:rPr>
          <w:rFonts w:ascii="Times New Roman" w:hAnsi="Times New Roman"/>
          <w:b/>
          <w:bCs/>
          <w:sz w:val="28"/>
          <w:szCs w:val="28"/>
        </w:rPr>
        <w:t>О</w:t>
      </w:r>
      <w:r w:rsidRPr="008173E6">
        <w:rPr>
          <w:rFonts w:ascii="Times New Roman" w:hAnsi="Times New Roman"/>
          <w:b/>
          <w:bCs/>
          <w:sz w:val="28"/>
          <w:szCs w:val="28"/>
        </w:rPr>
        <w:t>К</w:t>
      </w:r>
      <w:bookmarkEnd w:id="17"/>
    </w:p>
    <w:p w14:paraId="171FF4A8" w14:textId="77777777" w:rsidR="00F76818" w:rsidRPr="008173E6" w:rsidRDefault="00F76818" w:rsidP="0019716D">
      <w:pPr>
        <w:pBdr>
          <w:right w:val="none" w:sz="4" w:space="4" w:color="000000"/>
        </w:pBdr>
        <w:tabs>
          <w:tab w:val="left" w:pos="1276"/>
        </w:tabs>
        <w:ind w:firstLine="567"/>
        <w:jc w:val="both"/>
        <w:rPr>
          <w:rFonts w:ascii="Times New Roman" w:eastAsia="Lucida Sans Unicode" w:hAnsi="Times New Roman"/>
          <w:sz w:val="28"/>
          <w:szCs w:val="28"/>
        </w:rPr>
      </w:pPr>
    </w:p>
    <w:p w14:paraId="3FF99AE9" w14:textId="6342282A" w:rsidR="00F76818" w:rsidRPr="008173E6" w:rsidRDefault="00351A8B" w:rsidP="003D33B8">
      <w:pPr>
        <w:numPr>
          <w:ilvl w:val="1"/>
          <w:numId w:val="54"/>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w:t>
      </w:r>
      <w:r w:rsidR="00AA35A3" w:rsidRPr="008173E6">
        <w:rPr>
          <w:rFonts w:ascii="Times New Roman" w:eastAsia="Lucida Sans Unicode" w:hAnsi="Times New Roman"/>
          <w:sz w:val="28"/>
          <w:szCs w:val="28"/>
        </w:rPr>
        <w:t>пок</w:t>
      </w:r>
      <w:r w:rsidRPr="008173E6">
        <w:rPr>
          <w:rFonts w:ascii="Times New Roman" w:eastAsia="Lucida Sans Unicode" w:hAnsi="Times New Roman"/>
          <w:sz w:val="28"/>
          <w:szCs w:val="28"/>
        </w:rPr>
        <w:t xml:space="preserve"> (далее – закупочная комиссия).</w:t>
      </w:r>
    </w:p>
    <w:p w14:paraId="65B8BA3A" w14:textId="77777777" w:rsidR="00F76818" w:rsidRPr="008173E6" w:rsidRDefault="00351A8B" w:rsidP="003D33B8">
      <w:pPr>
        <w:numPr>
          <w:ilvl w:val="1"/>
          <w:numId w:val="54"/>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Решение о создании закупочной комиссии принимается до начала проведения закупки Заказчиком путем издания распорядительного акта. При этом определяются состав закупочной комиссии и порядок ее работы, назначается председатель закупочной комиссии. Количество членов закупочной комиссии должно быть не менее пяти человек.</w:t>
      </w:r>
    </w:p>
    <w:p w14:paraId="7ACD3E40" w14:textId="77777777" w:rsidR="00F76818" w:rsidRPr="008173E6" w:rsidRDefault="00351A8B" w:rsidP="003D33B8">
      <w:pPr>
        <w:numPr>
          <w:ilvl w:val="1"/>
          <w:numId w:val="54"/>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Замена члена закупочной комиссии допускае</w:t>
      </w:r>
      <w:r w:rsidR="00DF1ED2" w:rsidRPr="008173E6">
        <w:rPr>
          <w:rFonts w:ascii="Times New Roman" w:eastAsia="Lucida Sans Unicode" w:hAnsi="Times New Roman"/>
          <w:sz w:val="28"/>
          <w:szCs w:val="28"/>
        </w:rPr>
        <w:t>тся только по решению Заказчика</w:t>
      </w:r>
      <w:r w:rsidRPr="008173E6">
        <w:rPr>
          <w:rFonts w:ascii="Times New Roman" w:eastAsia="Lucida Sans Unicode" w:hAnsi="Times New Roman"/>
          <w:sz w:val="28"/>
          <w:szCs w:val="28"/>
        </w:rPr>
        <w:t>.</w:t>
      </w:r>
    </w:p>
    <w:p w14:paraId="0B8270C8" w14:textId="77777777" w:rsidR="00C753C8" w:rsidRPr="008173E6" w:rsidRDefault="00753469" w:rsidP="003D33B8">
      <w:pPr>
        <w:numPr>
          <w:ilvl w:val="1"/>
          <w:numId w:val="54"/>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lang w:eastAsia="en-US" w:bidi="en-US"/>
        </w:rPr>
        <w:t>В состав закупочной комиссии не могут включаться физические лица, имеющие личную заинтересованность в результатах закупки (определения поставщика (подрядчика, исполнителя) при осуществлении конкурентной или неконкурентной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либо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r w:rsidR="00351A8B" w:rsidRPr="008173E6">
        <w:rPr>
          <w:rFonts w:ascii="Times New Roman" w:eastAsia="Lucida Sans Unicode" w:hAnsi="Times New Roman"/>
          <w:sz w:val="28"/>
          <w:szCs w:val="28"/>
        </w:rPr>
        <w:t>.</w:t>
      </w:r>
    </w:p>
    <w:p w14:paraId="0615836D" w14:textId="20F1D1AF" w:rsidR="009800A7" w:rsidRPr="008173E6" w:rsidRDefault="009800A7" w:rsidP="003D33B8">
      <w:pPr>
        <w:pStyle w:val="af4"/>
        <w:numPr>
          <w:ilvl w:val="2"/>
          <w:numId w:val="54"/>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Член закупочной комиссии обязан незамедлительно сообщить Заказчику, принявшему решение о создании закупочной комиссии, о возникновении обстоятельств, предусмотренных пунктом 6.6 Положения. В случае выявления в составе закупочной комиссии физических лиц, указанных в пункте 6.6 Положения, Заказчик, принявший решение о создании закупочной комиссии, обязан незамедлительно заменить их другими физическими лицами, соответствующими требованиям, предусмотренным положениями пункта 6.6 Положения.</w:t>
      </w:r>
    </w:p>
    <w:p w14:paraId="7E75563B" w14:textId="4A97E860" w:rsidR="00F76818" w:rsidRPr="008173E6" w:rsidRDefault="009800A7" w:rsidP="003D33B8">
      <w:pPr>
        <w:pStyle w:val="af4"/>
        <w:numPr>
          <w:ilvl w:val="1"/>
          <w:numId w:val="102"/>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Руководитель </w:t>
      </w:r>
      <w:r w:rsidR="000E67C9" w:rsidRPr="008173E6">
        <w:rPr>
          <w:rFonts w:ascii="Times New Roman" w:eastAsia="Lucida Sans Unicode" w:hAnsi="Times New Roman"/>
          <w:sz w:val="28"/>
          <w:szCs w:val="28"/>
        </w:rPr>
        <w:t>З</w:t>
      </w:r>
      <w:r w:rsidRPr="008173E6">
        <w:rPr>
          <w:rFonts w:ascii="Times New Roman" w:eastAsia="Lucida Sans Unicode" w:hAnsi="Times New Roman"/>
          <w:sz w:val="28"/>
          <w:szCs w:val="28"/>
        </w:rPr>
        <w:t>аказчика, член закупочной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w:t>
      </w:r>
      <w:r w:rsidR="000E67C9" w:rsidRPr="008173E6">
        <w:rPr>
          <w:rFonts w:ascii="Times New Roman" w:eastAsia="Lucida Sans Unicode" w:hAnsi="Times New Roman"/>
          <w:sz w:val="28"/>
          <w:szCs w:val="28"/>
        </w:rPr>
        <w:t> декабря </w:t>
      </w:r>
      <w:r w:rsidRPr="008173E6">
        <w:rPr>
          <w:rFonts w:ascii="Times New Roman" w:eastAsia="Lucida Sans Unicode" w:hAnsi="Times New Roman"/>
          <w:sz w:val="28"/>
          <w:szCs w:val="28"/>
        </w:rPr>
        <w:t>2008</w:t>
      </w:r>
      <w:r w:rsidR="000E67C9"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года №</w:t>
      </w:r>
      <w:r w:rsidR="000E67C9" w:rsidRPr="008173E6">
        <w:rPr>
          <w:rFonts w:ascii="Times New Roman" w:eastAsia="Lucida Sans Unicode" w:hAnsi="Times New Roman"/>
          <w:sz w:val="28"/>
          <w:szCs w:val="28"/>
        </w:rPr>
        <w:t> </w:t>
      </w:r>
      <w:r w:rsidRPr="008173E6">
        <w:rPr>
          <w:rFonts w:ascii="Times New Roman" w:eastAsia="Lucida Sans Unicode" w:hAnsi="Times New Roman"/>
          <w:sz w:val="28"/>
          <w:szCs w:val="28"/>
        </w:rPr>
        <w:t>273-ФЗ «О противодействии коррупции»</w:t>
      </w:r>
      <w:r w:rsidR="00E04507" w:rsidRPr="008173E6">
        <w:rPr>
          <w:rFonts w:ascii="Times New Roman" w:eastAsia="Lucida Sans Unicode" w:hAnsi="Times New Roman"/>
          <w:sz w:val="28"/>
          <w:szCs w:val="28"/>
        </w:rPr>
        <w:t xml:space="preserve"> (далее – Федеральный закон № 273-ФЗ)</w:t>
      </w:r>
      <w:r w:rsidR="00351A8B" w:rsidRPr="008173E6">
        <w:rPr>
          <w:rFonts w:ascii="Times New Roman" w:eastAsia="Lucida Sans Unicode" w:hAnsi="Times New Roman"/>
          <w:sz w:val="28"/>
          <w:szCs w:val="28"/>
        </w:rPr>
        <w:t>.</w:t>
      </w:r>
    </w:p>
    <w:p w14:paraId="767A1E40" w14:textId="77777777" w:rsidR="00F76818" w:rsidRPr="008173E6" w:rsidRDefault="00351A8B" w:rsidP="003D33B8">
      <w:pPr>
        <w:numPr>
          <w:ilvl w:val="1"/>
          <w:numId w:val="102"/>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Заседание закупочной комиссии считается правомочным, если на нем присутствуют не менее пятидесяти процентов от общего числа ее членов. Принятие решения членами закупочной комиссии путем проведения заочного голосования, а также делегирования ими своих полномочий иным лицам не допускается.</w:t>
      </w:r>
    </w:p>
    <w:p w14:paraId="645A656F" w14:textId="77777777" w:rsidR="0043796C" w:rsidRPr="008173E6" w:rsidRDefault="00351A8B" w:rsidP="003D33B8">
      <w:pPr>
        <w:numPr>
          <w:ilvl w:val="1"/>
          <w:numId w:val="102"/>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Решения закупочной комиссии принимаются простым большинством голосов от числа членов закупочной комиссии. При равенстве голосов голос председателя (председательствующего) является решающим. При голосовании каждый член закуп</w:t>
      </w:r>
      <w:r w:rsidR="0043796C" w:rsidRPr="008173E6">
        <w:rPr>
          <w:rFonts w:ascii="Times New Roman" w:eastAsia="Lucida Sans Unicode" w:hAnsi="Times New Roman"/>
          <w:sz w:val="28"/>
          <w:szCs w:val="28"/>
        </w:rPr>
        <w:t>очной комиссии имеет один голос.</w:t>
      </w:r>
    </w:p>
    <w:p w14:paraId="2AB34EFA" w14:textId="14BF9C3B" w:rsidR="00700AE2" w:rsidRPr="008173E6" w:rsidRDefault="00003D97" w:rsidP="003D33B8">
      <w:pPr>
        <w:numPr>
          <w:ilvl w:val="1"/>
          <w:numId w:val="102"/>
        </w:numPr>
        <w:pBdr>
          <w:right w:val="none" w:sz="4" w:space="4" w:color="000000"/>
        </w:pBdr>
        <w:tabs>
          <w:tab w:val="left" w:pos="1276"/>
          <w:tab w:val="left" w:pos="1701"/>
        </w:tabs>
        <w:ind w:left="0" w:firstLine="567"/>
        <w:jc w:val="both"/>
        <w:rPr>
          <w:rFonts w:ascii="Times New Roman" w:hAnsi="Times New Roman"/>
          <w:sz w:val="28"/>
          <w:szCs w:val="28"/>
        </w:rPr>
      </w:pPr>
      <w:r w:rsidRPr="008173E6">
        <w:rPr>
          <w:rFonts w:ascii="Times New Roman" w:eastAsia="Calibri" w:hAnsi="Times New Roman"/>
          <w:sz w:val="28"/>
          <w:szCs w:val="28"/>
          <w:lang w:eastAsia="en-US"/>
        </w:rPr>
        <w:t>Закупочная комиссия вправе проверять соответствие участников закупок, а также соответствие товаров (работ, услуг), предлагаемых такими участниками к поставке (выполнению, оказанию), требованиям, установленным извещением о проведении конкурентной или неконкурентной закупки и (или) документацией о конкурентной закупке</w:t>
      </w:r>
      <w:r w:rsidR="0043796C" w:rsidRPr="008173E6">
        <w:rPr>
          <w:rFonts w:ascii="Times New Roman" w:hAnsi="Times New Roman"/>
          <w:sz w:val="28"/>
          <w:szCs w:val="28"/>
        </w:rPr>
        <w:t>.</w:t>
      </w:r>
    </w:p>
    <w:p w14:paraId="068379AC" w14:textId="15D94EE4" w:rsidR="00D06F0C" w:rsidRPr="008173E6" w:rsidRDefault="00003D97" w:rsidP="003D33B8">
      <w:pPr>
        <w:numPr>
          <w:ilvl w:val="1"/>
          <w:numId w:val="102"/>
        </w:numPr>
        <w:pBdr>
          <w:right w:val="none" w:sz="4" w:space="4" w:color="000000"/>
        </w:pBdr>
        <w:tabs>
          <w:tab w:val="left" w:pos="1276"/>
          <w:tab w:val="left" w:pos="1701"/>
        </w:tabs>
        <w:ind w:left="0" w:firstLine="567"/>
        <w:jc w:val="both"/>
        <w:rPr>
          <w:rFonts w:ascii="Times New Roman" w:eastAsia="Calibri" w:hAnsi="Times New Roman"/>
          <w:sz w:val="28"/>
          <w:szCs w:val="28"/>
          <w:lang w:eastAsia="en-US"/>
        </w:rPr>
      </w:pPr>
      <w:r w:rsidRPr="008173E6">
        <w:rPr>
          <w:rFonts w:ascii="Times New Roman" w:eastAsia="Calibri" w:hAnsi="Times New Roman"/>
          <w:sz w:val="28"/>
          <w:szCs w:val="28"/>
          <w:lang w:eastAsia="en-US"/>
        </w:rPr>
        <w:t>Закупочная комиссия вправе на любом этапе проведения закупки до заключения договора принять решение о внесении в протокол, составленный по итогам закупки (этапа закупки), изменений (в том числе отстранить участника закупки от участия в определении поставщика (подрядчика, исполнителя)) или отказа от заключения договора с победителем закупки, в случае, если Заказчику стали известны информация, документы или обстоятельства, относительно участника закупки и (или) товара (работы, услуги), являющегося предметом закупки, и которые могут повлиять на принятое ранее решение, но не были известны на момент принятия такого решения</w:t>
      </w:r>
      <w:r w:rsidR="00D06F0C" w:rsidRPr="008173E6">
        <w:rPr>
          <w:rFonts w:ascii="Times New Roman" w:eastAsia="Calibri" w:hAnsi="Times New Roman"/>
          <w:sz w:val="28"/>
          <w:szCs w:val="28"/>
          <w:lang w:eastAsia="en-US"/>
        </w:rPr>
        <w:t>.</w:t>
      </w:r>
    </w:p>
    <w:p w14:paraId="79706BCA" w14:textId="77777777" w:rsidR="000832A7" w:rsidRPr="008173E6" w:rsidRDefault="000832A7" w:rsidP="000832A7">
      <w:pPr>
        <w:pBdr>
          <w:right w:val="none" w:sz="4" w:space="4" w:color="000000"/>
        </w:pBdr>
        <w:tabs>
          <w:tab w:val="left" w:pos="1276"/>
        </w:tabs>
        <w:ind w:firstLine="567"/>
        <w:jc w:val="both"/>
        <w:rPr>
          <w:rFonts w:ascii="Times New Roman" w:eastAsia="Lucida Sans Unicode" w:hAnsi="Times New Roman"/>
          <w:sz w:val="28"/>
          <w:szCs w:val="28"/>
        </w:rPr>
      </w:pPr>
    </w:p>
    <w:p w14:paraId="58A7BAC1" w14:textId="3C26AB5E" w:rsidR="00F76818" w:rsidRPr="008173E6" w:rsidRDefault="00351A8B" w:rsidP="0019716D">
      <w:pPr>
        <w:keepNext/>
        <w:pBdr>
          <w:right w:val="none" w:sz="4" w:space="4" w:color="000000"/>
        </w:pBdr>
        <w:jc w:val="center"/>
        <w:outlineLvl w:val="0"/>
        <w:rPr>
          <w:rFonts w:ascii="Times New Roman" w:hAnsi="Times New Roman"/>
          <w:b/>
          <w:bCs/>
          <w:sz w:val="28"/>
          <w:szCs w:val="28"/>
        </w:rPr>
      </w:pPr>
      <w:bookmarkStart w:id="18" w:name="_Toc516146013"/>
      <w:bookmarkStart w:id="19" w:name="_Toc220323040"/>
      <w:bookmarkStart w:id="20" w:name="_Toc450226733"/>
      <w:r w:rsidRPr="008173E6">
        <w:rPr>
          <w:rFonts w:ascii="Times New Roman" w:hAnsi="Times New Roman"/>
          <w:b/>
          <w:bCs/>
          <w:sz w:val="28"/>
          <w:szCs w:val="28"/>
        </w:rPr>
        <w:t>Глава 7. СПОСОБЫ ЗАКУПКИ И УСЛОВИЯ ИХ ОСУЩЕСТ</w:t>
      </w:r>
      <w:r w:rsidR="00464ABF" w:rsidRPr="008173E6">
        <w:rPr>
          <w:rFonts w:ascii="Times New Roman" w:hAnsi="Times New Roman"/>
          <w:b/>
          <w:bCs/>
          <w:sz w:val="28"/>
          <w:szCs w:val="28"/>
        </w:rPr>
        <w:t>В</w:t>
      </w:r>
      <w:r w:rsidRPr="008173E6">
        <w:rPr>
          <w:rFonts w:ascii="Times New Roman" w:hAnsi="Times New Roman"/>
          <w:b/>
          <w:bCs/>
          <w:sz w:val="28"/>
          <w:szCs w:val="28"/>
        </w:rPr>
        <w:t>ЛЕНИЯ</w:t>
      </w:r>
      <w:bookmarkEnd w:id="18"/>
      <w:bookmarkEnd w:id="19"/>
    </w:p>
    <w:p w14:paraId="35B45781" w14:textId="77777777" w:rsidR="00F76818" w:rsidRPr="008173E6" w:rsidRDefault="00F76818" w:rsidP="0019716D">
      <w:pPr>
        <w:pBdr>
          <w:right w:val="none" w:sz="4" w:space="4" w:color="000000"/>
        </w:pBdr>
        <w:tabs>
          <w:tab w:val="left" w:pos="1276"/>
        </w:tabs>
        <w:ind w:firstLine="567"/>
        <w:jc w:val="both"/>
        <w:rPr>
          <w:rFonts w:ascii="Times New Roman" w:eastAsia="Lucida Sans Unicode" w:hAnsi="Times New Roman"/>
          <w:sz w:val="28"/>
          <w:szCs w:val="28"/>
        </w:rPr>
      </w:pPr>
    </w:p>
    <w:p w14:paraId="628DBE16" w14:textId="77777777" w:rsidR="00F76818" w:rsidRPr="008173E6" w:rsidRDefault="00351A8B" w:rsidP="003D33B8">
      <w:pPr>
        <w:numPr>
          <w:ilvl w:val="1"/>
          <w:numId w:val="55"/>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целях удовлетворения потребностей в товарах, работах, услугах Заказчик осуществляет конкурентные и неконкурентные закупки. </w:t>
      </w:r>
    </w:p>
    <w:p w14:paraId="72C2441B" w14:textId="77777777" w:rsidR="00F76818" w:rsidRPr="008173E6" w:rsidRDefault="00351A8B" w:rsidP="003D33B8">
      <w:pPr>
        <w:numPr>
          <w:ilvl w:val="1"/>
          <w:numId w:val="55"/>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Конкурентной закупкой является закупка, осуществляемая с соблюдением одновременно следующих условий:</w:t>
      </w:r>
    </w:p>
    <w:p w14:paraId="21BBB227" w14:textId="77777777" w:rsidR="00F76818" w:rsidRPr="008173E6" w:rsidRDefault="00351A8B" w:rsidP="003D33B8">
      <w:pPr>
        <w:numPr>
          <w:ilvl w:val="0"/>
          <w:numId w:val="57"/>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информация о конкурентной закупке сообщается Заказчиком одним из следующих способов:</w:t>
      </w:r>
    </w:p>
    <w:p w14:paraId="38AE3CD6" w14:textId="3B56457F" w:rsidR="00F76818" w:rsidRPr="008173E6" w:rsidRDefault="00351A8B" w:rsidP="0019716D">
      <w:pPr>
        <w:pBdr>
          <w:right w:val="none" w:sz="4" w:space="4" w:color="000000"/>
        </w:pBdr>
        <w:tabs>
          <w:tab w:val="left" w:pos="1276"/>
          <w:tab w:val="left" w:pos="1701"/>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а)</w:t>
      </w:r>
      <w:r w:rsidRPr="008173E6">
        <w:rPr>
          <w:rFonts w:ascii="Times New Roman" w:eastAsia="Lucida Sans Unicode" w:hAnsi="Times New Roman"/>
          <w:sz w:val="28"/>
          <w:szCs w:val="28"/>
        </w:rPr>
        <w:tab/>
      </w:r>
      <w:proofErr w:type="gramEnd"/>
      <w:r w:rsidRPr="008173E6">
        <w:rPr>
          <w:rFonts w:ascii="Times New Roman" w:eastAsia="Lucida Sans Unicode" w:hAnsi="Times New Roman"/>
          <w:sz w:val="28"/>
          <w:szCs w:val="28"/>
        </w:rPr>
        <w:t>путем размещения в ЕИС</w:t>
      </w:r>
      <w:r w:rsidR="00E04507"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извещения </w:t>
      </w:r>
      <w:r w:rsidR="00D06F0C"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конкурентной закупки, доступного неограниченному кругу лиц, с приложением документации о конкурентной закупке (за исключением запроса котировок в электронной форме);</w:t>
      </w:r>
    </w:p>
    <w:p w14:paraId="0F60C034" w14:textId="5AC0E5C2" w:rsidR="00F76818" w:rsidRPr="008173E6" w:rsidRDefault="00351A8B" w:rsidP="0019716D">
      <w:pPr>
        <w:pBdr>
          <w:right w:val="none" w:sz="4" w:space="4" w:color="000000"/>
        </w:pBd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б)</w:t>
      </w:r>
      <w:r w:rsidRPr="008173E6">
        <w:rPr>
          <w:rFonts w:ascii="Times New Roman" w:eastAsia="Lucida Sans Unicode" w:hAnsi="Times New Roman"/>
          <w:sz w:val="28"/>
          <w:szCs w:val="28"/>
        </w:rPr>
        <w:tab/>
        <w:t xml:space="preserve">посредством направления приглашений принять участие в закрытой конкурентной закупке в случаях проведения закрытого конкурса, закрытого конкурса в электронной форме, закрытого аукциона в электронной форме, закрытого запроса котировок в электронной форме, закрытого запроса предложений в электронной форме, осуществляемых закрытым способом (далее также </w:t>
      </w:r>
      <w:r w:rsidR="0065256D"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закрытая конкурентная закупка),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0DBA31EF" w14:textId="77777777" w:rsidR="00F76818" w:rsidRPr="008173E6" w:rsidRDefault="00351A8B" w:rsidP="003D33B8">
      <w:pPr>
        <w:numPr>
          <w:ilvl w:val="0"/>
          <w:numId w:val="57"/>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3B1A434A" w14:textId="77777777" w:rsidR="00F76818" w:rsidRPr="008173E6" w:rsidRDefault="00351A8B" w:rsidP="003D33B8">
      <w:pPr>
        <w:numPr>
          <w:ilvl w:val="0"/>
          <w:numId w:val="57"/>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описание предмета конкурентной закупки осуществляется с учетом следующих правил:</w:t>
      </w:r>
    </w:p>
    <w:p w14:paraId="799440D3" w14:textId="77777777" w:rsidR="00F76818" w:rsidRPr="008173E6" w:rsidRDefault="00E21CDF" w:rsidP="0019716D">
      <w:pPr>
        <w:pBdr>
          <w:right w:val="none" w:sz="4" w:space="4" w:color="000000"/>
        </w:pBdr>
        <w:tabs>
          <w:tab w:val="left" w:pos="0"/>
          <w:tab w:val="left" w:pos="1276"/>
          <w:tab w:val="left" w:pos="1701"/>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а)</w:t>
      </w:r>
      <w:r w:rsidRPr="008173E6">
        <w:rPr>
          <w:rFonts w:ascii="Times New Roman" w:eastAsia="Lucida Sans Unicode" w:hAnsi="Times New Roman"/>
          <w:sz w:val="28"/>
          <w:szCs w:val="28"/>
        </w:rPr>
        <w:tab/>
      </w:r>
      <w:proofErr w:type="gramEnd"/>
      <w:r w:rsidR="00351A8B" w:rsidRPr="008173E6">
        <w:rPr>
          <w:rFonts w:ascii="Times New Roman" w:eastAsia="Lucida Sans Unicode" w:hAnsi="Times New Roman"/>
          <w:sz w:val="28"/>
          <w:szCs w:val="28"/>
        </w:rPr>
        <w:t>в описании предмета конкурентной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4787E1C7" w14:textId="008F3663" w:rsidR="00F76818" w:rsidRPr="008173E6" w:rsidRDefault="00E21CDF" w:rsidP="0019716D">
      <w:pPr>
        <w:pBdr>
          <w:right w:val="none" w:sz="4" w:space="4" w:color="000000"/>
        </w:pBdr>
        <w:tabs>
          <w:tab w:val="left" w:pos="0"/>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б)</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в описание предмета конкурентной закупки не должны включаться</w:t>
      </w:r>
      <w:r w:rsidRPr="008173E6">
        <w:rPr>
          <w:rFonts w:ascii="Times New Roman" w:eastAsia="Lucida Sans Unicode" w:hAnsi="Times New Roman"/>
          <w:sz w:val="28"/>
          <w:szCs w:val="28"/>
        </w:rPr>
        <w:t xml:space="preserve"> </w:t>
      </w:r>
      <w:r w:rsidR="00351A8B" w:rsidRPr="008173E6">
        <w:rPr>
          <w:rFonts w:ascii="Times New Roman" w:eastAsia="Lucida Sans Unicode" w:hAnsi="Times New Roman"/>
          <w:sz w:val="28"/>
          <w:szCs w:val="28"/>
        </w:rPr>
        <w:t xml:space="preserve">требования или указания в отношении товарных знаков, знаков обслуживания, фирменных наименований, патентов, полезных </w:t>
      </w:r>
      <w:r w:rsidR="00BC061D" w:rsidRPr="008173E6">
        <w:rPr>
          <w:rFonts w:ascii="Times New Roman" w:eastAsia="Lucida Sans Unicode" w:hAnsi="Times New Roman"/>
          <w:sz w:val="28"/>
          <w:szCs w:val="28"/>
        </w:rPr>
        <w:t>моделей, промышленных образцов,</w:t>
      </w:r>
      <w:r w:rsidR="00351A8B" w:rsidRPr="008173E6">
        <w:rPr>
          <w:rFonts w:ascii="Times New Roman" w:eastAsia="Lucida Sans Unicode" w:hAnsi="Times New Roman"/>
          <w:sz w:val="28"/>
          <w:szCs w:val="28"/>
        </w:rPr>
        <w:t xml:space="preserve">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42ED6456" w14:textId="77777777" w:rsidR="00F76818" w:rsidRPr="008173E6" w:rsidRDefault="00351A8B" w:rsidP="0019716D">
      <w:pPr>
        <w:pBdr>
          <w:right w:val="none" w:sz="4" w:space="4" w:color="000000"/>
        </w:pBdr>
        <w:tabs>
          <w:tab w:val="left" w:pos="0"/>
          <w:tab w:val="left" w:pos="1276"/>
          <w:tab w:val="left" w:pos="1701"/>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в)</w:t>
      </w:r>
      <w:r w:rsidR="00E21CDF" w:rsidRPr="008173E6">
        <w:rPr>
          <w:rFonts w:ascii="Times New Roman" w:eastAsia="Lucida Sans Unicode" w:hAnsi="Times New Roman"/>
          <w:sz w:val="28"/>
          <w:szCs w:val="28"/>
        </w:rPr>
        <w:tab/>
      </w:r>
      <w:proofErr w:type="gramEnd"/>
      <w:r w:rsidRPr="008173E6">
        <w:rPr>
          <w:rFonts w:ascii="Times New Roman" w:eastAsia="Lucida Sans Unicode" w:hAnsi="Times New Roman"/>
          <w:sz w:val="28"/>
          <w:szCs w:val="28"/>
        </w:rPr>
        <w:t>в случае использования в описании предмета закупки указания на</w:t>
      </w:r>
      <w:r w:rsidR="00E21CDF"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товарный знак необходимо использовать слова «(или эквивалент)», за исключением случаев:</w:t>
      </w:r>
    </w:p>
    <w:p w14:paraId="282F174D" w14:textId="77777777" w:rsidR="00F76818" w:rsidRPr="008173E6" w:rsidRDefault="00351A8B" w:rsidP="003D33B8">
      <w:pPr>
        <w:numPr>
          <w:ilvl w:val="0"/>
          <w:numId w:val="68"/>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319DB991" w14:textId="77777777" w:rsidR="00F76818" w:rsidRPr="008173E6" w:rsidRDefault="00351A8B" w:rsidP="003D33B8">
      <w:pPr>
        <w:numPr>
          <w:ilvl w:val="0"/>
          <w:numId w:val="68"/>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0AE4CC4A" w14:textId="77777777" w:rsidR="00F76818" w:rsidRPr="008173E6" w:rsidRDefault="00351A8B" w:rsidP="003D33B8">
      <w:pPr>
        <w:numPr>
          <w:ilvl w:val="0"/>
          <w:numId w:val="68"/>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закупок товаров, необходимых для исполнения государственного или муниципального контракта;</w:t>
      </w:r>
    </w:p>
    <w:p w14:paraId="7580A370" w14:textId="77777777" w:rsidR="00847915" w:rsidRPr="008173E6" w:rsidRDefault="00351A8B" w:rsidP="003D33B8">
      <w:pPr>
        <w:numPr>
          <w:ilvl w:val="0"/>
          <w:numId w:val="68"/>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Заказчика, в целях исполнения обязательств по заключенным Заказчиком договорам с юридическими лицами, в том числе иностранными юридическими лицами</w:t>
      </w:r>
      <w:r w:rsidR="00863627" w:rsidRPr="008173E6">
        <w:rPr>
          <w:rFonts w:ascii="Times New Roman" w:eastAsia="Lucida Sans Unicode" w:hAnsi="Times New Roman"/>
          <w:sz w:val="28"/>
          <w:szCs w:val="28"/>
        </w:rPr>
        <w:t>;</w:t>
      </w:r>
    </w:p>
    <w:p w14:paraId="3669C95D" w14:textId="77777777" w:rsidR="00847915" w:rsidRPr="008173E6" w:rsidRDefault="00847915" w:rsidP="003D33B8">
      <w:pPr>
        <w:numPr>
          <w:ilvl w:val="0"/>
          <w:numId w:val="57"/>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35FDDC6E" w14:textId="3111F014" w:rsidR="00863627" w:rsidRPr="008173E6" w:rsidRDefault="00847915" w:rsidP="0019716D">
      <w:pPr>
        <w:pBdr>
          <w:right w:val="none" w:sz="4" w:space="4" w:color="000000"/>
        </w:pBd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r w:rsidR="00E8416C" w:rsidRPr="008173E6">
        <w:rPr>
          <w:rFonts w:ascii="Times New Roman" w:eastAsia="Lucida Sans Unicode" w:hAnsi="Times New Roman"/>
          <w:sz w:val="28"/>
          <w:szCs w:val="28"/>
        </w:rPr>
        <w:t>.</w:t>
      </w:r>
    </w:p>
    <w:p w14:paraId="29E68778" w14:textId="77777777" w:rsidR="00F76818" w:rsidRPr="008173E6" w:rsidRDefault="00351A8B" w:rsidP="003D33B8">
      <w:pPr>
        <w:numPr>
          <w:ilvl w:val="1"/>
          <w:numId w:val="55"/>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bookmarkStart w:id="21" w:name="конкур"/>
      <w:r w:rsidRPr="008173E6">
        <w:rPr>
          <w:rFonts w:ascii="Times New Roman" w:eastAsia="Lucida Sans Unicode" w:hAnsi="Times New Roman"/>
          <w:sz w:val="28"/>
          <w:szCs w:val="28"/>
        </w:rPr>
        <w:t>Конкурентные закупки, осуществляемые путем проведения торгов:</w:t>
      </w:r>
    </w:p>
    <w:p w14:paraId="0BE7E2AF" w14:textId="77777777" w:rsidR="00F76818" w:rsidRPr="008173E6" w:rsidRDefault="00351A8B" w:rsidP="003D33B8">
      <w:pPr>
        <w:numPr>
          <w:ilvl w:val="0"/>
          <w:numId w:val="56"/>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конкурс (конкурс в электронной форме, открытый конкурс, закрытый конкурс); </w:t>
      </w:r>
    </w:p>
    <w:p w14:paraId="59F0101D" w14:textId="77777777" w:rsidR="00F76818" w:rsidRPr="008173E6" w:rsidRDefault="00351A8B" w:rsidP="003D33B8">
      <w:pPr>
        <w:numPr>
          <w:ilvl w:val="0"/>
          <w:numId w:val="56"/>
        </w:numPr>
        <w:pBdr>
          <w:right w:val="none" w:sz="4" w:space="4"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аукцион (аукцион в электронной форме);</w:t>
      </w:r>
    </w:p>
    <w:p w14:paraId="69A71FBE" w14:textId="77777777" w:rsidR="00F76818" w:rsidRPr="008173E6" w:rsidRDefault="00351A8B" w:rsidP="003D33B8">
      <w:pPr>
        <w:numPr>
          <w:ilvl w:val="0"/>
          <w:numId w:val="56"/>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запрос котировок (запрос котировок в электронной форме); </w:t>
      </w:r>
    </w:p>
    <w:p w14:paraId="4B79BBDA" w14:textId="77777777" w:rsidR="00F76818" w:rsidRPr="008173E6" w:rsidRDefault="00351A8B" w:rsidP="003D33B8">
      <w:pPr>
        <w:numPr>
          <w:ilvl w:val="0"/>
          <w:numId w:val="56"/>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запрос предложений (запрос предложений в электронной форме).</w:t>
      </w:r>
    </w:p>
    <w:p w14:paraId="18286F64" w14:textId="77777777" w:rsidR="00F76818" w:rsidRPr="008173E6" w:rsidRDefault="00351A8B" w:rsidP="003D33B8">
      <w:pPr>
        <w:numPr>
          <w:ilvl w:val="1"/>
          <w:numId w:val="55"/>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К конкурентным закупкам, соответствующим требованиям Федерального закона № 223-ФЗ и осуществляемым иным способом, относятся закрытый аукцион в электронной форме, закрытый запрос котировок в электронной форме, закрытый запрос предложений в электронной форме, повторный открытый конкурс.</w:t>
      </w:r>
      <w:bookmarkEnd w:id="21"/>
    </w:p>
    <w:p w14:paraId="6E47FDAA" w14:textId="77777777" w:rsidR="009C5817" w:rsidRPr="008173E6" w:rsidRDefault="00351A8B" w:rsidP="003D33B8">
      <w:pPr>
        <w:numPr>
          <w:ilvl w:val="1"/>
          <w:numId w:val="55"/>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Неконкурентн</w:t>
      </w:r>
      <w:r w:rsidR="009C5817" w:rsidRPr="008173E6">
        <w:rPr>
          <w:rFonts w:ascii="Times New Roman" w:eastAsia="Lucida Sans Unicode" w:hAnsi="Times New Roman"/>
          <w:sz w:val="28"/>
          <w:szCs w:val="28"/>
        </w:rPr>
        <w:t>ыми</w:t>
      </w:r>
      <w:r w:rsidRPr="008173E6">
        <w:rPr>
          <w:rFonts w:ascii="Times New Roman" w:eastAsia="Lucida Sans Unicode" w:hAnsi="Times New Roman"/>
          <w:sz w:val="28"/>
          <w:szCs w:val="28"/>
        </w:rPr>
        <w:t xml:space="preserve"> закупк</w:t>
      </w:r>
      <w:r w:rsidR="009C5817" w:rsidRPr="008173E6">
        <w:rPr>
          <w:rFonts w:ascii="Times New Roman" w:eastAsia="Lucida Sans Unicode" w:hAnsi="Times New Roman"/>
          <w:sz w:val="28"/>
          <w:szCs w:val="28"/>
        </w:rPr>
        <w:t>ами</w:t>
      </w:r>
      <w:r w:rsidRPr="008173E6">
        <w:rPr>
          <w:rFonts w:ascii="Times New Roman" w:eastAsia="Lucida Sans Unicode" w:hAnsi="Times New Roman"/>
          <w:sz w:val="28"/>
          <w:szCs w:val="28"/>
        </w:rPr>
        <w:t xml:space="preserve"> является</w:t>
      </w:r>
      <w:r w:rsidR="009C5817" w:rsidRPr="008173E6">
        <w:rPr>
          <w:rFonts w:ascii="Times New Roman" w:eastAsia="Lucida Sans Unicode" w:hAnsi="Times New Roman"/>
          <w:sz w:val="28"/>
          <w:szCs w:val="28"/>
        </w:rPr>
        <w:t>:</w:t>
      </w:r>
    </w:p>
    <w:p w14:paraId="73D84001" w14:textId="1FEBC889" w:rsidR="009C5817" w:rsidRPr="008173E6" w:rsidRDefault="00351A8B" w:rsidP="003D33B8">
      <w:pPr>
        <w:pStyle w:val="af4"/>
        <w:numPr>
          <w:ilvl w:val="0"/>
          <w:numId w:val="103"/>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закупка, осуществляемая путем </w:t>
      </w:r>
      <w:r w:rsidR="00545DAE" w:rsidRPr="008173E6">
        <w:rPr>
          <w:rFonts w:ascii="Times New Roman" w:eastAsia="Lucida Sans Unicode" w:hAnsi="Times New Roman"/>
          <w:sz w:val="28"/>
          <w:szCs w:val="28"/>
        </w:rPr>
        <w:t>проведения</w:t>
      </w:r>
      <w:r w:rsidR="009C5817" w:rsidRPr="008173E6">
        <w:rPr>
          <w:rFonts w:ascii="Times New Roman" w:eastAsia="Lucida Sans Unicode" w:hAnsi="Times New Roman"/>
          <w:sz w:val="28"/>
          <w:szCs w:val="28"/>
        </w:rPr>
        <w:t xml:space="preserve"> </w:t>
      </w:r>
      <w:proofErr w:type="spellStart"/>
      <w:r w:rsidR="009C5817" w:rsidRPr="008173E6">
        <w:rPr>
          <w:rFonts w:ascii="Times New Roman" w:eastAsia="Lucida Sans Unicode" w:hAnsi="Times New Roman"/>
          <w:sz w:val="28"/>
          <w:szCs w:val="28"/>
        </w:rPr>
        <w:t>редукциона</w:t>
      </w:r>
      <w:proofErr w:type="spellEnd"/>
      <w:r w:rsidR="009C5817" w:rsidRPr="008173E6">
        <w:rPr>
          <w:rFonts w:ascii="Times New Roman" w:eastAsia="Lucida Sans Unicode" w:hAnsi="Times New Roman"/>
          <w:sz w:val="28"/>
          <w:szCs w:val="28"/>
        </w:rPr>
        <w:t xml:space="preserve"> в электронной форме;</w:t>
      </w:r>
    </w:p>
    <w:p w14:paraId="5CDF7471" w14:textId="1830B9BD" w:rsidR="009C5817" w:rsidRPr="008173E6" w:rsidRDefault="009C5817" w:rsidP="003D33B8">
      <w:pPr>
        <w:pStyle w:val="af4"/>
        <w:numPr>
          <w:ilvl w:val="0"/>
          <w:numId w:val="103"/>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закупка в электронном магазине;</w:t>
      </w:r>
    </w:p>
    <w:p w14:paraId="624616F5" w14:textId="7EB36FEB" w:rsidR="00F76818" w:rsidRPr="008173E6" w:rsidRDefault="009C5817" w:rsidP="003D33B8">
      <w:pPr>
        <w:pStyle w:val="af4"/>
        <w:numPr>
          <w:ilvl w:val="0"/>
          <w:numId w:val="103"/>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закупка, осуществляемая путем </w:t>
      </w:r>
      <w:r w:rsidR="00351A8B" w:rsidRPr="008173E6">
        <w:rPr>
          <w:rFonts w:ascii="Times New Roman" w:eastAsia="Lucida Sans Unicode" w:hAnsi="Times New Roman"/>
          <w:sz w:val="28"/>
          <w:szCs w:val="28"/>
        </w:rPr>
        <w:t>заключения договора с единственным поставщиком (подрядчиком</w:t>
      </w:r>
      <w:r w:rsidR="005162A1" w:rsidRPr="008173E6">
        <w:rPr>
          <w:rFonts w:ascii="Times New Roman" w:eastAsia="Lucida Sans Unicode" w:hAnsi="Times New Roman"/>
          <w:sz w:val="28"/>
          <w:szCs w:val="28"/>
        </w:rPr>
        <w:t>, исполнителем</w:t>
      </w:r>
      <w:r w:rsidR="00351A8B" w:rsidRPr="008173E6">
        <w:rPr>
          <w:rFonts w:ascii="Times New Roman" w:eastAsia="Lucida Sans Unicode" w:hAnsi="Times New Roman"/>
          <w:sz w:val="28"/>
          <w:szCs w:val="28"/>
        </w:rPr>
        <w:t>). Исчерпывающий перечень случаев осуществления закупки</w:t>
      </w:r>
      <w:r w:rsidR="00545DAE" w:rsidRPr="008173E6">
        <w:rPr>
          <w:rFonts w:ascii="Times New Roman" w:eastAsia="Lucida Sans Unicode" w:hAnsi="Times New Roman"/>
          <w:sz w:val="28"/>
          <w:szCs w:val="28"/>
        </w:rPr>
        <w:t xml:space="preserve"> с единственным поставщиком (</w:t>
      </w:r>
      <w:r w:rsidR="005162A1" w:rsidRPr="008173E6">
        <w:rPr>
          <w:rFonts w:ascii="Times New Roman" w:eastAsia="Lucida Sans Unicode" w:hAnsi="Times New Roman"/>
          <w:sz w:val="28"/>
          <w:szCs w:val="28"/>
        </w:rPr>
        <w:t xml:space="preserve">подрядчиком, </w:t>
      </w:r>
      <w:r w:rsidR="00545DAE" w:rsidRPr="008173E6">
        <w:rPr>
          <w:rFonts w:ascii="Times New Roman" w:eastAsia="Lucida Sans Unicode" w:hAnsi="Times New Roman"/>
          <w:sz w:val="28"/>
          <w:szCs w:val="28"/>
        </w:rPr>
        <w:t>исполнителем)</w:t>
      </w:r>
      <w:r w:rsidR="00351A8B" w:rsidRPr="008173E6">
        <w:rPr>
          <w:rFonts w:ascii="Times New Roman" w:eastAsia="Lucida Sans Unicode" w:hAnsi="Times New Roman"/>
          <w:sz w:val="28"/>
          <w:szCs w:val="28"/>
        </w:rPr>
        <w:t xml:space="preserve"> и порядок заключения договора с единственным поставщиком (подрядчиком, исполнителем) установлены главой 19 Положения.</w:t>
      </w:r>
    </w:p>
    <w:p w14:paraId="35EBA7B8" w14:textId="66E202B2" w:rsidR="00F76818" w:rsidRPr="008173E6" w:rsidRDefault="00351A8B" w:rsidP="003D33B8">
      <w:pPr>
        <w:numPr>
          <w:ilvl w:val="1"/>
          <w:numId w:val="55"/>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Конкурс </w:t>
      </w:r>
      <w:r w:rsidR="007C7A22"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это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w:t>
      </w:r>
    </w:p>
    <w:p w14:paraId="2C8E1B35" w14:textId="77777777" w:rsidR="00F76818" w:rsidRPr="008173E6" w:rsidRDefault="00351A8B" w:rsidP="00516C12">
      <w:pPr>
        <w:pBdr>
          <w:right w:val="none" w:sz="4" w:space="3" w:color="000000"/>
        </w:pBd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Конкурс проводится в случае, если для определения победителя закупаемые товары, работы, услуги, участников закупки необходимо сравнить по ценовым и неценовым (качественным, квалификационным) критериям в совокупности.  </w:t>
      </w:r>
    </w:p>
    <w:p w14:paraId="62B6802A" w14:textId="412953A4" w:rsidR="00F76818" w:rsidRPr="00916E06" w:rsidRDefault="00351A8B" w:rsidP="003D33B8">
      <w:pPr>
        <w:pStyle w:val="af1"/>
        <w:widowControl w:val="0"/>
        <w:numPr>
          <w:ilvl w:val="1"/>
          <w:numId w:val="55"/>
        </w:numPr>
        <w:pBdr>
          <w:right w:val="none" w:sz="4" w:space="3" w:color="000000"/>
        </w:pBdr>
        <w:shd w:val="clear" w:color="auto" w:fill="FFFFFF"/>
        <w:tabs>
          <w:tab w:val="left" w:pos="709"/>
          <w:tab w:val="left" w:pos="1276"/>
          <w:tab w:val="left" w:pos="1701"/>
        </w:tabs>
        <w:spacing w:after="0" w:line="240" w:lineRule="auto"/>
        <w:ind w:left="0" w:firstLine="567"/>
        <w:jc w:val="both"/>
        <w:rPr>
          <w:rFonts w:ascii="Times New Roman" w:hAnsi="Times New Roman"/>
          <w:sz w:val="28"/>
          <w:szCs w:val="28"/>
        </w:rPr>
      </w:pPr>
      <w:r w:rsidRPr="00916E06">
        <w:rPr>
          <w:rFonts w:ascii="Times New Roman" w:hAnsi="Times New Roman"/>
          <w:sz w:val="28"/>
          <w:szCs w:val="28"/>
        </w:rPr>
        <w:t xml:space="preserve">Аукцион </w:t>
      </w:r>
      <w:r w:rsidR="007C7A22" w:rsidRPr="00916E06">
        <w:rPr>
          <w:rFonts w:ascii="Times New Roman" w:hAnsi="Times New Roman"/>
          <w:sz w:val="28"/>
          <w:szCs w:val="28"/>
        </w:rPr>
        <w:t>–</w:t>
      </w:r>
      <w:r w:rsidRPr="00916E06">
        <w:rPr>
          <w:rFonts w:ascii="Times New Roman" w:hAnsi="Times New Roman"/>
          <w:sz w:val="28"/>
          <w:szCs w:val="28"/>
        </w:rPr>
        <w:t xml:space="preserve"> это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конкурентной закупке, и которое предложило наиболее низкую цену договора, наиболее низкую цену единицы товара, работы, услуги (в случае, если количество поставляемых товаров, объем подлежащих выполнению работ, оказанию услуг невозможно определить) путем снижения НМЦД, начальной цены единицы товара, работы, услуги, начальной суммы цен указанных единиц (в случае, если количество поставляемых товаров, объем подлежащих выполнению работ, оказанию услуг невозможно определить), указанной в извещении о проведении аукциона, на установленную в документации о конкурентной закупке величину (далее – «шаг аукциона»)</w:t>
      </w:r>
      <w:r w:rsidR="00916E06" w:rsidRPr="00916E06">
        <w:rPr>
          <w:rFonts w:ascii="Times New Roman" w:hAnsi="Times New Roman"/>
          <w:sz w:val="28"/>
          <w:szCs w:val="28"/>
        </w:rPr>
        <w:t xml:space="preserve"> составляет от 0,5 процента до пяти процентов НМЦД, начальной суммы цен единиц товаров, работ, услуг.</w:t>
      </w:r>
    </w:p>
    <w:p w14:paraId="60B2BA16" w14:textId="0A1E5D4F" w:rsidR="00230669" w:rsidRPr="008173E6" w:rsidRDefault="00351A8B" w:rsidP="00230669">
      <w:pPr>
        <w:pBdr>
          <w:right w:val="none" w:sz="4" w:space="3" w:color="000000"/>
        </w:pBd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Аукцион проводится в случае, если для закупаемых товаров, работ, услуг существует функционирующий рынок, и которые можно сравнить по цене без использования дополнительных критериев.</w:t>
      </w:r>
    </w:p>
    <w:p w14:paraId="0BB4238D" w14:textId="273B367B" w:rsidR="00545DAE" w:rsidRPr="008173E6" w:rsidRDefault="00C75C25" w:rsidP="00516C12">
      <w:pPr>
        <w:pStyle w:val="af4"/>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7</w:t>
      </w:r>
      <w:r w:rsidRPr="008173E6">
        <w:rPr>
          <w:rFonts w:ascii="Times New Roman" w:hAnsi="Times New Roman"/>
          <w:sz w:val="28"/>
          <w:szCs w:val="28"/>
          <w:vertAlign w:val="superscript"/>
        </w:rPr>
        <w:t>1</w:t>
      </w:r>
      <w:r w:rsidRPr="008173E6">
        <w:rPr>
          <w:rFonts w:ascii="Times New Roman" w:hAnsi="Times New Roman"/>
          <w:sz w:val="28"/>
          <w:szCs w:val="28"/>
        </w:rPr>
        <w:t>.7.</w:t>
      </w:r>
      <w:r w:rsidRPr="008173E6">
        <w:rPr>
          <w:rFonts w:ascii="Times New Roman" w:hAnsi="Times New Roman"/>
          <w:sz w:val="28"/>
          <w:szCs w:val="28"/>
        </w:rPr>
        <w:tab/>
      </w:r>
      <w:proofErr w:type="spellStart"/>
      <w:r w:rsidR="00545DAE" w:rsidRPr="008173E6">
        <w:rPr>
          <w:rFonts w:ascii="Times New Roman" w:hAnsi="Times New Roman"/>
          <w:sz w:val="28"/>
          <w:szCs w:val="28"/>
        </w:rPr>
        <w:t>Редукцион</w:t>
      </w:r>
      <w:proofErr w:type="spellEnd"/>
      <w:r w:rsidR="009A6820" w:rsidRPr="008173E6">
        <w:rPr>
          <w:rFonts w:ascii="Times New Roman" w:hAnsi="Times New Roman"/>
          <w:sz w:val="28"/>
          <w:szCs w:val="28"/>
        </w:rPr>
        <w:t xml:space="preserve"> в электронной форме</w:t>
      </w:r>
      <w:r w:rsidR="00545DAE" w:rsidRPr="008173E6">
        <w:rPr>
          <w:rFonts w:ascii="Times New Roman" w:hAnsi="Times New Roman"/>
          <w:sz w:val="28"/>
          <w:szCs w:val="28"/>
        </w:rPr>
        <w:t xml:space="preserve"> </w:t>
      </w:r>
      <w:r w:rsidRPr="008173E6">
        <w:rPr>
          <w:rFonts w:ascii="Times New Roman" w:hAnsi="Times New Roman"/>
          <w:sz w:val="28"/>
          <w:szCs w:val="28"/>
        </w:rPr>
        <w:t>–</w:t>
      </w:r>
      <w:r w:rsidR="008A7E06" w:rsidRPr="008173E6">
        <w:rPr>
          <w:rFonts w:ascii="Times New Roman" w:hAnsi="Times New Roman"/>
          <w:sz w:val="28"/>
          <w:szCs w:val="28"/>
        </w:rPr>
        <w:t xml:space="preserve"> не</w:t>
      </w:r>
      <w:r w:rsidR="00400858" w:rsidRPr="008173E6">
        <w:rPr>
          <w:rFonts w:ascii="Times New Roman" w:hAnsi="Times New Roman"/>
          <w:sz w:val="28"/>
          <w:szCs w:val="28"/>
        </w:rPr>
        <w:t>конкурентная закупка,</w:t>
      </w:r>
      <w:r w:rsidR="00545DAE" w:rsidRPr="008173E6">
        <w:rPr>
          <w:rFonts w:ascii="Times New Roman" w:hAnsi="Times New Roman"/>
          <w:sz w:val="28"/>
          <w:szCs w:val="28"/>
        </w:rPr>
        <w:t xml:space="preserve"> </w:t>
      </w:r>
      <w:r w:rsidRPr="008173E6">
        <w:rPr>
          <w:rFonts w:ascii="Times New Roman" w:hAnsi="Times New Roman"/>
          <w:sz w:val="28"/>
          <w:szCs w:val="28"/>
        </w:rPr>
        <w:t xml:space="preserve">не </w:t>
      </w:r>
      <w:r w:rsidRPr="008173E6">
        <w:rPr>
          <w:rFonts w:ascii="Times New Roman" w:eastAsia="Lucida Sans Unicode" w:hAnsi="Times New Roman"/>
          <w:sz w:val="28"/>
          <w:szCs w:val="28"/>
        </w:rPr>
        <w:t>явля</w:t>
      </w:r>
      <w:r w:rsidR="00400858" w:rsidRPr="008173E6">
        <w:rPr>
          <w:rFonts w:ascii="Times New Roman" w:eastAsia="Lucida Sans Unicode" w:hAnsi="Times New Roman"/>
          <w:sz w:val="28"/>
          <w:szCs w:val="28"/>
        </w:rPr>
        <w:t>ющая</w:t>
      </w:r>
      <w:r w:rsidRPr="008173E6">
        <w:rPr>
          <w:rFonts w:ascii="Times New Roman" w:eastAsia="Lucida Sans Unicode" w:hAnsi="Times New Roman"/>
          <w:sz w:val="28"/>
          <w:szCs w:val="28"/>
        </w:rPr>
        <w:t>ся формой торгов</w:t>
      </w:r>
      <w:r w:rsidR="003026EE"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w:t>
      </w:r>
      <w:r w:rsidR="003026EE" w:rsidRPr="008173E6">
        <w:rPr>
          <w:rFonts w:ascii="Times New Roman" w:eastAsia="Lucida Sans Unicode" w:hAnsi="Times New Roman"/>
          <w:sz w:val="28"/>
          <w:szCs w:val="28"/>
        </w:rPr>
        <w:t>К закупке</w:t>
      </w:r>
      <w:r w:rsidR="000E75C1" w:rsidRPr="008173E6">
        <w:rPr>
          <w:rFonts w:ascii="Times New Roman" w:eastAsia="Lucida Sans Unicode" w:hAnsi="Times New Roman"/>
          <w:sz w:val="28"/>
          <w:szCs w:val="28"/>
        </w:rPr>
        <w:t>,</w:t>
      </w:r>
      <w:r w:rsidR="003026EE" w:rsidRPr="008173E6">
        <w:rPr>
          <w:rFonts w:ascii="Times New Roman" w:eastAsia="Lucida Sans Unicode" w:hAnsi="Times New Roman"/>
          <w:sz w:val="28"/>
          <w:szCs w:val="28"/>
        </w:rPr>
        <w:t xml:space="preserve"> осуществляемой путем проведения </w:t>
      </w:r>
      <w:proofErr w:type="spellStart"/>
      <w:r w:rsidR="003026EE" w:rsidRPr="008173E6">
        <w:rPr>
          <w:rFonts w:ascii="Times New Roman" w:eastAsia="Lucida Sans Unicode" w:hAnsi="Times New Roman"/>
          <w:sz w:val="28"/>
          <w:szCs w:val="28"/>
        </w:rPr>
        <w:t>редукциона</w:t>
      </w:r>
      <w:proofErr w:type="spellEnd"/>
      <w:r w:rsidR="003026EE" w:rsidRPr="008173E6">
        <w:rPr>
          <w:rFonts w:ascii="Times New Roman" w:eastAsia="Lucida Sans Unicode" w:hAnsi="Times New Roman"/>
          <w:sz w:val="28"/>
          <w:szCs w:val="28"/>
        </w:rPr>
        <w:t xml:space="preserve"> в электронной форме не применяются</w:t>
      </w:r>
      <w:r w:rsidRPr="008173E6">
        <w:rPr>
          <w:rFonts w:ascii="Times New Roman" w:eastAsia="Lucida Sans Unicode" w:hAnsi="Times New Roman"/>
          <w:sz w:val="28"/>
          <w:szCs w:val="28"/>
        </w:rPr>
        <w:t xml:space="preserve"> положения статей</w:t>
      </w:r>
      <w:r w:rsidR="00D1645B" w:rsidRPr="008173E6">
        <w:rPr>
          <w:rFonts w:ascii="Times New Roman" w:eastAsia="Lucida Sans Unicode" w:hAnsi="Times New Roman"/>
          <w:sz w:val="28"/>
          <w:szCs w:val="28"/>
        </w:rPr>
        <w:t xml:space="preserve"> 447-449 Гражданского Кодекса Российской Федерации</w:t>
      </w:r>
      <w:r w:rsidR="007F65DA" w:rsidRPr="008173E6">
        <w:rPr>
          <w:rFonts w:ascii="Times New Roman" w:hAnsi="Times New Roman"/>
          <w:sz w:val="28"/>
          <w:szCs w:val="28"/>
        </w:rPr>
        <w:t xml:space="preserve">, требования </w:t>
      </w:r>
      <w:r w:rsidR="00F91F0E" w:rsidRPr="008173E6">
        <w:rPr>
          <w:rFonts w:ascii="Times New Roman" w:hAnsi="Times New Roman"/>
          <w:sz w:val="28"/>
          <w:szCs w:val="28"/>
        </w:rPr>
        <w:t xml:space="preserve">Федерального закона № 223-ФЗ </w:t>
      </w:r>
      <w:r w:rsidR="007F65DA" w:rsidRPr="008173E6">
        <w:rPr>
          <w:rFonts w:ascii="Times New Roman" w:hAnsi="Times New Roman"/>
          <w:sz w:val="28"/>
          <w:szCs w:val="28"/>
        </w:rPr>
        <w:t>к конкурентной закупке,</w:t>
      </w:r>
      <w:r w:rsidR="00F91F0E" w:rsidRPr="008173E6">
        <w:rPr>
          <w:rFonts w:ascii="Times New Roman" w:hAnsi="Times New Roman"/>
          <w:sz w:val="28"/>
          <w:szCs w:val="28"/>
        </w:rPr>
        <w:t xml:space="preserve"> в том числе требование пункта</w:t>
      </w:r>
      <w:r w:rsidR="005D5BA8" w:rsidRPr="008173E6">
        <w:rPr>
          <w:rFonts w:ascii="Times New Roman" w:hAnsi="Times New Roman"/>
          <w:sz w:val="28"/>
          <w:szCs w:val="28"/>
        </w:rPr>
        <w:t xml:space="preserve"> 3.1</w:t>
      </w:r>
      <w:r w:rsidR="00F91F0E" w:rsidRPr="008173E6">
        <w:rPr>
          <w:rFonts w:ascii="Times New Roman" w:hAnsi="Times New Roman"/>
          <w:sz w:val="28"/>
          <w:szCs w:val="28"/>
        </w:rPr>
        <w:t xml:space="preserve"> части 3 статьи 3 Федерального закона</w:t>
      </w:r>
      <w:r w:rsidRPr="008173E6">
        <w:rPr>
          <w:rFonts w:ascii="Times New Roman" w:hAnsi="Times New Roman"/>
          <w:sz w:val="28"/>
          <w:szCs w:val="28"/>
        </w:rPr>
        <w:t>.</w:t>
      </w:r>
      <w:r w:rsidR="00545DAE" w:rsidRPr="008173E6">
        <w:rPr>
          <w:rFonts w:ascii="Times New Roman" w:hAnsi="Times New Roman"/>
          <w:sz w:val="28"/>
          <w:szCs w:val="28"/>
        </w:rPr>
        <w:t xml:space="preserve"> </w:t>
      </w:r>
      <w:r w:rsidRPr="008173E6">
        <w:rPr>
          <w:rFonts w:ascii="Times New Roman" w:hAnsi="Times New Roman"/>
          <w:sz w:val="28"/>
          <w:szCs w:val="28"/>
        </w:rPr>
        <w:t>П</w:t>
      </w:r>
      <w:r w:rsidR="00545DAE" w:rsidRPr="008173E6">
        <w:rPr>
          <w:rFonts w:ascii="Times New Roman" w:hAnsi="Times New Roman"/>
          <w:sz w:val="28"/>
          <w:szCs w:val="28"/>
        </w:rPr>
        <w:t xml:space="preserve">обедителем </w:t>
      </w:r>
      <w:proofErr w:type="spellStart"/>
      <w:r w:rsidR="00662F55" w:rsidRPr="008173E6">
        <w:rPr>
          <w:rFonts w:ascii="Times New Roman" w:hAnsi="Times New Roman"/>
          <w:sz w:val="28"/>
          <w:szCs w:val="28"/>
        </w:rPr>
        <w:t>редукциона</w:t>
      </w:r>
      <w:proofErr w:type="spellEnd"/>
      <w:r w:rsidR="00662F55" w:rsidRPr="008173E6">
        <w:rPr>
          <w:rFonts w:ascii="Times New Roman" w:hAnsi="Times New Roman"/>
          <w:sz w:val="28"/>
          <w:szCs w:val="28"/>
        </w:rPr>
        <w:t xml:space="preserve"> в электронной форме</w:t>
      </w:r>
      <w:r w:rsidR="00545DAE" w:rsidRPr="008173E6">
        <w:rPr>
          <w:rFonts w:ascii="Times New Roman" w:hAnsi="Times New Roman"/>
          <w:sz w:val="28"/>
          <w:szCs w:val="28"/>
        </w:rPr>
        <w:t xml:space="preserve">, с которым заключается договор, признается лицо, заявка которого соответствует требованиям, установленным </w:t>
      </w:r>
      <w:r w:rsidR="003604A5" w:rsidRPr="008173E6">
        <w:rPr>
          <w:rFonts w:ascii="Times New Roman" w:hAnsi="Times New Roman"/>
          <w:sz w:val="28"/>
          <w:szCs w:val="28"/>
        </w:rPr>
        <w:t xml:space="preserve">извещением о проведении </w:t>
      </w:r>
      <w:proofErr w:type="spellStart"/>
      <w:r w:rsidR="003604A5" w:rsidRPr="008173E6">
        <w:rPr>
          <w:rFonts w:ascii="Times New Roman" w:hAnsi="Times New Roman"/>
          <w:sz w:val="28"/>
          <w:szCs w:val="28"/>
        </w:rPr>
        <w:t>редукциона</w:t>
      </w:r>
      <w:proofErr w:type="spellEnd"/>
      <w:r w:rsidR="00662F55" w:rsidRPr="008173E6">
        <w:rPr>
          <w:rFonts w:ascii="Times New Roman" w:hAnsi="Times New Roman"/>
          <w:sz w:val="28"/>
          <w:szCs w:val="28"/>
        </w:rPr>
        <w:t xml:space="preserve"> в электронной форме</w:t>
      </w:r>
      <w:r w:rsidR="00545DAE" w:rsidRPr="008173E6">
        <w:rPr>
          <w:rFonts w:ascii="Times New Roman" w:hAnsi="Times New Roman"/>
          <w:sz w:val="28"/>
          <w:szCs w:val="28"/>
        </w:rPr>
        <w:t xml:space="preserve">, и которое предложило наиболее низкую цену договора, наиболее низкую цену единицы товара, работы, услуги (в случае, если количество поставляемых товаров, объем подлежащих выполнению работ, оказанию услуг невозможно определить) путем снижения НМЦД, начальной цены единицы товара, работы, услуги, начальной суммы цен указанных единиц (в случае, если количество поставляемых товаров, объем подлежащих выполнению работ, оказанию услуг невозможно определить), указанной в извещении о проведении </w:t>
      </w:r>
      <w:proofErr w:type="spellStart"/>
      <w:r w:rsidRPr="008173E6">
        <w:rPr>
          <w:rFonts w:ascii="Times New Roman" w:hAnsi="Times New Roman"/>
          <w:sz w:val="28"/>
          <w:szCs w:val="28"/>
        </w:rPr>
        <w:t>ред</w:t>
      </w:r>
      <w:r w:rsidR="00545DAE" w:rsidRPr="008173E6">
        <w:rPr>
          <w:rFonts w:ascii="Times New Roman" w:hAnsi="Times New Roman"/>
          <w:sz w:val="28"/>
          <w:szCs w:val="28"/>
        </w:rPr>
        <w:t>укциона</w:t>
      </w:r>
      <w:proofErr w:type="spellEnd"/>
      <w:r w:rsidR="00662F55" w:rsidRPr="008173E6">
        <w:rPr>
          <w:rFonts w:ascii="Times New Roman" w:hAnsi="Times New Roman"/>
          <w:sz w:val="28"/>
          <w:szCs w:val="28"/>
        </w:rPr>
        <w:t xml:space="preserve"> в электронной форме</w:t>
      </w:r>
      <w:r w:rsidR="00545DAE" w:rsidRPr="008173E6">
        <w:rPr>
          <w:rFonts w:ascii="Times New Roman" w:hAnsi="Times New Roman"/>
          <w:sz w:val="28"/>
          <w:szCs w:val="28"/>
        </w:rPr>
        <w:t xml:space="preserve">, на установленную в </w:t>
      </w:r>
      <w:r w:rsidR="003604A5" w:rsidRPr="008173E6">
        <w:rPr>
          <w:rFonts w:ascii="Times New Roman" w:hAnsi="Times New Roman"/>
          <w:sz w:val="28"/>
          <w:szCs w:val="28"/>
        </w:rPr>
        <w:t xml:space="preserve">извещении о проведении </w:t>
      </w:r>
      <w:proofErr w:type="spellStart"/>
      <w:r w:rsidR="003604A5" w:rsidRPr="008173E6">
        <w:rPr>
          <w:rFonts w:ascii="Times New Roman" w:hAnsi="Times New Roman"/>
          <w:sz w:val="28"/>
          <w:szCs w:val="28"/>
        </w:rPr>
        <w:t>редукциона</w:t>
      </w:r>
      <w:proofErr w:type="spellEnd"/>
      <w:r w:rsidR="00662F55" w:rsidRPr="008173E6">
        <w:rPr>
          <w:rFonts w:ascii="Times New Roman" w:hAnsi="Times New Roman"/>
          <w:sz w:val="28"/>
          <w:szCs w:val="28"/>
        </w:rPr>
        <w:t xml:space="preserve"> в электронной форме</w:t>
      </w:r>
      <w:r w:rsidR="003604A5" w:rsidRPr="008173E6">
        <w:rPr>
          <w:rFonts w:ascii="Times New Roman" w:hAnsi="Times New Roman"/>
          <w:sz w:val="28"/>
          <w:szCs w:val="28"/>
        </w:rPr>
        <w:t xml:space="preserve"> </w:t>
      </w:r>
      <w:r w:rsidR="00545DAE" w:rsidRPr="008173E6">
        <w:rPr>
          <w:rFonts w:ascii="Times New Roman" w:hAnsi="Times New Roman"/>
          <w:sz w:val="28"/>
          <w:szCs w:val="28"/>
        </w:rPr>
        <w:t xml:space="preserve">величину (далее – «шаг </w:t>
      </w:r>
      <w:proofErr w:type="spellStart"/>
      <w:r w:rsidRPr="008173E6">
        <w:rPr>
          <w:rFonts w:ascii="Times New Roman" w:hAnsi="Times New Roman"/>
          <w:sz w:val="28"/>
          <w:szCs w:val="28"/>
        </w:rPr>
        <w:t>ред</w:t>
      </w:r>
      <w:r w:rsidR="00545DAE" w:rsidRPr="008173E6">
        <w:rPr>
          <w:rFonts w:ascii="Times New Roman" w:hAnsi="Times New Roman"/>
          <w:sz w:val="28"/>
          <w:szCs w:val="28"/>
        </w:rPr>
        <w:t>укциона</w:t>
      </w:r>
      <w:proofErr w:type="spellEnd"/>
      <w:r w:rsidR="00545DAE" w:rsidRPr="008173E6">
        <w:rPr>
          <w:rFonts w:ascii="Times New Roman" w:hAnsi="Times New Roman"/>
          <w:sz w:val="28"/>
          <w:szCs w:val="28"/>
        </w:rPr>
        <w:t>»).</w:t>
      </w:r>
    </w:p>
    <w:p w14:paraId="18C497EA" w14:textId="74E1BA19" w:rsidR="00545DAE" w:rsidRPr="008173E6" w:rsidRDefault="00AA797F" w:rsidP="00516C12">
      <w:pPr>
        <w:pStyle w:val="af4"/>
        <w:pBdr>
          <w:right w:val="none" w:sz="4" w:space="3" w:color="000000"/>
        </w:pBdr>
        <w:tabs>
          <w:tab w:val="left" w:pos="1276"/>
          <w:tab w:val="left" w:pos="1701"/>
        </w:tabs>
        <w:ind w:left="0" w:firstLine="567"/>
        <w:jc w:val="both"/>
        <w:rPr>
          <w:rFonts w:ascii="Times New Roman" w:hAnsi="Times New Roman"/>
          <w:sz w:val="28"/>
          <w:szCs w:val="28"/>
        </w:rPr>
      </w:pPr>
      <w:proofErr w:type="spellStart"/>
      <w:r w:rsidRPr="008173E6">
        <w:rPr>
          <w:rFonts w:ascii="Times New Roman" w:hAnsi="Times New Roman"/>
          <w:sz w:val="28"/>
          <w:szCs w:val="28"/>
        </w:rPr>
        <w:t>Ред</w:t>
      </w:r>
      <w:r w:rsidR="00545DAE" w:rsidRPr="008173E6">
        <w:rPr>
          <w:rFonts w:ascii="Times New Roman" w:hAnsi="Times New Roman"/>
          <w:sz w:val="28"/>
          <w:szCs w:val="28"/>
        </w:rPr>
        <w:t>укцион</w:t>
      </w:r>
      <w:proofErr w:type="spellEnd"/>
      <w:r w:rsidR="00662F55" w:rsidRPr="008173E6">
        <w:rPr>
          <w:rFonts w:ascii="Times New Roman" w:hAnsi="Times New Roman"/>
          <w:sz w:val="28"/>
          <w:szCs w:val="28"/>
        </w:rPr>
        <w:t xml:space="preserve"> в электронной форме</w:t>
      </w:r>
      <w:r w:rsidR="00545DAE" w:rsidRPr="008173E6">
        <w:rPr>
          <w:rFonts w:ascii="Times New Roman" w:hAnsi="Times New Roman"/>
          <w:sz w:val="28"/>
          <w:szCs w:val="28"/>
        </w:rPr>
        <w:t xml:space="preserve"> проводится в случае</w:t>
      </w:r>
      <w:r w:rsidR="00340B0C">
        <w:rPr>
          <w:rFonts w:ascii="Times New Roman" w:hAnsi="Times New Roman"/>
          <w:sz w:val="28"/>
          <w:szCs w:val="28"/>
        </w:rPr>
        <w:t xml:space="preserve"> приобретения </w:t>
      </w:r>
      <w:r w:rsidR="00340B0C" w:rsidRPr="008173E6">
        <w:rPr>
          <w:rFonts w:ascii="Times New Roman" w:hAnsi="Times New Roman"/>
          <w:sz w:val="28"/>
          <w:szCs w:val="28"/>
        </w:rPr>
        <w:t xml:space="preserve">товаров </w:t>
      </w:r>
      <w:r w:rsidR="00340B0C">
        <w:rPr>
          <w:rFonts w:ascii="Times New Roman" w:hAnsi="Times New Roman"/>
          <w:sz w:val="28"/>
          <w:szCs w:val="28"/>
        </w:rPr>
        <w:t>с </w:t>
      </w:r>
      <w:r w:rsidR="00340B0C" w:rsidRPr="008173E6">
        <w:rPr>
          <w:rFonts w:ascii="Times New Roman" w:hAnsi="Times New Roman"/>
          <w:sz w:val="28"/>
          <w:szCs w:val="28"/>
        </w:rPr>
        <w:t xml:space="preserve">целью </w:t>
      </w:r>
      <w:r w:rsidR="00340B0C">
        <w:rPr>
          <w:rFonts w:ascii="Times New Roman" w:hAnsi="Times New Roman"/>
          <w:sz w:val="28"/>
          <w:szCs w:val="28"/>
        </w:rPr>
        <w:t xml:space="preserve">их дальнейшего </w:t>
      </w:r>
      <w:r w:rsidR="00340B0C" w:rsidRPr="008173E6">
        <w:rPr>
          <w:rFonts w:ascii="Times New Roman" w:hAnsi="Times New Roman"/>
          <w:sz w:val="28"/>
          <w:szCs w:val="28"/>
        </w:rPr>
        <w:t>коммерческого использования</w:t>
      </w:r>
      <w:r w:rsidR="009513C0">
        <w:rPr>
          <w:rFonts w:ascii="Times New Roman" w:hAnsi="Times New Roman"/>
          <w:sz w:val="28"/>
          <w:szCs w:val="28"/>
        </w:rPr>
        <w:t xml:space="preserve">, если для закупаемых товаров </w:t>
      </w:r>
      <w:r w:rsidR="00545DAE" w:rsidRPr="008173E6">
        <w:rPr>
          <w:rFonts w:ascii="Times New Roman" w:hAnsi="Times New Roman"/>
          <w:sz w:val="28"/>
          <w:szCs w:val="28"/>
        </w:rPr>
        <w:t>существует функционирующий рынок, и которые можно сравнить по цене без использования дополнительных критериев.</w:t>
      </w:r>
    </w:p>
    <w:p w14:paraId="4904AE9E" w14:textId="0B51F13E" w:rsidR="00F76818" w:rsidRPr="008173E6" w:rsidRDefault="00351A8B" w:rsidP="003D33B8">
      <w:pPr>
        <w:numPr>
          <w:ilvl w:val="1"/>
          <w:numId w:val="55"/>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Запрос котировок </w:t>
      </w:r>
      <w:r w:rsidR="007C7A22"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это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наиболее низкую цену единицы товара, работы, услуги (в случае, если количество поставляемых товаров, объем подлежащих выполнению работ, оказанию услуг невозможно определить). </w:t>
      </w:r>
    </w:p>
    <w:p w14:paraId="7C4F7CF8" w14:textId="77777777" w:rsidR="00230669" w:rsidRPr="008173E6" w:rsidRDefault="00351A8B" w:rsidP="00230669">
      <w:pPr>
        <w:pBdr>
          <w:right w:val="none" w:sz="4" w:space="3" w:color="000000"/>
        </w:pBdr>
        <w:tabs>
          <w:tab w:val="left" w:pos="1276"/>
          <w:tab w:val="left" w:pos="1701"/>
        </w:tabs>
        <w:ind w:firstLine="567"/>
        <w:jc w:val="both"/>
        <w:rPr>
          <w:rFonts w:ascii="Times New Roman" w:hAnsi="Times New Roman"/>
          <w:sz w:val="28"/>
          <w:szCs w:val="28"/>
          <w:lang w:eastAsia="en-US"/>
        </w:rPr>
      </w:pPr>
      <w:r w:rsidRPr="008173E6">
        <w:rPr>
          <w:rFonts w:ascii="Times New Roman" w:eastAsia="Lucida Sans Unicode" w:hAnsi="Times New Roman"/>
          <w:sz w:val="28"/>
          <w:szCs w:val="28"/>
        </w:rPr>
        <w:t>Запрос котировок проводится в случае, если для закупаемых товаров, работ, услуг существует функционирующий рынок и которые можно сравнить по цене без использования дополнительных критериев и проведение закупки иным способом нецелесообразно в виду необходимости сокращения затрат времени на проведение закупочных процедур.</w:t>
      </w:r>
      <w:r w:rsidR="00230669" w:rsidRPr="008173E6">
        <w:rPr>
          <w:rFonts w:ascii="Times New Roman" w:hAnsi="Times New Roman"/>
          <w:sz w:val="28"/>
          <w:szCs w:val="28"/>
          <w:lang w:eastAsia="en-US"/>
        </w:rPr>
        <w:t xml:space="preserve"> </w:t>
      </w:r>
    </w:p>
    <w:p w14:paraId="0147DF27" w14:textId="65C7FEC4" w:rsidR="00F76818" w:rsidRPr="008173E6" w:rsidRDefault="00351A8B" w:rsidP="003D33B8">
      <w:pPr>
        <w:numPr>
          <w:ilvl w:val="1"/>
          <w:numId w:val="55"/>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Запрос предложений </w:t>
      </w:r>
      <w:r w:rsidR="007C7A22"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это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конкурентной закупке, наиболее полно соответствует требованиям документации о конкурентной закупке и содержит лучшие условия поставки товаров, выполнения работ, оказания услуг. </w:t>
      </w:r>
    </w:p>
    <w:p w14:paraId="29591D86" w14:textId="77777777" w:rsidR="00230669" w:rsidRPr="008173E6" w:rsidRDefault="00351A8B" w:rsidP="00230669">
      <w:pPr>
        <w:pBdr>
          <w:right w:val="none" w:sz="4" w:space="3" w:color="000000"/>
        </w:pBd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Запрос предложений проводится в случае, если для определения победителя закупаемые товары (работы, услуги), участников закупки необходимо сравнить по ценовым и неценовым (качественным, квалификационным) критериям в совокупности и выбор поставщика необходимо осуществить в более короткий срок, чем срок, установленный для проведения конкурса. </w:t>
      </w:r>
    </w:p>
    <w:p w14:paraId="21AF5779" w14:textId="77777777" w:rsidR="00F76818" w:rsidRPr="008173E6" w:rsidRDefault="00351A8B" w:rsidP="003D33B8">
      <w:pPr>
        <w:numPr>
          <w:ilvl w:val="1"/>
          <w:numId w:val="55"/>
        </w:numPr>
        <w:pBdr>
          <w:right w:val="none" w:sz="4" w:space="3" w:color="000000"/>
        </w:pBd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выбирает способ закупки в соответствии с положениями настоящей главы. При этом Заказчик не вправе совершать действия, влекущие за собой ограничение, исключение конкуренции, необоснованное сокращение числа участников закупки в виде создания преимущественных условий, в том числе путем сокращения объема закупки, снижения НМЦД (максимального значения цены договора, цены договора, заключаемого с единственным поставщиком (подрядчиком, исполнителем) в целях искусственного дробления закупки. Под искусственным дроблением закупки, в целях Положения, понимается одновременное либо в течение одного квартала осуществление нескольких закупок, имеющих один предмет (идентичные/однородные товары, технологически и функционально связанные работы или услуги) при условии, что потребность в таких товарах (работах, услугах) на плановый период заранее известна Заказчику и не существует препятствий технологического или экономического характера, не позволяющих провести одну процедуру закупки для удовлетворения потребности Заказчика в полном объеме.</w:t>
      </w:r>
    </w:p>
    <w:p w14:paraId="5EBB815D" w14:textId="77777777" w:rsidR="00F76818" w:rsidRPr="008173E6" w:rsidRDefault="00F76818" w:rsidP="00516C12">
      <w:pPr>
        <w:pBdr>
          <w:right w:val="none" w:sz="4" w:space="3" w:color="000000"/>
        </w:pBdr>
        <w:tabs>
          <w:tab w:val="left" w:pos="1276"/>
        </w:tabs>
        <w:ind w:firstLine="567"/>
        <w:jc w:val="both"/>
        <w:rPr>
          <w:rFonts w:ascii="Times New Roman" w:eastAsia="Lucida Sans Unicode" w:hAnsi="Times New Roman"/>
          <w:b/>
          <w:sz w:val="28"/>
          <w:szCs w:val="28"/>
        </w:rPr>
      </w:pPr>
    </w:p>
    <w:p w14:paraId="5A5EC6C4" w14:textId="6FDA935E" w:rsidR="00F76818" w:rsidRPr="008173E6" w:rsidRDefault="00351A8B" w:rsidP="00516C12">
      <w:pPr>
        <w:keepNext/>
        <w:pBdr>
          <w:right w:val="none" w:sz="4" w:space="3" w:color="000000"/>
        </w:pBdr>
        <w:jc w:val="center"/>
        <w:outlineLvl w:val="0"/>
        <w:rPr>
          <w:rFonts w:ascii="Times New Roman" w:hAnsi="Times New Roman"/>
          <w:b/>
          <w:bCs/>
          <w:sz w:val="28"/>
          <w:szCs w:val="28"/>
        </w:rPr>
      </w:pPr>
      <w:bookmarkStart w:id="22" w:name="_Toc516146014"/>
      <w:bookmarkStart w:id="23" w:name="_Toc220323041"/>
      <w:r w:rsidRPr="008173E6">
        <w:rPr>
          <w:rFonts w:ascii="Times New Roman" w:hAnsi="Times New Roman"/>
          <w:b/>
          <w:bCs/>
          <w:sz w:val="28"/>
          <w:szCs w:val="28"/>
        </w:rPr>
        <w:t>Глава 8. ОСОБЕННОСТИ ОСУЩЕСТВЛЕНИЯ ЗАКУПОК В ЭЛЕКТРОННОЙ ФОРМЕ</w:t>
      </w:r>
      <w:bookmarkEnd w:id="22"/>
      <w:bookmarkEnd w:id="23"/>
    </w:p>
    <w:p w14:paraId="00FC4252" w14:textId="357350EF" w:rsidR="00F76818" w:rsidRPr="00677467" w:rsidRDefault="00F76818" w:rsidP="00516C12">
      <w:pPr>
        <w:pBdr>
          <w:right w:val="none" w:sz="4" w:space="3" w:color="000000"/>
        </w:pBdr>
        <w:tabs>
          <w:tab w:val="left" w:pos="1276"/>
        </w:tabs>
        <w:ind w:firstLine="567"/>
        <w:jc w:val="both"/>
        <w:rPr>
          <w:rFonts w:ascii="Times New Roman" w:eastAsia="Lucida Sans Unicode" w:hAnsi="Times New Roman"/>
          <w:sz w:val="28"/>
          <w:szCs w:val="28"/>
        </w:rPr>
      </w:pPr>
    </w:p>
    <w:p w14:paraId="6888F397" w14:textId="42D1361C" w:rsidR="00F76818" w:rsidRPr="008173E6" w:rsidRDefault="00351A8B" w:rsidP="00516C12">
      <w:pPr>
        <w:numPr>
          <w:ilvl w:val="1"/>
          <w:numId w:val="21"/>
        </w:numPr>
        <w:pBdr>
          <w:right w:val="none" w:sz="4" w:space="3" w:color="000000"/>
        </w:pBd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Конкурентная</w:t>
      </w:r>
      <w:r w:rsidR="00F77DF4" w:rsidRPr="008173E6">
        <w:rPr>
          <w:rFonts w:ascii="Times New Roman" w:eastAsia="Lucida Sans Unicode" w:hAnsi="Times New Roman"/>
          <w:sz w:val="28"/>
          <w:szCs w:val="28"/>
        </w:rPr>
        <w:t xml:space="preserve"> или неконкурентная</w:t>
      </w:r>
      <w:r w:rsidRPr="008173E6">
        <w:rPr>
          <w:rFonts w:ascii="Times New Roman" w:eastAsia="Lucida Sans Unicode" w:hAnsi="Times New Roman"/>
          <w:sz w:val="28"/>
          <w:szCs w:val="28"/>
        </w:rPr>
        <w:t xml:space="preserve"> закупка в электронной форме проводится с использованием программно-аппаратных средств ЭП, а в случае осуществления конкурентной закупки, предусмотренной под</w:t>
      </w:r>
      <w:r w:rsidR="00691249">
        <w:rPr>
          <w:rFonts w:ascii="Times New Roman" w:eastAsia="Lucida Sans Unicode" w:hAnsi="Times New Roman"/>
          <w:sz w:val="28"/>
          <w:szCs w:val="28"/>
        </w:rPr>
        <w:t>пунктом 2 пункта 5.1 Положения –</w:t>
      </w:r>
      <w:r w:rsidRPr="008173E6">
        <w:rPr>
          <w:rFonts w:ascii="Times New Roman" w:eastAsia="Lucida Sans Unicode" w:hAnsi="Times New Roman"/>
          <w:sz w:val="28"/>
          <w:szCs w:val="28"/>
        </w:rPr>
        <w:t xml:space="preserve"> на ЭП, определенных Правительством Российской Федерации, функционирующих в соответствии с едиными требованиями, предусмотренными Федеральным законом № 44-ФЗ, после даты начала функционирования таких ЭП.</w:t>
      </w:r>
    </w:p>
    <w:p w14:paraId="68F5E3B6" w14:textId="41BC8489" w:rsidR="00F76818" w:rsidRPr="008173E6" w:rsidRDefault="00351A8B" w:rsidP="00516C12">
      <w:pPr>
        <w:numPr>
          <w:ilvl w:val="1"/>
          <w:numId w:val="21"/>
        </w:numPr>
        <w:pBdr>
          <w:right w:val="none" w:sz="4" w:space="3" w:color="000000"/>
        </w:pBd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Осуществление закупки в электронной форме является обязательным, если Заказчиком закупаются товары, работы, услуги, включенные в перечень товаров, работ, услуг, закупка которых осуществляется в электронной форме, утвержденный постановлением Правительства Российской Федерации от 21</w:t>
      </w:r>
      <w:r w:rsidR="00516C12" w:rsidRPr="008173E6">
        <w:rPr>
          <w:rFonts w:ascii="Times New Roman" w:eastAsia="Lucida Sans Unicode" w:hAnsi="Times New Roman"/>
          <w:sz w:val="28"/>
          <w:szCs w:val="28"/>
        </w:rPr>
        <w:t> июня </w:t>
      </w:r>
      <w:r w:rsidRPr="008173E6">
        <w:rPr>
          <w:rFonts w:ascii="Times New Roman" w:eastAsia="Lucida Sans Unicode" w:hAnsi="Times New Roman"/>
          <w:sz w:val="28"/>
          <w:szCs w:val="28"/>
        </w:rPr>
        <w:t>2012 года № 616 «Об утверждении перечня товаров, работ и услуг, закупка которых осуществляется в электронной форме», а также в случае осуществления закупки, предусмотренной подпунктом 2 пункта 5.1 Положения.</w:t>
      </w:r>
    </w:p>
    <w:p w14:paraId="3C2DAC16" w14:textId="7A4F4A4A" w:rsidR="00F76818" w:rsidRPr="008173E6" w:rsidRDefault="00351A8B" w:rsidP="00516C12">
      <w:pPr>
        <w:numPr>
          <w:ilvl w:val="1"/>
          <w:numId w:val="21"/>
        </w:numPr>
        <w:pBdr>
          <w:right w:val="none" w:sz="4" w:space="3" w:color="000000"/>
        </w:pBd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 осуществлении конкурентной </w:t>
      </w:r>
      <w:r w:rsidR="00F77DF4"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 в электронной форме направление участниками такой закупки запросов о даче разъяснений положений извещения</w:t>
      </w:r>
      <w:r w:rsidR="00F77DF4" w:rsidRPr="008173E6">
        <w:rPr>
          <w:rFonts w:ascii="Times New Roman" w:eastAsia="Lucida Sans Unicode" w:hAnsi="Times New Roman"/>
          <w:sz w:val="28"/>
          <w:szCs w:val="28"/>
        </w:rPr>
        <w:t xml:space="preserve"> </w:t>
      </w:r>
      <w:r w:rsidR="00D06F0C" w:rsidRPr="008173E6">
        <w:rPr>
          <w:rFonts w:ascii="Times New Roman" w:eastAsia="Lucida Sans Unicode" w:hAnsi="Times New Roman"/>
          <w:sz w:val="28"/>
          <w:szCs w:val="28"/>
        </w:rPr>
        <w:t xml:space="preserve">о проведении </w:t>
      </w:r>
      <w:r w:rsidR="00F77DF4" w:rsidRPr="008173E6">
        <w:rPr>
          <w:rFonts w:ascii="Times New Roman" w:eastAsia="Lucida Sans Unicode" w:hAnsi="Times New Roman"/>
          <w:sz w:val="28"/>
          <w:szCs w:val="28"/>
        </w:rPr>
        <w:t>конкурентной или неконкурентной з</w:t>
      </w:r>
      <w:r w:rsidRPr="008173E6">
        <w:rPr>
          <w:rFonts w:ascii="Times New Roman" w:eastAsia="Lucida Sans Unicode" w:hAnsi="Times New Roman"/>
          <w:sz w:val="28"/>
          <w:szCs w:val="28"/>
        </w:rPr>
        <w:t xml:space="preserve">акупки и (или) документации </w:t>
      </w:r>
      <w:r w:rsidR="00063BB8" w:rsidRPr="008173E6">
        <w:rPr>
          <w:rFonts w:ascii="Times New Roman" w:eastAsia="Lucida Sans Unicode" w:hAnsi="Times New Roman"/>
          <w:sz w:val="28"/>
          <w:szCs w:val="28"/>
        </w:rPr>
        <w:t>о такой</w:t>
      </w:r>
      <w:r w:rsidRPr="008173E6">
        <w:rPr>
          <w:rFonts w:ascii="Times New Roman" w:eastAsia="Lucida Sans Unicode" w:hAnsi="Times New Roman"/>
          <w:sz w:val="28"/>
          <w:szCs w:val="28"/>
        </w:rPr>
        <w:t xml:space="preserve"> закупке, размещение в ЕИС</w:t>
      </w:r>
      <w:r w:rsidR="00317143"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таких разъяснений, подача участниками конкурентной </w:t>
      </w:r>
      <w:r w:rsidR="002C3670"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 xml:space="preserve">закупки в электронной форме заявок на участие в конкурентной </w:t>
      </w:r>
      <w:r w:rsidR="002C3670" w:rsidRPr="008173E6">
        <w:rPr>
          <w:rFonts w:ascii="Times New Roman" w:eastAsia="Lucida Sans Unicode" w:hAnsi="Times New Roman"/>
          <w:sz w:val="28"/>
          <w:szCs w:val="28"/>
        </w:rPr>
        <w:t>или неконкурентн</w:t>
      </w:r>
      <w:r w:rsidR="000C1AE8" w:rsidRPr="008173E6">
        <w:rPr>
          <w:rFonts w:ascii="Times New Roman" w:eastAsia="Lucida Sans Unicode" w:hAnsi="Times New Roman"/>
          <w:sz w:val="28"/>
          <w:szCs w:val="28"/>
        </w:rPr>
        <w:t>ой</w:t>
      </w:r>
      <w:r w:rsidR="002C3670"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 xml:space="preserve">закупке в электронной форме, окончательных предложений, предоставление комиссии по осуществлению закупок доступа к указанным заявкам, сопоставление ценовых предложений, дополнительных ценовых предложений участников конкурентной </w:t>
      </w:r>
      <w:r w:rsidR="002C3670"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 в электронной форме, формирование проектов протоколов, составляемых в соответствии с Федеральным законом № 223-ФЗ, обеспечиваются оператором на ЭП.</w:t>
      </w:r>
    </w:p>
    <w:p w14:paraId="3F2FA235" w14:textId="77777777" w:rsidR="00F76818" w:rsidRPr="008173E6" w:rsidRDefault="00351A8B" w:rsidP="00516C12">
      <w:pPr>
        <w:numPr>
          <w:ilvl w:val="1"/>
          <w:numId w:val="21"/>
        </w:numPr>
        <w:pBdr>
          <w:right w:val="none" w:sz="4" w:space="3" w:color="000000"/>
        </w:pBd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Особенности документооборота при проведении электронных закупок:</w:t>
      </w:r>
    </w:p>
    <w:p w14:paraId="216E9968" w14:textId="472F5BD8" w:rsidR="00F76818" w:rsidRPr="008173E6" w:rsidRDefault="00351A8B" w:rsidP="00516C12">
      <w:pPr>
        <w:numPr>
          <w:ilvl w:val="0"/>
          <w:numId w:val="22"/>
        </w:numPr>
        <w:pBdr>
          <w:right w:val="none" w:sz="4" w:space="3" w:color="000000"/>
        </w:pBd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обмен информацией, связанной с получением аккредитации на ЭП и осуществлением конкурентной</w:t>
      </w:r>
      <w:r w:rsidR="00653F7F" w:rsidRPr="008173E6">
        <w:rPr>
          <w:rFonts w:ascii="Times New Roman" w:eastAsia="Lucida Sans Unicode" w:hAnsi="Times New Roman"/>
          <w:sz w:val="28"/>
          <w:szCs w:val="28"/>
        </w:rPr>
        <w:t xml:space="preserve"> или</w:t>
      </w:r>
      <w:r w:rsidRPr="008173E6">
        <w:rPr>
          <w:rFonts w:ascii="Times New Roman" w:eastAsia="Lucida Sans Unicode" w:hAnsi="Times New Roman"/>
          <w:sz w:val="28"/>
          <w:szCs w:val="28"/>
        </w:rPr>
        <w:t xml:space="preserve"> </w:t>
      </w:r>
      <w:r w:rsidR="00653F7F" w:rsidRPr="008173E6">
        <w:rPr>
          <w:rFonts w:ascii="Times New Roman" w:eastAsia="Lucida Sans Unicode" w:hAnsi="Times New Roman"/>
          <w:sz w:val="28"/>
          <w:szCs w:val="28"/>
        </w:rPr>
        <w:t xml:space="preserve">неконкурентной закупки </w:t>
      </w:r>
      <w:r w:rsidRPr="008173E6">
        <w:rPr>
          <w:rFonts w:ascii="Times New Roman" w:eastAsia="Lucida Sans Unicode" w:hAnsi="Times New Roman"/>
          <w:sz w:val="28"/>
          <w:szCs w:val="28"/>
        </w:rPr>
        <w:t xml:space="preserve">в электронной форме между участником конкурентной </w:t>
      </w:r>
      <w:r w:rsidR="00653F7F" w:rsidRPr="008173E6">
        <w:rPr>
          <w:rFonts w:ascii="Times New Roman" w:eastAsia="Lucida Sans Unicode" w:hAnsi="Times New Roman"/>
          <w:sz w:val="28"/>
          <w:szCs w:val="28"/>
        </w:rPr>
        <w:t>или неконкурентной закупки</w:t>
      </w:r>
      <w:r w:rsidRPr="008173E6">
        <w:rPr>
          <w:rFonts w:ascii="Times New Roman" w:eastAsia="Lucida Sans Unicode" w:hAnsi="Times New Roman"/>
          <w:sz w:val="28"/>
          <w:szCs w:val="28"/>
        </w:rPr>
        <w:t xml:space="preserve"> в электронной форме, Заказчиком, оператором ЭП осуществляется на ЭП в форме электронных документов;</w:t>
      </w:r>
    </w:p>
    <w:p w14:paraId="2AFFEF91" w14:textId="78DD5546" w:rsidR="00F76818" w:rsidRPr="008173E6" w:rsidRDefault="00351A8B" w:rsidP="00516C12">
      <w:pPr>
        <w:numPr>
          <w:ilvl w:val="0"/>
          <w:numId w:val="22"/>
        </w:numPr>
        <w:pBdr>
          <w:right w:val="none" w:sz="4" w:space="3" w:color="000000"/>
        </w:pBd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электронные документы, направляемые участником конкурентной </w:t>
      </w:r>
      <w:r w:rsidR="00653F7F" w:rsidRPr="008173E6">
        <w:rPr>
          <w:rFonts w:ascii="Times New Roman" w:eastAsia="Lucida Sans Unicode" w:hAnsi="Times New Roman"/>
          <w:sz w:val="28"/>
          <w:szCs w:val="28"/>
        </w:rPr>
        <w:t>или неконкурентной закупки</w:t>
      </w:r>
      <w:r w:rsidRPr="008173E6">
        <w:rPr>
          <w:rFonts w:ascii="Times New Roman" w:eastAsia="Lucida Sans Unicode" w:hAnsi="Times New Roman"/>
          <w:sz w:val="28"/>
          <w:szCs w:val="28"/>
        </w:rPr>
        <w:t xml:space="preserve"> в электронной форме, Заказчиком, должны быть подписаны усиленной квалифицированной электронной подписью лица, имеющего право действовать от имени соответственно участника закупки в электронной форме, Заказчика, отвечающей требованиями Федерального закона от 6 апреля 2011 года № 63-ФЗ «Об электронной подписи» (далее - электронная подпись); </w:t>
      </w:r>
    </w:p>
    <w:p w14:paraId="37965DC6" w14:textId="1A27AE02" w:rsidR="00F76818" w:rsidRPr="008173E6" w:rsidRDefault="00351A8B" w:rsidP="00DD1CAB">
      <w:pPr>
        <w:numPr>
          <w:ilvl w:val="0"/>
          <w:numId w:val="22"/>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электронные документы, направляемые оператором ЭП участнику конкурентной </w:t>
      </w:r>
      <w:r w:rsidR="00653F7F" w:rsidRPr="008173E6">
        <w:rPr>
          <w:rFonts w:ascii="Times New Roman" w:eastAsia="Lucida Sans Unicode" w:hAnsi="Times New Roman"/>
          <w:sz w:val="28"/>
          <w:szCs w:val="28"/>
        </w:rPr>
        <w:t>или неконкурентной закупки</w:t>
      </w:r>
      <w:r w:rsidRPr="008173E6">
        <w:rPr>
          <w:rFonts w:ascii="Times New Roman" w:eastAsia="Lucida Sans Unicode" w:hAnsi="Times New Roman"/>
          <w:sz w:val="28"/>
          <w:szCs w:val="28"/>
        </w:rPr>
        <w:t xml:space="preserve"> в электронной форме, Заказчику или размещаемые оператором ЭП на ЭП и в ЕИС, должны быть подписаны электронной подписью лица, имеющего право действовать от имени оператора ЭП.</w:t>
      </w:r>
    </w:p>
    <w:p w14:paraId="1E985571" w14:textId="7657A87B" w:rsidR="00F76818" w:rsidRDefault="00351A8B" w:rsidP="00DD1CAB">
      <w:pPr>
        <w:numPr>
          <w:ilvl w:val="1"/>
          <w:numId w:val="21"/>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Порядок взаимодействия Заказчика с оператором ЭП при осуществлении конкурентной </w:t>
      </w:r>
      <w:r w:rsidR="00653F7F" w:rsidRPr="008173E6">
        <w:rPr>
          <w:rFonts w:ascii="Times New Roman" w:eastAsia="Lucida Sans Unicode" w:hAnsi="Times New Roman"/>
          <w:sz w:val="28"/>
          <w:szCs w:val="28"/>
        </w:rPr>
        <w:t>или неконкурентной закупки</w:t>
      </w:r>
      <w:r w:rsidRPr="008173E6">
        <w:rPr>
          <w:rFonts w:ascii="Times New Roman" w:eastAsia="Lucida Sans Unicode" w:hAnsi="Times New Roman"/>
          <w:sz w:val="28"/>
          <w:szCs w:val="28"/>
        </w:rPr>
        <w:t xml:space="preserve"> в электронной форме устанавливается регламентом работы ЭП и соглашением, заключенным между Заказчиком и оператором ЭП, с учетом положений Федерального закона № 223</w:t>
      </w:r>
      <w:r w:rsidR="00DD1CAB" w:rsidRPr="008173E6">
        <w:rPr>
          <w:rFonts w:ascii="Times New Roman" w:eastAsia="Lucida Sans Unicode" w:hAnsi="Times New Roman"/>
          <w:sz w:val="28"/>
          <w:szCs w:val="28"/>
        </w:rPr>
        <w:noBreakHyphen/>
      </w:r>
      <w:r w:rsidRPr="008173E6">
        <w:rPr>
          <w:rFonts w:ascii="Times New Roman" w:eastAsia="Lucida Sans Unicode" w:hAnsi="Times New Roman"/>
          <w:sz w:val="28"/>
          <w:szCs w:val="28"/>
        </w:rPr>
        <w:t>ФЗ.</w:t>
      </w:r>
    </w:p>
    <w:p w14:paraId="5D4BD56B" w14:textId="77777777" w:rsidR="007959D4" w:rsidRDefault="007959D4" w:rsidP="007959D4">
      <w:pPr>
        <w:tabs>
          <w:tab w:val="left" w:pos="1276"/>
          <w:tab w:val="left" w:pos="1701"/>
        </w:tabs>
        <w:contextualSpacing/>
        <w:jc w:val="both"/>
        <w:rPr>
          <w:rFonts w:ascii="Times New Roman" w:eastAsia="Lucida Sans Unicode" w:hAnsi="Times New Roman"/>
          <w:sz w:val="28"/>
          <w:szCs w:val="28"/>
        </w:rPr>
      </w:pPr>
    </w:p>
    <w:p w14:paraId="2FC60F57" w14:textId="16319836" w:rsidR="007959D4" w:rsidRPr="008173E6" w:rsidRDefault="007959D4" w:rsidP="007959D4">
      <w:pPr>
        <w:keepNext/>
        <w:pBdr>
          <w:right w:val="none" w:sz="4" w:space="4" w:color="000000"/>
        </w:pBdr>
        <w:jc w:val="center"/>
        <w:outlineLvl w:val="0"/>
        <w:rPr>
          <w:rFonts w:ascii="Times New Roman" w:hAnsi="Times New Roman"/>
          <w:b/>
          <w:bCs/>
          <w:sz w:val="28"/>
          <w:szCs w:val="28"/>
        </w:rPr>
      </w:pPr>
      <w:bookmarkStart w:id="24" w:name="_Toc220323042"/>
      <w:r>
        <w:rPr>
          <w:rFonts w:ascii="Times New Roman" w:hAnsi="Times New Roman"/>
          <w:b/>
          <w:bCs/>
          <w:sz w:val="28"/>
          <w:szCs w:val="28"/>
        </w:rPr>
        <w:t xml:space="preserve">Глава </w:t>
      </w:r>
      <w:r w:rsidR="006A60C6">
        <w:rPr>
          <w:rFonts w:ascii="Times New Roman" w:hAnsi="Times New Roman"/>
          <w:b/>
          <w:bCs/>
          <w:sz w:val="28"/>
          <w:szCs w:val="28"/>
        </w:rPr>
        <w:t>8</w:t>
      </w:r>
      <w:r w:rsidR="006A60C6" w:rsidRPr="006A60C6">
        <w:rPr>
          <w:rFonts w:ascii="Times New Roman" w:hAnsi="Times New Roman"/>
          <w:b/>
          <w:bCs/>
          <w:sz w:val="28"/>
          <w:szCs w:val="28"/>
          <w:vertAlign w:val="superscript"/>
        </w:rPr>
        <w:t>1</w:t>
      </w:r>
      <w:r w:rsidRPr="008173E6">
        <w:rPr>
          <w:rFonts w:ascii="Times New Roman" w:hAnsi="Times New Roman"/>
          <w:b/>
          <w:bCs/>
          <w:sz w:val="28"/>
          <w:szCs w:val="28"/>
        </w:rPr>
        <w:t xml:space="preserve">. </w:t>
      </w:r>
      <w:r w:rsidRPr="007959D4">
        <w:rPr>
          <w:rFonts w:ascii="Times New Roman" w:hAnsi="Times New Roman" w:hint="eastAsia"/>
          <w:b/>
          <w:bCs/>
          <w:sz w:val="28"/>
          <w:szCs w:val="28"/>
        </w:rPr>
        <w:t>ПРЕДОСТАВЛЕНИЕ</w:t>
      </w:r>
      <w:r w:rsidRPr="007959D4">
        <w:rPr>
          <w:rFonts w:ascii="Times New Roman" w:hAnsi="Times New Roman"/>
          <w:b/>
          <w:bCs/>
          <w:sz w:val="28"/>
          <w:szCs w:val="28"/>
        </w:rPr>
        <w:t xml:space="preserve"> </w:t>
      </w:r>
      <w:r w:rsidRPr="007959D4">
        <w:rPr>
          <w:rFonts w:ascii="Times New Roman" w:hAnsi="Times New Roman" w:hint="eastAsia"/>
          <w:b/>
          <w:bCs/>
          <w:sz w:val="28"/>
          <w:szCs w:val="28"/>
        </w:rPr>
        <w:t>НАЦИОНАЛЬНОГО</w:t>
      </w:r>
      <w:r w:rsidRPr="007959D4">
        <w:rPr>
          <w:rFonts w:ascii="Times New Roman" w:hAnsi="Times New Roman"/>
          <w:b/>
          <w:bCs/>
          <w:sz w:val="28"/>
          <w:szCs w:val="28"/>
        </w:rPr>
        <w:t xml:space="preserve"> </w:t>
      </w:r>
      <w:r w:rsidRPr="007959D4">
        <w:rPr>
          <w:rFonts w:ascii="Times New Roman" w:hAnsi="Times New Roman" w:hint="eastAsia"/>
          <w:b/>
          <w:bCs/>
          <w:sz w:val="28"/>
          <w:szCs w:val="28"/>
        </w:rPr>
        <w:t>РЕЖИМА</w:t>
      </w:r>
      <w:r w:rsidRPr="007959D4">
        <w:rPr>
          <w:rFonts w:ascii="Times New Roman" w:hAnsi="Times New Roman"/>
          <w:b/>
          <w:bCs/>
          <w:sz w:val="28"/>
          <w:szCs w:val="28"/>
        </w:rPr>
        <w:t xml:space="preserve"> </w:t>
      </w:r>
      <w:r w:rsidRPr="007959D4">
        <w:rPr>
          <w:rFonts w:ascii="Times New Roman" w:hAnsi="Times New Roman" w:hint="eastAsia"/>
          <w:b/>
          <w:bCs/>
          <w:sz w:val="28"/>
          <w:szCs w:val="28"/>
        </w:rPr>
        <w:t>ПРИ</w:t>
      </w:r>
      <w:r w:rsidRPr="007959D4">
        <w:rPr>
          <w:rFonts w:ascii="Times New Roman" w:hAnsi="Times New Roman"/>
          <w:b/>
          <w:bCs/>
          <w:sz w:val="28"/>
          <w:szCs w:val="28"/>
        </w:rPr>
        <w:t xml:space="preserve"> </w:t>
      </w:r>
      <w:r w:rsidRPr="007959D4">
        <w:rPr>
          <w:rFonts w:ascii="Times New Roman" w:hAnsi="Times New Roman" w:hint="eastAsia"/>
          <w:b/>
          <w:bCs/>
          <w:sz w:val="28"/>
          <w:szCs w:val="28"/>
        </w:rPr>
        <w:t>ОСУЩЕСТВЛЕНИИ</w:t>
      </w:r>
      <w:r w:rsidRPr="007959D4">
        <w:rPr>
          <w:rFonts w:ascii="Times New Roman" w:hAnsi="Times New Roman"/>
          <w:b/>
          <w:bCs/>
          <w:sz w:val="28"/>
          <w:szCs w:val="28"/>
        </w:rPr>
        <w:t xml:space="preserve"> </w:t>
      </w:r>
      <w:r w:rsidRPr="007959D4">
        <w:rPr>
          <w:rFonts w:ascii="Times New Roman" w:hAnsi="Times New Roman" w:hint="eastAsia"/>
          <w:b/>
          <w:bCs/>
          <w:sz w:val="28"/>
          <w:szCs w:val="28"/>
        </w:rPr>
        <w:t>ЗАКУПОК</w:t>
      </w:r>
      <w:bookmarkEnd w:id="24"/>
    </w:p>
    <w:p w14:paraId="4E9104FA" w14:textId="0E4F69BB" w:rsidR="006F1961" w:rsidRPr="006F1961" w:rsidRDefault="006A60C6" w:rsidP="006F1961">
      <w:pPr>
        <w:widowControl w:val="0"/>
        <w:shd w:val="clear" w:color="auto" w:fill="FFFFFF"/>
        <w:tabs>
          <w:tab w:val="left" w:pos="709"/>
          <w:tab w:val="left" w:pos="1701"/>
        </w:tabs>
        <w:ind w:firstLine="726"/>
        <w:jc w:val="both"/>
        <w:rPr>
          <w:rFonts w:ascii="Times New Roman" w:eastAsia="Lucida Sans Unicode" w:hAnsi="Times New Roman"/>
          <w:sz w:val="22"/>
          <w:lang w:eastAsia="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.1. </w:t>
      </w:r>
      <w:r w:rsidR="006F1961" w:rsidRPr="006F1961">
        <w:rPr>
          <w:rFonts w:ascii="Times New Roman" w:hAnsi="Times New Roman"/>
          <w:sz w:val="28"/>
          <w:szCs w:val="28"/>
          <w:lang w:eastAsia="en-US"/>
        </w:rPr>
        <w:t>При осуществлении закупок предоставляется национальный режим в соответствии со статьей 3.1-4 Федерального закона № 223-ФЗ,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w:t>
      </w:r>
      <w:r w:rsidR="00C14E5E">
        <w:rPr>
          <w:rFonts w:ascii="Times New Roman" w:hAnsi="Times New Roman"/>
          <w:sz w:val="28"/>
          <w:szCs w:val="28"/>
          <w:lang w:eastAsia="en-US"/>
        </w:rPr>
        <w:t>еским лицом (далее – иностранное л</w:t>
      </w:r>
      <w:r w:rsidR="006F1961" w:rsidRPr="006F1961">
        <w:rPr>
          <w:rFonts w:ascii="Times New Roman" w:hAnsi="Times New Roman"/>
          <w:sz w:val="28"/>
          <w:szCs w:val="28"/>
          <w:lang w:eastAsia="en-US"/>
        </w:rPr>
        <w:t xml:space="preserve">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принятых Постановлением </w:t>
      </w:r>
      <w:r w:rsidR="007959D4" w:rsidRPr="007959D4">
        <w:rPr>
          <w:rFonts w:ascii="Times New Roman" w:hAnsi="Times New Roman" w:hint="eastAsia"/>
          <w:sz w:val="28"/>
          <w:szCs w:val="28"/>
          <w:lang w:eastAsia="en-US"/>
        </w:rPr>
        <w:t>Правительства</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Российской</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Федерации</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от</w:t>
      </w:r>
      <w:r w:rsidR="007959D4" w:rsidRPr="007959D4">
        <w:rPr>
          <w:rFonts w:ascii="Times New Roman" w:hAnsi="Times New Roman"/>
          <w:sz w:val="28"/>
          <w:szCs w:val="28"/>
          <w:lang w:eastAsia="en-US"/>
        </w:rPr>
        <w:t xml:space="preserve"> 23 </w:t>
      </w:r>
      <w:r w:rsidR="007959D4" w:rsidRPr="007959D4">
        <w:rPr>
          <w:rFonts w:ascii="Times New Roman" w:hAnsi="Times New Roman" w:hint="eastAsia"/>
          <w:sz w:val="28"/>
          <w:szCs w:val="28"/>
          <w:lang w:eastAsia="en-US"/>
        </w:rPr>
        <w:t>декабря</w:t>
      </w:r>
      <w:r w:rsidR="007959D4" w:rsidRPr="007959D4">
        <w:rPr>
          <w:rFonts w:ascii="Times New Roman" w:hAnsi="Times New Roman"/>
          <w:sz w:val="28"/>
          <w:szCs w:val="28"/>
          <w:lang w:eastAsia="en-US"/>
        </w:rPr>
        <w:t xml:space="preserve"> 2024 </w:t>
      </w:r>
      <w:r w:rsidR="007959D4" w:rsidRPr="007959D4">
        <w:rPr>
          <w:rFonts w:ascii="Times New Roman" w:hAnsi="Times New Roman" w:hint="eastAsia"/>
          <w:sz w:val="28"/>
          <w:szCs w:val="28"/>
          <w:lang w:eastAsia="en-US"/>
        </w:rPr>
        <w:t>года</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w:t>
      </w:r>
      <w:r w:rsidR="007959D4">
        <w:rPr>
          <w:rFonts w:ascii="Times New Roman" w:hAnsi="Times New Roman"/>
          <w:sz w:val="28"/>
          <w:szCs w:val="28"/>
          <w:lang w:eastAsia="en-US"/>
        </w:rPr>
        <w:t> </w:t>
      </w:r>
      <w:r w:rsidR="007959D4" w:rsidRPr="007959D4">
        <w:rPr>
          <w:rFonts w:ascii="Times New Roman" w:hAnsi="Times New Roman"/>
          <w:sz w:val="28"/>
          <w:szCs w:val="28"/>
          <w:lang w:eastAsia="en-US"/>
        </w:rPr>
        <w:t>1875 «</w:t>
      </w:r>
      <w:r w:rsidR="007959D4" w:rsidRPr="007959D4">
        <w:rPr>
          <w:rFonts w:ascii="Times New Roman" w:hAnsi="Times New Roman" w:hint="eastAsia"/>
          <w:sz w:val="28"/>
          <w:szCs w:val="28"/>
          <w:lang w:eastAsia="en-US"/>
        </w:rPr>
        <w:t>О</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мерах</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по</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предоставлению</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национального</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режима</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при</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осуществлении</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закупок</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товаров</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работ</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услуг</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для</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обеспечения</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государственных</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и</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муниципальных</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нужд</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закупок</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товаров</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работ</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услуг</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отдельными</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видами</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юридических</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лиц»</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далее</w:t>
      </w:r>
      <w:r w:rsidR="007959D4">
        <w:rPr>
          <w:rFonts w:ascii="Times New Roman" w:hAnsi="Times New Roman"/>
          <w:sz w:val="28"/>
          <w:szCs w:val="28"/>
          <w:lang w:eastAsia="en-US"/>
        </w:rPr>
        <w:t xml:space="preserve"> –</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Постановление</w:t>
      </w:r>
      <w:r w:rsidR="007959D4" w:rsidRPr="007959D4">
        <w:rPr>
          <w:rFonts w:ascii="Times New Roman" w:hAnsi="Times New Roman"/>
          <w:sz w:val="28"/>
          <w:szCs w:val="28"/>
          <w:lang w:eastAsia="en-US"/>
        </w:rPr>
        <w:t xml:space="preserve"> </w:t>
      </w:r>
      <w:r w:rsidR="007959D4" w:rsidRPr="007959D4">
        <w:rPr>
          <w:rFonts w:ascii="Times New Roman" w:hAnsi="Times New Roman" w:hint="eastAsia"/>
          <w:sz w:val="28"/>
          <w:szCs w:val="28"/>
          <w:lang w:eastAsia="en-US"/>
        </w:rPr>
        <w:t>№</w:t>
      </w:r>
      <w:r w:rsidR="00AD19E2">
        <w:rPr>
          <w:rFonts w:ascii="Times New Roman" w:hAnsi="Times New Roman"/>
          <w:sz w:val="28"/>
          <w:szCs w:val="28"/>
          <w:lang w:eastAsia="en-US"/>
        </w:rPr>
        <w:t> </w:t>
      </w:r>
      <w:r w:rsidR="007959D4" w:rsidRPr="007959D4">
        <w:rPr>
          <w:rFonts w:ascii="Times New Roman" w:hAnsi="Times New Roman"/>
          <w:sz w:val="28"/>
          <w:szCs w:val="28"/>
          <w:lang w:eastAsia="en-US"/>
        </w:rPr>
        <w:t>1875)</w:t>
      </w:r>
      <w:r w:rsidR="007959D4">
        <w:rPr>
          <w:rFonts w:ascii="Times New Roman" w:hAnsi="Times New Roman"/>
          <w:sz w:val="28"/>
          <w:szCs w:val="28"/>
          <w:lang w:eastAsia="en-US"/>
        </w:rPr>
        <w:t xml:space="preserve"> </w:t>
      </w:r>
      <w:r w:rsidR="006F1961" w:rsidRPr="006F1961">
        <w:rPr>
          <w:rFonts w:ascii="Times New Roman" w:hAnsi="Times New Roman"/>
          <w:sz w:val="28"/>
          <w:szCs w:val="28"/>
          <w:lang w:eastAsia="en-US"/>
        </w:rPr>
        <w:t xml:space="preserve">мер, предусмотренных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если иное не предусмотрено мерами, принятыми Постановлением № 1875. </w:t>
      </w:r>
    </w:p>
    <w:p w14:paraId="2C78D30D" w14:textId="22C9A0FF" w:rsidR="006F1961" w:rsidRPr="006F1961" w:rsidRDefault="001A1885" w:rsidP="006F1961">
      <w:pPr>
        <w:widowControl w:val="0"/>
        <w:shd w:val="clear" w:color="auto" w:fill="FFFFFF"/>
        <w:tabs>
          <w:tab w:val="left" w:pos="709"/>
          <w:tab w:val="left" w:pos="1559"/>
          <w:tab w:val="left" w:pos="1843"/>
        </w:tabs>
        <w:ind w:firstLine="726"/>
        <w:jc w:val="both"/>
        <w:rPr>
          <w:rFonts w:ascii="Times New Roman" w:eastAsia="Lucida Sans Unicode" w:hAnsi="Times New Roman"/>
          <w:sz w:val="28"/>
          <w:szCs w:val="28"/>
          <w:lang w:eastAsia="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.2. </w:t>
      </w:r>
      <w:r w:rsidR="006F1961" w:rsidRPr="006F1961">
        <w:rPr>
          <w:rFonts w:ascii="Times New Roman" w:hAnsi="Times New Roman"/>
          <w:sz w:val="28"/>
          <w:szCs w:val="28"/>
          <w:lang w:eastAsia="en-US"/>
        </w:rPr>
        <w:t xml:space="preserve">При осуществлении закупок </w:t>
      </w:r>
      <w:r w:rsidR="006F1961" w:rsidRPr="006F1961">
        <w:rPr>
          <w:rFonts w:ascii="Times New Roman" w:hAnsi="Times New Roman"/>
          <w:sz w:val="28"/>
          <w:szCs w:val="28"/>
          <w:highlight w:val="white"/>
          <w:lang w:eastAsia="en-US"/>
        </w:rPr>
        <w:t xml:space="preserve">Заказчик должен соблюдать и применять следующие меры, установленные </w:t>
      </w:r>
      <w:r w:rsidR="006F1961" w:rsidRPr="006F1961">
        <w:rPr>
          <w:rFonts w:ascii="Times New Roman" w:hAnsi="Times New Roman"/>
          <w:sz w:val="28"/>
          <w:szCs w:val="28"/>
          <w:lang w:eastAsia="en-US"/>
        </w:rPr>
        <w:t>Постановлением № 1875:</w:t>
      </w:r>
    </w:p>
    <w:p w14:paraId="3245573D" w14:textId="77777777" w:rsidR="006F1961" w:rsidRPr="006F1961" w:rsidRDefault="006F1961" w:rsidP="006F1961">
      <w:pPr>
        <w:shd w:val="clear" w:color="FFFFFF" w:fill="FFFFFF"/>
        <w:tabs>
          <w:tab w:val="left" w:pos="709"/>
          <w:tab w:val="left" w:pos="1134"/>
        </w:tabs>
        <w:ind w:firstLine="726"/>
        <w:jc w:val="both"/>
        <w:rPr>
          <w:rFonts w:ascii="Times New Roman" w:eastAsia="Calibri" w:hAnsi="Times New Roman"/>
          <w:sz w:val="28"/>
          <w:szCs w:val="28"/>
          <w:lang w:eastAsia="en-US" w:bidi="en-US"/>
        </w:rPr>
      </w:pPr>
      <w:r w:rsidRPr="006F1961">
        <w:rPr>
          <w:rFonts w:ascii="Times New Roman" w:hAnsi="Times New Roman"/>
          <w:sz w:val="28"/>
          <w:szCs w:val="28"/>
          <w:highlight w:val="white"/>
          <w:lang w:eastAsia="en-US" w:bidi="en-US"/>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1 к Постановлению № 1875;</w:t>
      </w:r>
    </w:p>
    <w:p w14:paraId="29309DDF" w14:textId="77777777" w:rsidR="006F1961" w:rsidRPr="006F1961" w:rsidRDefault="006F1961" w:rsidP="006F1961">
      <w:pPr>
        <w:shd w:val="clear" w:color="FFFFFF" w:fill="FFFFFF"/>
        <w:tabs>
          <w:tab w:val="left" w:pos="709"/>
          <w:tab w:val="left" w:pos="1134"/>
        </w:tabs>
        <w:ind w:firstLine="726"/>
        <w:jc w:val="both"/>
        <w:rPr>
          <w:rFonts w:ascii="Times New Roman" w:eastAsia="Calibri" w:hAnsi="Times New Roman"/>
          <w:sz w:val="28"/>
          <w:szCs w:val="28"/>
          <w:highlight w:val="white"/>
          <w:lang w:eastAsia="en-US" w:bidi="en-US"/>
        </w:rPr>
      </w:pPr>
      <w:r w:rsidRPr="006F1961">
        <w:rPr>
          <w:rFonts w:ascii="Times New Roman" w:hAnsi="Times New Roman"/>
          <w:sz w:val="28"/>
          <w:szCs w:val="28"/>
          <w:highlight w:val="white"/>
          <w:lang w:eastAsia="en-US" w:bidi="en-US"/>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 </w:t>
      </w:r>
    </w:p>
    <w:p w14:paraId="49253E44" w14:textId="77777777" w:rsidR="006F1961" w:rsidRPr="006F1961" w:rsidRDefault="006F1961" w:rsidP="006F1961">
      <w:pPr>
        <w:shd w:val="clear" w:color="FFFFFF" w:fill="FFFFFF"/>
        <w:tabs>
          <w:tab w:val="left" w:pos="709"/>
          <w:tab w:val="left" w:pos="1134"/>
        </w:tabs>
        <w:ind w:firstLine="726"/>
        <w:jc w:val="both"/>
        <w:rPr>
          <w:rFonts w:ascii="Times New Roman" w:eastAsia="Calibri" w:hAnsi="Times New Roman"/>
          <w:b/>
          <w:bCs/>
          <w:sz w:val="28"/>
          <w:szCs w:val="28"/>
          <w:lang w:eastAsia="en-US" w:bidi="en-US"/>
        </w:rPr>
      </w:pPr>
      <w:r w:rsidRPr="006F1961">
        <w:rPr>
          <w:rFonts w:ascii="Times New Roman" w:hAnsi="Times New Roman"/>
          <w:sz w:val="28"/>
          <w:szCs w:val="28"/>
          <w:highlight w:val="white"/>
          <w:lang w:eastAsia="en-US" w:bidi="en-US"/>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(применяется при закупке товаров, не </w:t>
      </w:r>
      <w:r w:rsidRPr="006F1961">
        <w:rPr>
          <w:rFonts w:ascii="Times New Roman" w:hAnsi="Times New Roman"/>
          <w:sz w:val="28"/>
          <w:szCs w:val="28"/>
          <w:lang w:eastAsia="en-US" w:bidi="en-US"/>
        </w:rPr>
        <w:t>указанных в Приложении № 1 и Приложении № 2 к Постановлению № 1875, а также в отношении включенных в объект закупки товаров, не указанных в Приложении № 1 и Приложении</w:t>
      </w:r>
      <w:r w:rsidRPr="006F1961">
        <w:rPr>
          <w:rFonts w:ascii="Times New Roman" w:hAnsi="Times New Roman"/>
          <w:sz w:val="28"/>
          <w:szCs w:val="28"/>
          <w:lang w:eastAsia="en-US" w:bidi="en-US"/>
        </w:rPr>
        <w:br/>
        <w:t xml:space="preserve">№ 2 к Постановлению № 1875, так и включенных в объект закупки товаров, указанных в таких приложениях). </w:t>
      </w:r>
    </w:p>
    <w:p w14:paraId="34D290C5" w14:textId="4985DC0D" w:rsidR="006F1961" w:rsidRPr="006F1961" w:rsidRDefault="001A1885" w:rsidP="006F1961">
      <w:pPr>
        <w:tabs>
          <w:tab w:val="left" w:pos="709"/>
        </w:tabs>
        <w:spacing w:line="288" w:lineRule="atLeast"/>
        <w:ind w:firstLine="726"/>
        <w:jc w:val="both"/>
        <w:rPr>
          <w:rFonts w:ascii="Times New Roman" w:eastAsia="Calibri" w:hAnsi="Times New Roman"/>
          <w:sz w:val="24"/>
          <w:szCs w:val="24"/>
          <w:lang w:eastAsia="en-US" w:bidi="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.3. </w:t>
      </w:r>
      <w:r w:rsidR="006F1961" w:rsidRPr="006F1961">
        <w:rPr>
          <w:rFonts w:ascii="Times New Roman" w:hAnsi="Times New Roman"/>
          <w:sz w:val="28"/>
          <w:szCs w:val="28"/>
          <w:lang w:eastAsia="en-US" w:bidi="en-US"/>
        </w:rPr>
        <w:t>Положения Постановления № 1875,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(далее – государства ЕАЭС), работы, услуги, соответственно выполняемой, оказываемой иностранным лицом, зарегистрированным на территории государства ЕАЭС</w:t>
      </w:r>
      <w:r w:rsidR="006F1961" w:rsidRPr="006F1961">
        <w:rPr>
          <w:rFonts w:ascii="Times New Roman" w:hAnsi="Times New Roman"/>
          <w:sz w:val="24"/>
          <w:lang w:eastAsia="en-US" w:bidi="en-US"/>
        </w:rPr>
        <w:t>.</w:t>
      </w:r>
    </w:p>
    <w:p w14:paraId="0D0895C9" w14:textId="4BF653DA" w:rsidR="006F1961" w:rsidRPr="006F1961" w:rsidRDefault="001A1885" w:rsidP="006F1961">
      <w:pPr>
        <w:tabs>
          <w:tab w:val="left" w:pos="709"/>
        </w:tabs>
        <w:ind w:firstLine="726"/>
        <w:jc w:val="both"/>
        <w:rPr>
          <w:rFonts w:ascii="Times New Roman" w:eastAsia="Calibri" w:hAnsi="Times New Roman"/>
          <w:sz w:val="28"/>
          <w:szCs w:val="28"/>
          <w:highlight w:val="yellow"/>
          <w:lang w:eastAsia="en-US" w:bidi="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.4. </w:t>
      </w:r>
      <w:r w:rsidR="006F1961" w:rsidRPr="006F1961">
        <w:rPr>
          <w:rFonts w:ascii="Times New Roman" w:hAnsi="Times New Roman"/>
          <w:sz w:val="28"/>
          <w:szCs w:val="28"/>
          <w:highlight w:val="white"/>
          <w:lang w:eastAsia="en-US" w:bidi="en-US"/>
        </w:rPr>
        <w:t>Заказчик устанавливает обязанность представления в составе заявки на участие в закупке информации и документов, подтверждающих страну происхождения товара, в том числе поставляемого при выполнении закупаемых работ, оказании закупаемых услуг, определенных Постановлением № 1875 в соответствии с пунктом 2 части 2 статьи 3.1-4 Федерального закона № 223-ФЗ</w:t>
      </w:r>
      <w:r w:rsidR="006F1961" w:rsidRPr="006F1961">
        <w:rPr>
          <w:rFonts w:ascii="Times New Roman" w:hAnsi="Times New Roman"/>
          <w:sz w:val="28"/>
          <w:szCs w:val="28"/>
          <w:lang w:eastAsia="en-US" w:bidi="en-US"/>
        </w:rPr>
        <w:t xml:space="preserve">. </w:t>
      </w:r>
    </w:p>
    <w:p w14:paraId="1D66E6AF" w14:textId="3FAC5D6B" w:rsidR="006F1961" w:rsidRPr="006F1961" w:rsidRDefault="001A1885" w:rsidP="006F1961">
      <w:pPr>
        <w:tabs>
          <w:tab w:val="left" w:pos="709"/>
        </w:tabs>
        <w:ind w:firstLine="726"/>
        <w:jc w:val="both"/>
        <w:rPr>
          <w:rFonts w:ascii="Times New Roman" w:eastAsia="Calibri" w:hAnsi="Times New Roman"/>
          <w:sz w:val="28"/>
          <w:szCs w:val="28"/>
          <w:lang w:eastAsia="en-US" w:bidi="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.5. </w:t>
      </w:r>
      <w:r w:rsidR="006F1961" w:rsidRPr="006F1961">
        <w:rPr>
          <w:rFonts w:ascii="Times New Roman" w:hAnsi="Times New Roman"/>
          <w:sz w:val="28"/>
          <w:szCs w:val="28"/>
          <w:lang w:eastAsia="en-US" w:bidi="en-US"/>
        </w:rPr>
        <w:t xml:space="preserve">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p>
    <w:p w14:paraId="0FAC96ED" w14:textId="0B4CAA27" w:rsidR="006F1961" w:rsidRPr="006F1961" w:rsidRDefault="001A1885" w:rsidP="006F1961">
      <w:pPr>
        <w:tabs>
          <w:tab w:val="left" w:pos="709"/>
        </w:tabs>
        <w:ind w:firstLine="726"/>
        <w:jc w:val="both"/>
        <w:rPr>
          <w:rFonts w:ascii="Times New Roman" w:eastAsia="Calibri" w:hAnsi="Times New Roman"/>
          <w:sz w:val="28"/>
          <w:szCs w:val="28"/>
          <w:lang w:eastAsia="en-US" w:bidi="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.6. </w:t>
      </w:r>
      <w:r w:rsidR="006F1961" w:rsidRPr="006F1961">
        <w:rPr>
          <w:rFonts w:ascii="Times New Roman" w:hAnsi="Times New Roman"/>
          <w:sz w:val="28"/>
          <w:szCs w:val="28"/>
          <w:lang w:eastAsia="en-US" w:bidi="en-US"/>
        </w:rPr>
        <w:t xml:space="preserve">При осуществлении закупки товаров: </w:t>
      </w:r>
    </w:p>
    <w:p w14:paraId="6B26C348" w14:textId="77777777" w:rsidR="006F1961" w:rsidRPr="006F1961" w:rsidRDefault="006F1961" w:rsidP="006F1961">
      <w:pPr>
        <w:tabs>
          <w:tab w:val="left" w:pos="567"/>
          <w:tab w:val="left" w:pos="709"/>
        </w:tabs>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 xml:space="preserve">1) если в извещении об осуществлении закупки, документации о конкурентной закупке в соответствии с Постановлением № 1875 установлен </w:t>
      </w:r>
      <w:r w:rsidRPr="006F1961">
        <w:rPr>
          <w:rFonts w:ascii="Times New Roman" w:hAnsi="Times New Roman"/>
          <w:sz w:val="28"/>
          <w:szCs w:val="28"/>
          <w:highlight w:val="white"/>
          <w:lang w:eastAsia="en-US" w:bidi="en-US"/>
        </w:rPr>
        <w:t>запрет</w:t>
      </w:r>
      <w:r w:rsidRPr="006F1961">
        <w:rPr>
          <w:rFonts w:ascii="Times New Roman" w:hAnsi="Times New Roman"/>
          <w:sz w:val="28"/>
          <w:szCs w:val="28"/>
          <w:lang w:eastAsia="en-US" w:bidi="en-US"/>
        </w:rPr>
        <w:t xml:space="preserve"> закупок товар</w:t>
      </w:r>
      <w:r w:rsidRPr="006F1961">
        <w:rPr>
          <w:rFonts w:ascii="Times New Roman" w:hAnsi="Times New Roman"/>
          <w:sz w:val="28"/>
          <w:szCs w:val="28"/>
          <w:highlight w:val="white"/>
          <w:lang w:eastAsia="en-US" w:bidi="en-US"/>
        </w:rPr>
        <w:t>ов (в том числе поставляемых при выполнении закупаемых работ, оказании закупаемых услуг), происходящих из иностранных государств</w:t>
      </w:r>
      <w:r w:rsidRPr="006F1961">
        <w:rPr>
          <w:rFonts w:ascii="Times New Roman" w:hAnsi="Times New Roman"/>
          <w:sz w:val="28"/>
          <w:szCs w:val="28"/>
          <w:lang w:eastAsia="en-US" w:bidi="en-US"/>
        </w:rPr>
        <w:t>:</w:t>
      </w:r>
    </w:p>
    <w:p w14:paraId="491EA268" w14:textId="77777777" w:rsidR="006F1961" w:rsidRPr="006F1961" w:rsidRDefault="006F1961" w:rsidP="006F1961">
      <w:pPr>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заявка на участие в закупке, содержащая предложение о поставке товара, происходящего из иностранного государства, подлежит отклонению;</w:t>
      </w:r>
    </w:p>
    <w:p w14:paraId="3749565C" w14:textId="77777777" w:rsidR="006F1961" w:rsidRPr="006F1961" w:rsidRDefault="006F1961" w:rsidP="006F1961">
      <w:pPr>
        <w:tabs>
          <w:tab w:val="left" w:pos="709"/>
        </w:tabs>
        <w:ind w:firstLine="726"/>
        <w:jc w:val="both"/>
        <w:rPr>
          <w:rFonts w:ascii="Times New Roman" w:eastAsia="Calibri" w:hAnsi="Times New Roman"/>
          <w:sz w:val="28"/>
          <w:szCs w:val="28"/>
          <w:highlight w:val="white"/>
          <w:lang w:eastAsia="en-US" w:bidi="en-US"/>
        </w:rPr>
      </w:pPr>
      <w:r w:rsidRPr="006F1961">
        <w:rPr>
          <w:rFonts w:ascii="Times New Roman" w:hAnsi="Times New Roman"/>
          <w:sz w:val="28"/>
          <w:szCs w:val="28"/>
          <w:lang w:eastAsia="en-US" w:bidi="en-US"/>
        </w:rPr>
        <w:t>заключение договора на поставку такого товара не допускается;</w:t>
      </w:r>
    </w:p>
    <w:p w14:paraId="1382D474" w14:textId="77777777" w:rsidR="006F1961" w:rsidRPr="006F1961" w:rsidRDefault="006F1961" w:rsidP="006F1961">
      <w:pPr>
        <w:tabs>
          <w:tab w:val="left" w:pos="1134"/>
        </w:tabs>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 xml:space="preserve">при исполнении договора замена такого товара на происходящий из иностранного государства товар, в отношении которого установлен данный запрет, не допускается; </w:t>
      </w:r>
    </w:p>
    <w:p w14:paraId="1D1D0F21" w14:textId="77777777" w:rsidR="006F1961" w:rsidRPr="006F1961" w:rsidRDefault="006F1961" w:rsidP="006F1961">
      <w:pPr>
        <w:tabs>
          <w:tab w:val="left" w:pos="709"/>
        </w:tabs>
        <w:ind w:firstLine="726"/>
        <w:jc w:val="both"/>
        <w:rPr>
          <w:rFonts w:ascii="Times New Roman" w:eastAsia="Calibri" w:hAnsi="Times New Roman"/>
          <w:sz w:val="28"/>
          <w:szCs w:val="28"/>
          <w:highlight w:val="white"/>
          <w:lang w:eastAsia="en-US" w:bidi="en-US"/>
        </w:rPr>
      </w:pPr>
      <w:r w:rsidRPr="006F1961">
        <w:rPr>
          <w:rFonts w:ascii="Times New Roman" w:hAnsi="Times New Roman"/>
          <w:sz w:val="28"/>
          <w:szCs w:val="28"/>
          <w:lang w:eastAsia="en-US" w:bidi="en-US"/>
        </w:rPr>
        <w:t xml:space="preserve">2) если в извещении об осуществлении закупки, документации о конкурентной закупке в соответствии с Постановлением № 1875 установлено </w:t>
      </w:r>
      <w:r w:rsidRPr="006F1961">
        <w:rPr>
          <w:rFonts w:ascii="Times New Roman" w:hAnsi="Times New Roman"/>
          <w:sz w:val="28"/>
          <w:szCs w:val="28"/>
          <w:highlight w:val="white"/>
          <w:lang w:eastAsia="en-US" w:bidi="en-US"/>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r w:rsidRPr="006F1961">
        <w:rPr>
          <w:rFonts w:ascii="Times New Roman" w:hAnsi="Times New Roman"/>
          <w:sz w:val="28"/>
          <w:szCs w:val="28"/>
          <w:lang w:eastAsia="en-US" w:bidi="en-US"/>
        </w:rPr>
        <w:t xml:space="preserve"> </w:t>
      </w:r>
    </w:p>
    <w:p w14:paraId="7EDA262C" w14:textId="77777777" w:rsidR="006F1961" w:rsidRPr="006F1961" w:rsidRDefault="006F1961" w:rsidP="006F1961">
      <w:pPr>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конкурентной закупке заявка, содержащая предложение о поставке товара российского происхождения;</w:t>
      </w:r>
    </w:p>
    <w:p w14:paraId="11F7673D" w14:textId="77777777" w:rsidR="006F1961" w:rsidRPr="006F1961" w:rsidRDefault="006F1961" w:rsidP="006F1961">
      <w:pPr>
        <w:spacing w:line="288" w:lineRule="atLeast"/>
        <w:ind w:firstLine="726"/>
        <w:jc w:val="both"/>
        <w:rPr>
          <w:rFonts w:ascii="Times New Roman" w:eastAsia="Calibri" w:hAnsi="Times New Roman"/>
          <w:sz w:val="24"/>
          <w:szCs w:val="24"/>
          <w:lang w:eastAsia="en-US" w:bidi="en-US"/>
        </w:rPr>
      </w:pPr>
      <w:r w:rsidRPr="006F1961">
        <w:rPr>
          <w:rFonts w:ascii="Times New Roman" w:hAnsi="Times New Roman"/>
          <w:sz w:val="28"/>
          <w:szCs w:val="28"/>
          <w:lang w:eastAsia="en-US" w:bidi="en-US"/>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закупки, документации о конкурентной закупке и содержащие предложения о поставке товара российского происхождения, не допускается; </w:t>
      </w:r>
    </w:p>
    <w:p w14:paraId="5B404F5F" w14:textId="77777777" w:rsidR="006F1961" w:rsidRPr="006F1961" w:rsidRDefault="006F1961" w:rsidP="006F1961">
      <w:pPr>
        <w:tabs>
          <w:tab w:val="left" w:pos="992"/>
        </w:tabs>
        <w:spacing w:line="288" w:lineRule="atLeast"/>
        <w:ind w:firstLine="726"/>
        <w:jc w:val="both"/>
        <w:rPr>
          <w:rFonts w:ascii="Times New Roman" w:eastAsia="Calibri" w:hAnsi="Times New Roman"/>
          <w:sz w:val="24"/>
          <w:szCs w:val="24"/>
          <w:lang w:eastAsia="en-US" w:bidi="en-US"/>
        </w:rPr>
      </w:pPr>
      <w:r w:rsidRPr="006F1961">
        <w:rPr>
          <w:rFonts w:ascii="Times New Roman" w:hAnsi="Times New Roman"/>
          <w:sz w:val="28"/>
          <w:szCs w:val="28"/>
          <w:lang w:eastAsia="en-US" w:bidi="en-US"/>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4D31E2E7" w14:textId="77777777" w:rsidR="006F1961" w:rsidRPr="006F1961" w:rsidRDefault="006F1961" w:rsidP="006F1961">
      <w:pPr>
        <w:tabs>
          <w:tab w:val="left" w:pos="425"/>
          <w:tab w:val="left" w:pos="709"/>
        </w:tabs>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3)</w:t>
      </w:r>
      <w:r w:rsidRPr="006F1961">
        <w:rPr>
          <w:rFonts w:ascii="Times New Roman" w:hAnsi="Times New Roman"/>
          <w:b/>
          <w:bCs/>
          <w:sz w:val="28"/>
          <w:szCs w:val="28"/>
          <w:lang w:eastAsia="en-US" w:bidi="en-US"/>
        </w:rPr>
        <w:t xml:space="preserve"> </w:t>
      </w:r>
      <w:r w:rsidRPr="006F1961">
        <w:rPr>
          <w:rFonts w:ascii="Times New Roman" w:hAnsi="Times New Roman"/>
          <w:sz w:val="28"/>
          <w:szCs w:val="28"/>
          <w:lang w:eastAsia="en-US" w:bidi="en-US"/>
        </w:rPr>
        <w:t xml:space="preserve">если в извещении об осуществлении закупки, документации о конкурентной закупке в соответствии с Постановлением № 1875 установлено </w:t>
      </w:r>
      <w:r w:rsidRPr="006F1961">
        <w:rPr>
          <w:rFonts w:ascii="Times New Roman" w:hAnsi="Times New Roman"/>
          <w:sz w:val="28"/>
          <w:szCs w:val="28"/>
          <w:highlight w:val="white"/>
          <w:lang w:eastAsia="en-US" w:bidi="en-US"/>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0DDA8745" w14:textId="77777777" w:rsidR="006F1961" w:rsidRPr="006F1961" w:rsidRDefault="006F1961" w:rsidP="006F1961">
      <w:pPr>
        <w:tabs>
          <w:tab w:val="left" w:pos="709"/>
          <w:tab w:val="left" w:pos="992"/>
        </w:tabs>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 xml:space="preserve">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Преимущество применяется при условии, что в числе заявок, содержащих предложение о поставке товаров (в том числе поставляемых при выполнении закупаемых работ, оказании закупаемых услуг) только российского происхождения,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В указанном случае договор заключается без учета снижения либо увеличения ценового предложения; </w:t>
      </w:r>
    </w:p>
    <w:p w14:paraId="13842342" w14:textId="77777777" w:rsidR="006F1961" w:rsidRPr="006F1961" w:rsidRDefault="006F1961" w:rsidP="006F1961">
      <w:pPr>
        <w:tabs>
          <w:tab w:val="left" w:pos="709"/>
          <w:tab w:val="left" w:pos="1134"/>
        </w:tabs>
        <w:spacing w:line="288" w:lineRule="atLeast"/>
        <w:ind w:firstLine="726"/>
        <w:jc w:val="both"/>
        <w:rPr>
          <w:rFonts w:ascii="Times New Roman" w:eastAsia="Calibri" w:hAnsi="Times New Roman"/>
          <w:sz w:val="24"/>
          <w:szCs w:val="24"/>
          <w:lang w:eastAsia="en-US" w:bidi="en-US"/>
        </w:rPr>
      </w:pPr>
      <w:r w:rsidRPr="006F1961">
        <w:rPr>
          <w:rFonts w:ascii="Times New Roman" w:hAnsi="Times New Roman"/>
          <w:sz w:val="28"/>
          <w:szCs w:val="28"/>
          <w:lang w:eastAsia="en-US" w:bidi="en-US"/>
        </w:rPr>
        <w:t xml:space="preserve">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F494F80" w14:textId="5946DA40" w:rsidR="006F1961" w:rsidRPr="006F1961" w:rsidRDefault="001A1885" w:rsidP="006F1961">
      <w:pPr>
        <w:tabs>
          <w:tab w:val="left" w:pos="425"/>
          <w:tab w:val="left" w:pos="709"/>
          <w:tab w:val="left" w:pos="1134"/>
        </w:tabs>
        <w:spacing w:line="288" w:lineRule="atLeast"/>
        <w:ind w:firstLine="726"/>
        <w:jc w:val="both"/>
        <w:rPr>
          <w:rFonts w:ascii="Times New Roman" w:eastAsia="Calibri" w:hAnsi="Times New Roman"/>
          <w:sz w:val="28"/>
          <w:szCs w:val="28"/>
          <w:lang w:eastAsia="en-US" w:bidi="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.7. </w:t>
      </w:r>
      <w:r w:rsidR="006F1961" w:rsidRPr="006F1961">
        <w:rPr>
          <w:rFonts w:ascii="Times New Roman" w:hAnsi="Times New Roman"/>
          <w:sz w:val="28"/>
          <w:szCs w:val="28"/>
          <w:lang w:eastAsia="en-US" w:bidi="en-US"/>
        </w:rPr>
        <w:t>При осуществлении закупки работы, услуги:</w:t>
      </w:r>
    </w:p>
    <w:p w14:paraId="4A7BC800" w14:textId="77777777" w:rsidR="006F1961" w:rsidRPr="006F1961" w:rsidRDefault="006F1961" w:rsidP="003D33B8">
      <w:pPr>
        <w:numPr>
          <w:ilvl w:val="0"/>
          <w:numId w:val="110"/>
        </w:numPr>
        <w:tabs>
          <w:tab w:val="left" w:pos="425"/>
          <w:tab w:val="left" w:pos="709"/>
          <w:tab w:val="left" w:pos="1134"/>
        </w:tabs>
        <w:spacing w:line="288" w:lineRule="atLeast"/>
        <w:ind w:left="0" w:firstLine="726"/>
        <w:contextualSpacing/>
        <w:jc w:val="both"/>
        <w:rPr>
          <w:rFonts w:ascii="Times New Roman" w:eastAsia="Lucida Sans Unicode" w:hAnsi="Times New Roman"/>
          <w:color w:val="00000A"/>
          <w:sz w:val="28"/>
          <w:szCs w:val="28"/>
          <w:lang w:eastAsia="en-US"/>
        </w:rPr>
      </w:pPr>
      <w:r w:rsidRPr="006F1961">
        <w:rPr>
          <w:rFonts w:ascii="Times New Roman" w:hAnsi="Times New Roman"/>
          <w:color w:val="00000A"/>
          <w:sz w:val="28"/>
          <w:szCs w:val="28"/>
          <w:lang w:eastAsia="en-US"/>
        </w:rPr>
        <w:t xml:space="preserve">если в извещении об осуществлении закупки, документации о конкурентной закупке в соответствии с Постановлением № 1875 установлен запрет закупки работы, услуги, соответственно выполняемой, оказываемой иностранным лицом: </w:t>
      </w:r>
    </w:p>
    <w:p w14:paraId="09B4946D" w14:textId="77777777" w:rsidR="006F1961" w:rsidRPr="006F1961" w:rsidRDefault="006F1961" w:rsidP="006F1961">
      <w:pPr>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hint="eastAsia"/>
          <w:sz w:val="28"/>
          <w:szCs w:val="28"/>
          <w:lang w:eastAsia="en-US" w:bidi="en-US"/>
        </w:rPr>
        <w:t>заявка</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на</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участие</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в</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такой</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закупке</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поданная</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иностранным</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лицом</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подлежит</w:t>
      </w:r>
      <w:r w:rsidRPr="006F1961">
        <w:rPr>
          <w:rFonts w:ascii="Times New Roman" w:hAnsi="Times New Roman"/>
          <w:sz w:val="28"/>
          <w:szCs w:val="28"/>
          <w:lang w:eastAsia="en-US" w:bidi="en-US"/>
        </w:rPr>
        <w:t xml:space="preserve"> </w:t>
      </w:r>
      <w:r w:rsidRPr="006F1961">
        <w:rPr>
          <w:rFonts w:ascii="Times New Roman" w:hAnsi="Times New Roman" w:hint="eastAsia"/>
          <w:sz w:val="28"/>
          <w:szCs w:val="28"/>
          <w:lang w:eastAsia="en-US" w:bidi="en-US"/>
        </w:rPr>
        <w:t>отклонению</w:t>
      </w:r>
      <w:r w:rsidRPr="006F1961">
        <w:rPr>
          <w:rFonts w:ascii="Times New Roman" w:hAnsi="Times New Roman"/>
          <w:sz w:val="28"/>
          <w:szCs w:val="28"/>
          <w:lang w:eastAsia="en-US" w:bidi="en-US"/>
        </w:rPr>
        <w:t>;</w:t>
      </w:r>
    </w:p>
    <w:p w14:paraId="6FAEC6B4" w14:textId="77777777" w:rsidR="006F1961" w:rsidRPr="006F1961" w:rsidRDefault="006F1961" w:rsidP="006F1961">
      <w:pPr>
        <w:spacing w:line="288" w:lineRule="atLeast"/>
        <w:ind w:firstLine="726"/>
        <w:jc w:val="both"/>
        <w:rPr>
          <w:rFonts w:ascii="Times New Roman" w:eastAsia="Calibri" w:hAnsi="Times New Roman"/>
          <w:sz w:val="24"/>
          <w:szCs w:val="24"/>
          <w:lang w:eastAsia="en-US" w:bidi="en-US"/>
        </w:rPr>
      </w:pPr>
      <w:r w:rsidRPr="006F1961">
        <w:rPr>
          <w:rFonts w:ascii="Times New Roman" w:hAnsi="Times New Roman"/>
          <w:sz w:val="28"/>
          <w:szCs w:val="28"/>
          <w:lang w:eastAsia="en-US" w:bidi="en-US"/>
        </w:rPr>
        <w:t>заключение договора на выполнение такой работы, оказание такой услуги с подрядчиком (исполнителем), являющимся иностранным лицом, не допускается;</w:t>
      </w:r>
    </w:p>
    <w:p w14:paraId="1F09CE92" w14:textId="77777777" w:rsidR="006F1961" w:rsidRPr="006F1961" w:rsidRDefault="006F1961" w:rsidP="006F1961">
      <w:pPr>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не допускается.</w:t>
      </w:r>
    </w:p>
    <w:p w14:paraId="56466F29" w14:textId="77777777" w:rsidR="006F1961" w:rsidRPr="006F1961" w:rsidRDefault="006F1961" w:rsidP="006F1961">
      <w:pPr>
        <w:tabs>
          <w:tab w:val="left" w:pos="709"/>
        </w:tabs>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2) если в извещении об осуществлении закупки, документации о конкурентной закупке в соответствии с Постановлением № 1875 установлено ограничение закупки работы, услуг, соответственно выполняемой, оказываемой иностранным лицом:</w:t>
      </w:r>
    </w:p>
    <w:p w14:paraId="6723539B" w14:textId="77777777" w:rsidR="006F1961" w:rsidRPr="006F1961" w:rsidRDefault="006F1961" w:rsidP="006F1961">
      <w:pPr>
        <w:tabs>
          <w:tab w:val="left" w:pos="709"/>
        </w:tabs>
        <w:spacing w:line="288" w:lineRule="atLeast"/>
        <w:ind w:firstLine="726"/>
        <w:jc w:val="both"/>
        <w:rPr>
          <w:rFonts w:ascii="Times New Roman" w:eastAsia="Calibri" w:hAnsi="Times New Roman"/>
          <w:b/>
          <w:bCs/>
          <w:sz w:val="24"/>
          <w:szCs w:val="24"/>
          <w:lang w:eastAsia="en-US" w:bidi="en-US"/>
        </w:rPr>
      </w:pPr>
      <w:r w:rsidRPr="006F1961">
        <w:rPr>
          <w:rFonts w:ascii="Times New Roman" w:hAnsi="Times New Roman"/>
          <w:sz w:val="28"/>
          <w:szCs w:val="28"/>
          <w:lang w:eastAsia="en-US" w:bidi="en-US"/>
        </w:rPr>
        <w:t>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конкурентной закупке</w:t>
      </w:r>
      <w:bookmarkStart w:id="25" w:name="undefined"/>
      <w:bookmarkEnd w:id="25"/>
      <w:r w:rsidRPr="006F1961">
        <w:rPr>
          <w:rFonts w:ascii="Times New Roman" w:hAnsi="Times New Roman"/>
          <w:sz w:val="28"/>
          <w:szCs w:val="28"/>
          <w:lang w:eastAsia="en-US" w:bidi="en-US"/>
        </w:rPr>
        <w:t>;</w:t>
      </w:r>
    </w:p>
    <w:p w14:paraId="514B47BC" w14:textId="77777777" w:rsidR="006F1961" w:rsidRPr="006F1961" w:rsidRDefault="006F1961" w:rsidP="006F1961">
      <w:pPr>
        <w:tabs>
          <w:tab w:val="left" w:pos="709"/>
        </w:tabs>
        <w:spacing w:line="288" w:lineRule="atLeast"/>
        <w:ind w:firstLine="726"/>
        <w:jc w:val="both"/>
        <w:rPr>
          <w:rFonts w:ascii="Times New Roman" w:eastAsia="Calibri" w:hAnsi="Times New Roman"/>
          <w:sz w:val="24"/>
          <w:szCs w:val="24"/>
          <w:lang w:eastAsia="en-US" w:bidi="en-US"/>
        </w:rPr>
      </w:pPr>
      <w:r w:rsidRPr="006F1961">
        <w:rPr>
          <w:rFonts w:ascii="Times New Roman" w:hAnsi="Times New Roman"/>
          <w:sz w:val="28"/>
          <w:szCs w:val="28"/>
          <w:lang w:eastAsia="en-US" w:bidi="en-US"/>
        </w:rPr>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закупки, документации о конкурентной закупке, не допускается;</w:t>
      </w:r>
    </w:p>
    <w:p w14:paraId="500BDCC0" w14:textId="77777777" w:rsidR="006F1961" w:rsidRPr="006F1961" w:rsidRDefault="006F1961" w:rsidP="006F1961">
      <w:pPr>
        <w:tabs>
          <w:tab w:val="left" w:pos="709"/>
        </w:tabs>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не допускается.</w:t>
      </w:r>
    </w:p>
    <w:p w14:paraId="72208957" w14:textId="77777777" w:rsidR="006F1961" w:rsidRPr="006F1961" w:rsidRDefault="006F1961" w:rsidP="006F1961">
      <w:pPr>
        <w:tabs>
          <w:tab w:val="left" w:pos="709"/>
          <w:tab w:val="left" w:pos="1276"/>
        </w:tabs>
        <w:spacing w:line="288" w:lineRule="atLeast"/>
        <w:ind w:firstLine="726"/>
        <w:jc w:val="both"/>
        <w:rPr>
          <w:rFonts w:ascii="Times New Roman" w:eastAsia="Calibri" w:hAnsi="Times New Roman"/>
          <w:sz w:val="28"/>
          <w:szCs w:val="28"/>
          <w:lang w:eastAsia="en-US" w:bidi="en-US"/>
        </w:rPr>
      </w:pPr>
      <w:r w:rsidRPr="006F1961">
        <w:rPr>
          <w:rFonts w:ascii="Times New Roman" w:hAnsi="Times New Roman"/>
          <w:sz w:val="28"/>
          <w:szCs w:val="28"/>
          <w:lang w:eastAsia="en-US" w:bidi="en-US"/>
        </w:rPr>
        <w:t>3) если Правительством Российской Федерации установлено преимущество в отношении работы, услуги, соответственно выполняемой, оказываемой российским лицом:</w:t>
      </w:r>
    </w:p>
    <w:p w14:paraId="39D1815F" w14:textId="77777777" w:rsidR="001A1885" w:rsidRDefault="006F1961" w:rsidP="001A1885">
      <w:pPr>
        <w:spacing w:line="288" w:lineRule="atLeast"/>
        <w:ind w:firstLine="726"/>
        <w:jc w:val="both"/>
        <w:rPr>
          <w:rFonts w:ascii="Times New Roman" w:hAnsi="Times New Roman"/>
          <w:sz w:val="28"/>
          <w:szCs w:val="28"/>
          <w:lang w:eastAsia="en-US" w:bidi="en-US"/>
        </w:rPr>
      </w:pPr>
      <w:r w:rsidRPr="006F1961">
        <w:rPr>
          <w:rFonts w:ascii="Times New Roman" w:hAnsi="Times New Roman"/>
          <w:sz w:val="28"/>
          <w:szCs w:val="28"/>
          <w:lang w:eastAsia="en-US" w:bidi="en-US"/>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В указанном случае договор заключается без учета снижения либо у</w:t>
      </w:r>
      <w:r w:rsidR="001A1885">
        <w:rPr>
          <w:rFonts w:ascii="Times New Roman" w:hAnsi="Times New Roman"/>
          <w:sz w:val="28"/>
          <w:szCs w:val="28"/>
          <w:lang w:eastAsia="en-US" w:bidi="en-US"/>
        </w:rPr>
        <w:t>величения ценового предложения;</w:t>
      </w:r>
    </w:p>
    <w:p w14:paraId="24D938B7" w14:textId="355CEC15" w:rsidR="006F1961" w:rsidRDefault="006F1961" w:rsidP="001A1885">
      <w:pPr>
        <w:spacing w:line="288" w:lineRule="atLeast"/>
        <w:ind w:firstLine="726"/>
        <w:jc w:val="both"/>
        <w:rPr>
          <w:rFonts w:ascii="Times New Roman" w:hAnsi="Times New Roman"/>
          <w:sz w:val="28"/>
          <w:szCs w:val="28"/>
          <w:lang w:eastAsia="en-US" w:bidi="en-US"/>
        </w:rPr>
      </w:pPr>
      <w:r w:rsidRPr="006F1961">
        <w:rPr>
          <w:rFonts w:ascii="Times New Roman" w:hAnsi="Times New Roman"/>
          <w:sz w:val="28"/>
          <w:szCs w:val="28"/>
          <w:lang w:eastAsia="en-US" w:bidi="en-US"/>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rsidRPr="006F1961">
        <w:rPr>
          <w:rFonts w:ascii="Times New Roman" w:hAnsi="Times New Roman"/>
          <w:sz w:val="28"/>
          <w:szCs w:val="28"/>
          <w:highlight w:val="white"/>
          <w:lang w:eastAsia="en-US" w:bidi="en-US"/>
        </w:rPr>
        <w:t>.</w:t>
      </w:r>
    </w:p>
    <w:p w14:paraId="00D4DFC6" w14:textId="196A0FA1" w:rsidR="008B54C8" w:rsidRPr="001A1885" w:rsidRDefault="008B54C8" w:rsidP="001A1885">
      <w:pPr>
        <w:spacing w:line="288" w:lineRule="atLeast"/>
        <w:ind w:firstLine="726"/>
        <w:jc w:val="both"/>
        <w:rPr>
          <w:rFonts w:ascii="Times New Roman" w:eastAsia="Calibri" w:hAnsi="Times New Roman"/>
          <w:sz w:val="24"/>
          <w:szCs w:val="24"/>
          <w:lang w:eastAsia="en-US" w:bidi="en-US"/>
        </w:rPr>
      </w:pPr>
      <w:r>
        <w:rPr>
          <w:rFonts w:ascii="Times New Roman" w:eastAsia="Lucida Sans Unicode" w:hAnsi="Times New Roman"/>
          <w:sz w:val="28"/>
          <w:szCs w:val="28"/>
        </w:rPr>
        <w:t>8</w:t>
      </w:r>
      <w:r w:rsidRPr="00677467">
        <w:rPr>
          <w:rFonts w:ascii="Times New Roman" w:eastAsia="Lucida Sans Unicode" w:hAnsi="Times New Roman"/>
          <w:sz w:val="28"/>
          <w:szCs w:val="28"/>
          <w:vertAlign w:val="superscript"/>
        </w:rPr>
        <w:t>1</w:t>
      </w:r>
      <w:r>
        <w:rPr>
          <w:rFonts w:ascii="Times New Roman" w:eastAsia="Lucida Sans Unicode" w:hAnsi="Times New Roman"/>
          <w:sz w:val="28"/>
          <w:szCs w:val="28"/>
        </w:rPr>
        <w:t xml:space="preserve">.7. </w:t>
      </w:r>
      <w:r w:rsidR="00DB16C9" w:rsidRPr="00290DB9">
        <w:rPr>
          <w:rFonts w:ascii="Times New Roman" w:eastAsia="Lucida Sans Unicode" w:hAnsi="Times New Roman"/>
          <w:sz w:val="28"/>
          <w:szCs w:val="28"/>
        </w:rPr>
        <w:t xml:space="preserve">В случае установления мер, предусмотренных </w:t>
      </w:r>
      <w:r w:rsidR="00DB16C9">
        <w:rPr>
          <w:rFonts w:ascii="Times New Roman" w:eastAsia="Lucida Sans Unicode" w:hAnsi="Times New Roman"/>
          <w:sz w:val="28"/>
          <w:szCs w:val="28"/>
        </w:rPr>
        <w:t>П</w:t>
      </w:r>
      <w:r w:rsidR="00DB16C9" w:rsidRPr="00290DB9">
        <w:rPr>
          <w:rFonts w:ascii="Times New Roman" w:eastAsia="Lucida Sans Unicode" w:hAnsi="Times New Roman"/>
          <w:sz w:val="28"/>
          <w:szCs w:val="28"/>
        </w:rPr>
        <w:t>остановлением №</w:t>
      </w:r>
      <w:r w:rsidR="00DB16C9">
        <w:rPr>
          <w:rFonts w:ascii="Times New Roman" w:eastAsia="Lucida Sans Unicode" w:hAnsi="Times New Roman"/>
          <w:sz w:val="28"/>
          <w:szCs w:val="28"/>
        </w:rPr>
        <w:t> </w:t>
      </w:r>
      <w:r w:rsidR="00DB16C9" w:rsidRPr="00290DB9">
        <w:rPr>
          <w:rFonts w:ascii="Times New Roman" w:eastAsia="Lucida Sans Unicode" w:hAnsi="Times New Roman"/>
          <w:sz w:val="28"/>
          <w:szCs w:val="28"/>
        </w:rPr>
        <w:t>1875</w:t>
      </w:r>
      <w:r w:rsidR="004D6C4D">
        <w:rPr>
          <w:rFonts w:ascii="Times New Roman" w:eastAsia="Lucida Sans Unicode" w:hAnsi="Times New Roman"/>
          <w:sz w:val="28"/>
          <w:szCs w:val="28"/>
        </w:rPr>
        <w:t>,</w:t>
      </w:r>
      <w:r w:rsidR="00DB16C9" w:rsidRPr="00290DB9">
        <w:rPr>
          <w:rFonts w:ascii="Times New Roman" w:eastAsia="Lucida Sans Unicode" w:hAnsi="Times New Roman"/>
          <w:sz w:val="28"/>
          <w:szCs w:val="28"/>
        </w:rPr>
        <w:t xml:space="preserve"> победитель </w:t>
      </w:r>
      <w:r w:rsidR="0042340F">
        <w:rPr>
          <w:rFonts w:ascii="Times New Roman" w:eastAsia="Lucida Sans Unicode" w:hAnsi="Times New Roman"/>
          <w:sz w:val="28"/>
          <w:szCs w:val="28"/>
        </w:rPr>
        <w:t xml:space="preserve">конкурентной </w:t>
      </w:r>
      <w:r w:rsidR="00DB16C9">
        <w:rPr>
          <w:rFonts w:ascii="Times New Roman" w:eastAsia="Lucida Sans Unicode" w:hAnsi="Times New Roman"/>
          <w:sz w:val="28"/>
          <w:szCs w:val="28"/>
        </w:rPr>
        <w:t>закупки</w:t>
      </w:r>
      <w:r w:rsidR="00DB16C9" w:rsidRPr="00290DB9">
        <w:rPr>
          <w:rFonts w:ascii="Times New Roman" w:eastAsia="Lucida Sans Unicode" w:hAnsi="Times New Roman"/>
          <w:sz w:val="28"/>
          <w:szCs w:val="28"/>
        </w:rPr>
        <w:t xml:space="preserve"> определяется с учетом положений Постановления №</w:t>
      </w:r>
      <w:r w:rsidR="00DB16C9">
        <w:rPr>
          <w:rFonts w:ascii="Times New Roman" w:eastAsia="Lucida Sans Unicode" w:hAnsi="Times New Roman"/>
          <w:sz w:val="28"/>
          <w:szCs w:val="28"/>
        </w:rPr>
        <w:t> </w:t>
      </w:r>
      <w:r w:rsidR="00DB16C9" w:rsidRPr="00290DB9">
        <w:rPr>
          <w:rFonts w:ascii="Times New Roman" w:eastAsia="Lucida Sans Unicode" w:hAnsi="Times New Roman"/>
          <w:sz w:val="28"/>
          <w:szCs w:val="28"/>
        </w:rPr>
        <w:t>1875</w:t>
      </w:r>
      <w:r w:rsidR="0023129A">
        <w:rPr>
          <w:rFonts w:ascii="Times New Roman" w:eastAsia="Lucida Sans Unicode" w:hAnsi="Times New Roman"/>
          <w:sz w:val="28"/>
          <w:szCs w:val="28"/>
        </w:rPr>
        <w:t>.</w:t>
      </w:r>
    </w:p>
    <w:p w14:paraId="551281BA" w14:textId="0FF0B37F" w:rsidR="00F76818" w:rsidRPr="008173E6" w:rsidRDefault="00F76818" w:rsidP="00DD1CAB">
      <w:pPr>
        <w:tabs>
          <w:tab w:val="left" w:pos="1276"/>
          <w:tab w:val="left" w:pos="1701"/>
        </w:tabs>
        <w:ind w:firstLine="567"/>
        <w:contextualSpacing/>
        <w:jc w:val="both"/>
        <w:rPr>
          <w:rFonts w:ascii="Times New Roman" w:eastAsia="Lucida Sans Unicode" w:hAnsi="Times New Roman"/>
          <w:sz w:val="28"/>
          <w:szCs w:val="28"/>
        </w:rPr>
      </w:pPr>
    </w:p>
    <w:p w14:paraId="6368C05E" w14:textId="48FE789A" w:rsidR="00F76818" w:rsidRPr="008173E6" w:rsidRDefault="00351A8B" w:rsidP="00CD4A9D">
      <w:pPr>
        <w:keepNext/>
        <w:jc w:val="center"/>
        <w:outlineLvl w:val="0"/>
        <w:rPr>
          <w:rFonts w:ascii="Times New Roman" w:hAnsi="Times New Roman"/>
          <w:b/>
          <w:bCs/>
          <w:sz w:val="28"/>
          <w:szCs w:val="28"/>
        </w:rPr>
      </w:pPr>
      <w:bookmarkStart w:id="26" w:name="_Toc516146015"/>
      <w:bookmarkStart w:id="27" w:name="_Toc220323043"/>
      <w:r w:rsidRPr="008173E6">
        <w:rPr>
          <w:rFonts w:ascii="Times New Roman" w:hAnsi="Times New Roman"/>
          <w:b/>
          <w:bCs/>
          <w:sz w:val="28"/>
          <w:szCs w:val="28"/>
        </w:rPr>
        <w:t xml:space="preserve">Глава 9. ПОРЯДОК </w:t>
      </w:r>
      <w:bookmarkEnd w:id="20"/>
      <w:r w:rsidRPr="008173E6">
        <w:rPr>
          <w:rFonts w:ascii="Times New Roman" w:hAnsi="Times New Roman"/>
          <w:b/>
          <w:bCs/>
          <w:sz w:val="28"/>
          <w:szCs w:val="28"/>
        </w:rPr>
        <w:t>ОПРЕДЕЛЕНИЯ</w:t>
      </w:r>
      <w:bookmarkEnd w:id="26"/>
      <w:r w:rsidRPr="008173E6">
        <w:rPr>
          <w:rFonts w:ascii="Times New Roman" w:hAnsi="Times New Roman"/>
          <w:b/>
          <w:sz w:val="28"/>
        </w:rPr>
        <w:t xml:space="preserve"> И ОБОСНОВАНИЯ</w:t>
      </w:r>
      <w:bookmarkStart w:id="28" w:name="_Toc450226734"/>
      <w:bookmarkStart w:id="29" w:name="_Toc516146016"/>
      <w:r w:rsidR="00CD4A9D">
        <w:rPr>
          <w:rFonts w:ascii="Times New Roman" w:hAnsi="Times New Roman"/>
          <w:b/>
          <w:bCs/>
          <w:sz w:val="28"/>
          <w:szCs w:val="28"/>
        </w:rPr>
        <w:t xml:space="preserve"> </w:t>
      </w:r>
      <w:r w:rsidRPr="008173E6">
        <w:rPr>
          <w:rFonts w:ascii="Times New Roman" w:hAnsi="Times New Roman"/>
          <w:b/>
          <w:bCs/>
          <w:sz w:val="28"/>
          <w:szCs w:val="28"/>
        </w:rPr>
        <w:t>НАЧАЛЬНОЙ (МАКСИМАЛЬНОЙ) ЦЕНЫ ДОГОВОРА</w:t>
      </w:r>
      <w:bookmarkEnd w:id="28"/>
      <w:r w:rsidRPr="008173E6">
        <w:rPr>
          <w:rFonts w:ascii="Times New Roman" w:hAnsi="Times New Roman"/>
          <w:b/>
          <w:bCs/>
          <w:sz w:val="28"/>
          <w:szCs w:val="28"/>
        </w:rPr>
        <w:t>, ЦЕНЫ ДОГОВОРА, ЗАКЛЮЧАЕМОГО С ЕДИНСТВЕННЫМ ПОСТАВЩИКОМ (ПОДРЯДЧИКОМ, ИСПОЛНИТЕЛЕМ)</w:t>
      </w:r>
      <w:bookmarkEnd w:id="27"/>
      <w:bookmarkEnd w:id="29"/>
    </w:p>
    <w:p w14:paraId="44A8D00F" w14:textId="77777777" w:rsidR="00F76818" w:rsidRPr="008173E6" w:rsidRDefault="00F76818" w:rsidP="00350DFF">
      <w:pPr>
        <w:tabs>
          <w:tab w:val="left" w:pos="1276"/>
        </w:tabs>
        <w:ind w:firstLine="567"/>
        <w:jc w:val="both"/>
        <w:rPr>
          <w:rFonts w:ascii="Times New Roman" w:eastAsia="Lucida Sans Unicode" w:hAnsi="Times New Roman"/>
          <w:b/>
          <w:sz w:val="28"/>
          <w:szCs w:val="28"/>
        </w:rPr>
      </w:pPr>
    </w:p>
    <w:p w14:paraId="1B42973C" w14:textId="771AE825" w:rsidR="00F76818" w:rsidRPr="008173E6" w:rsidRDefault="0058629F" w:rsidP="00350DFF">
      <w:pPr>
        <w:widowControl w:val="0"/>
        <w:tabs>
          <w:tab w:val="left" w:pos="0"/>
          <w:tab w:val="left" w:pos="1276"/>
        </w:tabs>
        <w:ind w:firstLine="567"/>
        <w:jc w:val="both"/>
        <w:rPr>
          <w:rFonts w:ascii="Times New Roman" w:eastAsia="Lucida Sans Unicode" w:hAnsi="Times New Roman"/>
        </w:rPr>
      </w:pPr>
      <w:r w:rsidRPr="008173E6">
        <w:rPr>
          <w:rFonts w:ascii="Times New Roman" w:eastAsia="Lucida Sans Unicode" w:hAnsi="Times New Roman"/>
          <w:sz w:val="28"/>
          <w:szCs w:val="28"/>
        </w:rPr>
        <w:t>9.1.</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НМЦД, либо формула цены, устанавливающая правила расчета сумм, подлежащих уплате заказчиком поставщику (подрядчику, исполнителю) в ходе исполнения договора, либо цена единицы товара, работы, услуги, начальная сумма цен единиц товара, работы, услуги (в случае, если количество поставляемого товара, объем подлежащих выполнению работ, оказанию услуг невозможно определить), цена договора, заключаемого с единственным поставщиком (подрядчиком, исполнителем) определяются и обосновываются Заказчиком в документально оформленном отчете</w:t>
      </w:r>
      <w:r w:rsidR="007E490B" w:rsidRPr="008173E6">
        <w:rPr>
          <w:rFonts w:ascii="Times New Roman" w:eastAsia="Lucida Sans Unicode" w:hAnsi="Times New Roman"/>
          <w:sz w:val="28"/>
          <w:szCs w:val="28"/>
        </w:rPr>
        <w:t xml:space="preserve"> по форме установленной </w:t>
      </w:r>
      <w:r w:rsidR="00A267B9">
        <w:rPr>
          <w:rFonts w:ascii="Times New Roman" w:eastAsia="Lucida Sans Unicode" w:hAnsi="Times New Roman"/>
          <w:sz w:val="28"/>
          <w:szCs w:val="28"/>
        </w:rPr>
        <w:t>П</w:t>
      </w:r>
      <w:r w:rsidR="007E490B" w:rsidRPr="008173E6">
        <w:rPr>
          <w:rFonts w:ascii="Times New Roman" w:eastAsia="Lucida Sans Unicode" w:hAnsi="Times New Roman"/>
          <w:sz w:val="28"/>
          <w:szCs w:val="28"/>
        </w:rPr>
        <w:t xml:space="preserve">риложением </w:t>
      </w:r>
      <w:r w:rsidR="00A267B9">
        <w:rPr>
          <w:rFonts w:ascii="Times New Roman" w:eastAsia="Lucida Sans Unicode" w:hAnsi="Times New Roman"/>
          <w:sz w:val="28"/>
          <w:szCs w:val="28"/>
        </w:rPr>
        <w:t>№ </w:t>
      </w:r>
      <w:r w:rsidR="007E490B" w:rsidRPr="008173E6">
        <w:rPr>
          <w:rFonts w:ascii="Times New Roman" w:eastAsia="Lucida Sans Unicode" w:hAnsi="Times New Roman"/>
          <w:sz w:val="28"/>
          <w:szCs w:val="28"/>
        </w:rPr>
        <w:t>1 к Положению,</w:t>
      </w:r>
      <w:r w:rsidR="00351A8B" w:rsidRPr="008173E6">
        <w:rPr>
          <w:rFonts w:ascii="Times New Roman" w:eastAsia="Lucida Sans Unicode" w:hAnsi="Times New Roman"/>
          <w:sz w:val="28"/>
          <w:szCs w:val="28"/>
        </w:rPr>
        <w:t xml:space="preserve"> посредством применения одного и</w:t>
      </w:r>
      <w:r w:rsidR="00B57837" w:rsidRPr="008173E6">
        <w:rPr>
          <w:rFonts w:ascii="Times New Roman" w:eastAsia="Lucida Sans Unicode" w:hAnsi="Times New Roman"/>
          <w:sz w:val="28"/>
          <w:szCs w:val="28"/>
        </w:rPr>
        <w:t>ли</w:t>
      </w:r>
      <w:r w:rsidR="00351A8B" w:rsidRPr="008173E6">
        <w:rPr>
          <w:rFonts w:ascii="Times New Roman" w:eastAsia="Lucida Sans Unicode" w:hAnsi="Times New Roman"/>
          <w:sz w:val="28"/>
          <w:szCs w:val="28"/>
        </w:rPr>
        <w:t xml:space="preserve"> нескольких</w:t>
      </w:r>
      <w:r w:rsidR="009076F2" w:rsidRPr="008173E6">
        <w:rPr>
          <w:rFonts w:ascii="Times New Roman" w:eastAsia="Lucida Sans Unicode" w:hAnsi="Times New Roman"/>
          <w:sz w:val="28"/>
          <w:szCs w:val="28"/>
        </w:rPr>
        <w:t xml:space="preserve"> </w:t>
      </w:r>
      <w:r w:rsidR="00351A8B" w:rsidRPr="008173E6">
        <w:rPr>
          <w:rFonts w:ascii="Times New Roman" w:eastAsia="Lucida Sans Unicode" w:hAnsi="Times New Roman"/>
          <w:sz w:val="28"/>
          <w:szCs w:val="28"/>
        </w:rPr>
        <w:t>следующих методов:</w:t>
      </w:r>
    </w:p>
    <w:p w14:paraId="64B08CB8" w14:textId="77777777" w:rsidR="00F76818" w:rsidRPr="008173E6" w:rsidRDefault="0058629F" w:rsidP="00350DFF">
      <w:pPr>
        <w:widowControl w:val="0"/>
        <w:tabs>
          <w:tab w:val="left" w:pos="0"/>
          <w:tab w:val="left" w:pos="1276"/>
          <w:tab w:val="left" w:pos="1418"/>
        </w:tabs>
        <w:ind w:firstLine="567"/>
        <w:jc w:val="both"/>
        <w:rPr>
          <w:rFonts w:ascii="Times New Roman" w:eastAsia="Lucida Sans Unicode" w:hAnsi="Times New Roman"/>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метод сопоставимых рыночных цен (анализ рынка);</w:t>
      </w:r>
    </w:p>
    <w:p w14:paraId="64136A53" w14:textId="77777777" w:rsidR="00F76818" w:rsidRPr="008173E6" w:rsidRDefault="0058629F" w:rsidP="00350DFF">
      <w:pPr>
        <w:widowControl w:val="0"/>
        <w:tabs>
          <w:tab w:val="left" w:pos="0"/>
          <w:tab w:val="left" w:pos="1276"/>
          <w:tab w:val="left" w:pos="1418"/>
        </w:tabs>
        <w:ind w:firstLine="567"/>
        <w:jc w:val="both"/>
        <w:rPr>
          <w:rFonts w:ascii="Times New Roman" w:eastAsia="Lucida Sans Unicode" w:hAnsi="Times New Roman"/>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тарифный метод;</w:t>
      </w:r>
    </w:p>
    <w:p w14:paraId="57E2D92D" w14:textId="77777777" w:rsidR="00F76818" w:rsidRPr="008173E6" w:rsidRDefault="0058629F" w:rsidP="00350DFF">
      <w:pPr>
        <w:widowControl w:val="0"/>
        <w:tabs>
          <w:tab w:val="left" w:pos="0"/>
          <w:tab w:val="left" w:pos="1276"/>
          <w:tab w:val="left" w:pos="1418"/>
        </w:tabs>
        <w:ind w:firstLine="567"/>
        <w:jc w:val="both"/>
        <w:rPr>
          <w:rFonts w:ascii="Times New Roman" w:eastAsia="Lucida Sans Unicode" w:hAnsi="Times New Roman"/>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проектно-сметный метод;</w:t>
      </w:r>
    </w:p>
    <w:p w14:paraId="34B28A2F" w14:textId="77777777" w:rsidR="00F76818" w:rsidRPr="008173E6" w:rsidRDefault="00351A8B" w:rsidP="00350DFF">
      <w:pPr>
        <w:widowControl w:val="0"/>
        <w:tabs>
          <w:tab w:val="left" w:pos="0"/>
          <w:tab w:val="left" w:pos="1276"/>
          <w:tab w:val="left" w:pos="1418"/>
        </w:tabs>
        <w:ind w:firstLine="567"/>
        <w:jc w:val="both"/>
        <w:rPr>
          <w:rFonts w:ascii="Times New Roman" w:eastAsia="Lucida Sans Unicode" w:hAnsi="Times New Roman"/>
        </w:rPr>
      </w:pPr>
      <w:r w:rsidRPr="008173E6">
        <w:rPr>
          <w:rFonts w:ascii="Times New Roman" w:eastAsia="Lucida Sans Unicode" w:hAnsi="Times New Roman"/>
          <w:sz w:val="28"/>
          <w:szCs w:val="28"/>
        </w:rPr>
        <w:t>4</w:t>
      </w:r>
      <w:r w:rsidR="0058629F" w:rsidRPr="008173E6">
        <w:rPr>
          <w:rFonts w:ascii="Times New Roman" w:eastAsia="Lucida Sans Unicode" w:hAnsi="Times New Roman"/>
          <w:sz w:val="28"/>
          <w:szCs w:val="28"/>
        </w:rPr>
        <w:t>)</w:t>
      </w:r>
      <w:r w:rsidR="0058629F" w:rsidRPr="008173E6">
        <w:rPr>
          <w:rFonts w:ascii="Times New Roman" w:eastAsia="Lucida Sans Unicode" w:hAnsi="Times New Roman"/>
          <w:sz w:val="28"/>
          <w:szCs w:val="28"/>
        </w:rPr>
        <w:tab/>
      </w:r>
      <w:r w:rsidRPr="008173E6">
        <w:rPr>
          <w:rFonts w:ascii="Times New Roman" w:eastAsia="Lucida Sans Unicode" w:hAnsi="Times New Roman"/>
          <w:sz w:val="28"/>
          <w:szCs w:val="28"/>
        </w:rPr>
        <w:t>затратный метод;</w:t>
      </w:r>
    </w:p>
    <w:p w14:paraId="406C0A0F" w14:textId="77777777" w:rsidR="00F76818" w:rsidRPr="008173E6" w:rsidRDefault="0058629F" w:rsidP="00350DFF">
      <w:pPr>
        <w:tabs>
          <w:tab w:val="left" w:pos="1276"/>
          <w:tab w:val="left" w:pos="1418"/>
        </w:tabs>
        <w:ind w:firstLine="567"/>
        <w:jc w:val="both"/>
        <w:rPr>
          <w:rFonts w:ascii="Times New Roman" w:eastAsia="Lucida Sans Unicode" w:hAnsi="Times New Roman"/>
        </w:rPr>
      </w:pPr>
      <w:r w:rsidRPr="008173E6">
        <w:rPr>
          <w:rFonts w:ascii="Times New Roman" w:eastAsia="Lucida Sans Unicode" w:hAnsi="Times New Roman"/>
          <w:sz w:val="28"/>
          <w:szCs w:val="28"/>
        </w:rPr>
        <w:t>5)</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иной метод.</w:t>
      </w:r>
    </w:p>
    <w:p w14:paraId="0BCACB40" w14:textId="77777777" w:rsidR="00F76818" w:rsidRPr="008173E6" w:rsidRDefault="0058629F" w:rsidP="00350DFF">
      <w:pPr>
        <w:tabs>
          <w:tab w:val="left" w:pos="1276"/>
        </w:tabs>
        <w:ind w:firstLine="567"/>
        <w:jc w:val="both"/>
        <w:rPr>
          <w:rFonts w:ascii="Times New Roman" w:hAnsi="Times New Roman"/>
          <w:sz w:val="28"/>
          <w:szCs w:val="28"/>
        </w:rPr>
      </w:pPr>
      <w:r w:rsidRPr="008173E6">
        <w:rPr>
          <w:rFonts w:ascii="Times New Roman" w:hAnsi="Times New Roman"/>
          <w:sz w:val="28"/>
          <w:szCs w:val="28"/>
        </w:rPr>
        <w:t>9.2.</w:t>
      </w:r>
      <w:r w:rsidRPr="008173E6">
        <w:rPr>
          <w:rFonts w:ascii="Times New Roman" w:hAnsi="Times New Roman"/>
          <w:sz w:val="28"/>
          <w:szCs w:val="28"/>
        </w:rPr>
        <w:tab/>
      </w:r>
      <w:r w:rsidR="00351A8B" w:rsidRPr="008173E6">
        <w:rPr>
          <w:rFonts w:ascii="Times New Roman" w:hAnsi="Times New Roman"/>
          <w:sz w:val="28"/>
          <w:szCs w:val="28"/>
        </w:rPr>
        <w:t>Метод сопоставимых рыночных цен (анализа рынка) заключается в установлении НМЦД, цены единицы товара, работы, услуги, цены договора,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7DE41C01" w14:textId="77777777" w:rsidR="00F76818" w:rsidRPr="008173E6" w:rsidRDefault="00351A8B" w:rsidP="003D33B8">
      <w:pPr>
        <w:numPr>
          <w:ilvl w:val="2"/>
          <w:numId w:val="6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Идентичными признаются: </w:t>
      </w:r>
    </w:p>
    <w:p w14:paraId="331356B0" w14:textId="77777777" w:rsidR="00F76818" w:rsidRPr="008173E6" w:rsidRDefault="00351A8B" w:rsidP="003D33B8">
      <w:pPr>
        <w:numPr>
          <w:ilvl w:val="0"/>
          <w:numId w:val="5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том числе страна происхождения и производитель. Незначительные различия во внешнем виде товаров могут не учитываться;</w:t>
      </w:r>
    </w:p>
    <w:p w14:paraId="07F16F63" w14:textId="77777777" w:rsidR="00F76818" w:rsidRPr="008173E6" w:rsidRDefault="00351A8B" w:rsidP="003D33B8">
      <w:pPr>
        <w:numPr>
          <w:ilvl w:val="0"/>
          <w:numId w:val="5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 </w:t>
      </w:r>
    </w:p>
    <w:p w14:paraId="544AED73" w14:textId="77777777" w:rsidR="00F76818" w:rsidRPr="008173E6" w:rsidRDefault="00351A8B" w:rsidP="003D33B8">
      <w:pPr>
        <w:numPr>
          <w:ilvl w:val="2"/>
          <w:numId w:val="6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Однородными признаются:</w:t>
      </w:r>
    </w:p>
    <w:p w14:paraId="59842F5D" w14:textId="77777777" w:rsidR="00F76818" w:rsidRPr="008173E6" w:rsidRDefault="00351A8B" w:rsidP="003D33B8">
      <w:pPr>
        <w:numPr>
          <w:ilvl w:val="0"/>
          <w:numId w:val="5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14:paraId="3F19F3C7" w14:textId="77777777" w:rsidR="00F76818" w:rsidRPr="008173E6" w:rsidRDefault="00351A8B" w:rsidP="003D33B8">
      <w:pPr>
        <w:numPr>
          <w:ilvl w:val="0"/>
          <w:numId w:val="5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61A9EFD5" w14:textId="77777777" w:rsidR="00F76818" w:rsidRPr="008173E6" w:rsidRDefault="00351A8B" w:rsidP="003D33B8">
      <w:pPr>
        <w:numPr>
          <w:ilvl w:val="2"/>
          <w:numId w:val="6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целях получения ценовой информации в отношении товара, работы, услуги для определения НМЦД, цены единицы товара, работы, услуги, цены договора, заключаемого с единственным поставщиком (подрядчиком, исполнителем), осуществляются следующие процедуры:</w:t>
      </w:r>
    </w:p>
    <w:p w14:paraId="4F62B6B7" w14:textId="77777777" w:rsidR="00F76818" w:rsidRPr="008173E6" w:rsidRDefault="00351A8B" w:rsidP="003D33B8">
      <w:pPr>
        <w:numPr>
          <w:ilvl w:val="0"/>
          <w:numId w:val="60"/>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направление запросов на предоставление ценовой информации не менее чем трем потенциальным поставщикам (подрядчикам, исполнителям), обладающим опытом поставок (выполнения работ, оказания услуг) соответствующих товаров (работ, услуг), информация о которых имеется в свободном доступе (в частности, опубликована в печати, размещена на сайтах в информационно-телекоммуникационной сети «Интернет»). Запрос на предоставление ценовой информации, направляемый потенциальному поставщику (подрядчику, исполнителю) должен содержать:</w:t>
      </w:r>
    </w:p>
    <w:p w14:paraId="19085962"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а)</w:t>
      </w:r>
      <w:r w:rsidR="007E490B" w:rsidRPr="008173E6">
        <w:rPr>
          <w:rFonts w:ascii="Times New Roman" w:eastAsia="Lucida Sans Unicode" w:hAnsi="Times New Roman"/>
          <w:sz w:val="28"/>
          <w:szCs w:val="28"/>
        </w:rPr>
        <w:tab/>
      </w:r>
      <w:proofErr w:type="gramEnd"/>
      <w:r w:rsidR="00D6629F" w:rsidRPr="008173E6">
        <w:rPr>
          <w:rFonts w:ascii="Times New Roman" w:eastAsia="Lucida Sans Unicode" w:hAnsi="Times New Roman"/>
          <w:sz w:val="28"/>
          <w:szCs w:val="28"/>
        </w:rPr>
        <w:t>описание предмета закупки, включающее указание единицы измерения, количества товара, объема работы или услуги, функциональные, технические, качественные, а также эксплуатационные характеристики (при необходимости), требования к гарантийному сроку товара, работы, услуги и (или) объему предоставления гарантий их качества</w:t>
      </w:r>
      <w:r w:rsidRPr="008173E6">
        <w:rPr>
          <w:rFonts w:ascii="Times New Roman" w:eastAsia="Lucida Sans Unicode" w:hAnsi="Times New Roman"/>
          <w:sz w:val="28"/>
          <w:szCs w:val="28"/>
        </w:rPr>
        <w:t>;</w:t>
      </w:r>
    </w:p>
    <w:p w14:paraId="7059C257" w14:textId="2425D368" w:rsidR="00F76818" w:rsidRPr="008173E6" w:rsidRDefault="00351A8B"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б)</w:t>
      </w:r>
      <w:r w:rsidR="007E490B" w:rsidRPr="008173E6">
        <w:rPr>
          <w:rFonts w:ascii="Times New Roman" w:eastAsia="Lucida Sans Unicode" w:hAnsi="Times New Roman"/>
          <w:sz w:val="28"/>
          <w:szCs w:val="28"/>
        </w:rPr>
        <w:tab/>
      </w:r>
      <w:proofErr w:type="gramEnd"/>
      <w:r w:rsidR="00D6629F" w:rsidRPr="008173E6">
        <w:rPr>
          <w:rFonts w:ascii="Times New Roman" w:eastAsia="Lucida Sans Unicode" w:hAnsi="Times New Roman"/>
          <w:sz w:val="28"/>
          <w:szCs w:val="28"/>
        </w:rPr>
        <w:t xml:space="preserve">условия исполнения договора, а именно: требования к порядку поставки товара (выполнения работ, оказания услуг), условие о сроке (периоде) исполнения обязательств, условие о месте поставки (выполнения работ, оказания услуг), порядок оплаты, требования к размеру и порядку </w:t>
      </w:r>
      <w:r w:rsidR="003E2D45" w:rsidRPr="008173E6">
        <w:rPr>
          <w:rFonts w:ascii="Times New Roman" w:eastAsia="Lucida Sans Unicode" w:hAnsi="Times New Roman"/>
          <w:sz w:val="28"/>
          <w:szCs w:val="28"/>
        </w:rPr>
        <w:t xml:space="preserve">внесения </w:t>
      </w:r>
      <w:r w:rsidR="00D6629F" w:rsidRPr="008173E6">
        <w:rPr>
          <w:rFonts w:ascii="Times New Roman" w:eastAsia="Lucida Sans Unicode" w:hAnsi="Times New Roman"/>
          <w:sz w:val="28"/>
          <w:szCs w:val="28"/>
        </w:rPr>
        <w:t xml:space="preserve">обеспечения исполнения </w:t>
      </w:r>
      <w:r w:rsidR="00AD68E3" w:rsidRPr="008173E6">
        <w:rPr>
          <w:rFonts w:ascii="Times New Roman" w:eastAsia="Lucida Sans Unicode" w:hAnsi="Times New Roman"/>
          <w:sz w:val="28"/>
          <w:szCs w:val="28"/>
        </w:rPr>
        <w:t>договора</w:t>
      </w:r>
      <w:r w:rsidR="00D6629F" w:rsidRPr="008173E6">
        <w:rPr>
          <w:rFonts w:ascii="Times New Roman" w:eastAsia="Lucida Sans Unicode" w:hAnsi="Times New Roman"/>
          <w:sz w:val="28"/>
          <w:szCs w:val="28"/>
        </w:rPr>
        <w:t xml:space="preserve"> (при необходимости);</w:t>
      </w:r>
    </w:p>
    <w:p w14:paraId="3E817738"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в)</w:t>
      </w:r>
      <w:r w:rsidR="007E490B" w:rsidRPr="008173E6">
        <w:rPr>
          <w:rFonts w:ascii="Times New Roman" w:eastAsia="Lucida Sans Unicode" w:hAnsi="Times New Roman"/>
          <w:sz w:val="28"/>
          <w:szCs w:val="28"/>
        </w:rPr>
        <w:tab/>
      </w:r>
      <w:proofErr w:type="gramEnd"/>
      <w:r w:rsidR="003E2D45" w:rsidRPr="008173E6">
        <w:rPr>
          <w:rFonts w:ascii="Times New Roman" w:eastAsia="Lucida Sans Unicode" w:hAnsi="Times New Roman"/>
          <w:sz w:val="28"/>
          <w:szCs w:val="28"/>
        </w:rPr>
        <w:t>сведения о поряд</w:t>
      </w:r>
      <w:r w:rsidRPr="008173E6">
        <w:rPr>
          <w:rFonts w:ascii="Times New Roman" w:eastAsia="Lucida Sans Unicode" w:hAnsi="Times New Roman"/>
          <w:sz w:val="28"/>
          <w:szCs w:val="28"/>
        </w:rPr>
        <w:t>к</w:t>
      </w:r>
      <w:r w:rsidR="003E2D45" w:rsidRPr="008173E6">
        <w:rPr>
          <w:rFonts w:ascii="Times New Roman" w:eastAsia="Lucida Sans Unicode" w:hAnsi="Times New Roman"/>
          <w:sz w:val="28"/>
          <w:szCs w:val="28"/>
        </w:rPr>
        <w:t>е</w:t>
      </w:r>
      <w:r w:rsidRPr="008173E6">
        <w:rPr>
          <w:rFonts w:ascii="Times New Roman" w:eastAsia="Lucida Sans Unicode" w:hAnsi="Times New Roman"/>
          <w:sz w:val="28"/>
          <w:szCs w:val="28"/>
        </w:rPr>
        <w:t xml:space="preserve"> формирования НМЦД, </w:t>
      </w:r>
      <w:r w:rsidR="003E2D45" w:rsidRPr="008173E6">
        <w:rPr>
          <w:rFonts w:ascii="Times New Roman" w:eastAsia="Lucida Sans Unicode" w:hAnsi="Times New Roman"/>
          <w:sz w:val="28"/>
          <w:szCs w:val="28"/>
        </w:rPr>
        <w:t xml:space="preserve">цены </w:t>
      </w:r>
      <w:r w:rsidRPr="008173E6">
        <w:rPr>
          <w:rFonts w:ascii="Times New Roman" w:eastAsia="Lucida Sans Unicode" w:hAnsi="Times New Roman"/>
          <w:sz w:val="28"/>
          <w:szCs w:val="28"/>
        </w:rPr>
        <w:t>договора, цены единицы товара, работы, услуги, содержащи</w:t>
      </w:r>
      <w:r w:rsidR="003E2D45" w:rsidRPr="008173E6">
        <w:rPr>
          <w:rFonts w:ascii="Times New Roman" w:eastAsia="Lucida Sans Unicode" w:hAnsi="Times New Roman"/>
          <w:sz w:val="28"/>
          <w:szCs w:val="28"/>
        </w:rPr>
        <w:t>е</w:t>
      </w:r>
      <w:r w:rsidRPr="008173E6">
        <w:rPr>
          <w:rFonts w:ascii="Times New Roman" w:eastAsia="Lucida Sans Unicode" w:hAnsi="Times New Roman"/>
          <w:sz w:val="28"/>
          <w:szCs w:val="28"/>
        </w:rPr>
        <w:t xml:space="preserve"> перечень всех учтенных </w:t>
      </w:r>
      <w:r w:rsidR="003E2D45" w:rsidRPr="008173E6">
        <w:rPr>
          <w:rFonts w:ascii="Times New Roman" w:eastAsia="Lucida Sans Unicode" w:hAnsi="Times New Roman"/>
          <w:sz w:val="28"/>
          <w:szCs w:val="28"/>
        </w:rPr>
        <w:t xml:space="preserve">такой ценой </w:t>
      </w:r>
      <w:r w:rsidRPr="008173E6">
        <w:rPr>
          <w:rFonts w:ascii="Times New Roman" w:eastAsia="Lucida Sans Unicode" w:hAnsi="Times New Roman"/>
          <w:sz w:val="28"/>
          <w:szCs w:val="28"/>
        </w:rPr>
        <w:t>затрат</w:t>
      </w:r>
      <w:r w:rsidR="003E2D45" w:rsidRPr="008173E6">
        <w:rPr>
          <w:rFonts w:ascii="Times New Roman" w:eastAsia="Lucida Sans Unicode" w:hAnsi="Times New Roman"/>
          <w:sz w:val="28"/>
          <w:szCs w:val="28"/>
        </w:rPr>
        <w:t>, включая информацию о расходах на перевозку, разгрузку, подъем на этаж, сборку, монтаж, пуско-наладочные работы, обучение и т.п. (при необходимости), а также затрат на страхование, уплату таможенных пошлин, налогов и других обязательных платежей.</w:t>
      </w:r>
      <w:r w:rsidRPr="008173E6">
        <w:rPr>
          <w:rFonts w:ascii="Times New Roman" w:eastAsia="Lucida Sans Unicode" w:hAnsi="Times New Roman"/>
          <w:sz w:val="28"/>
          <w:szCs w:val="28"/>
        </w:rPr>
        <w:t xml:space="preserve"> </w:t>
      </w:r>
    </w:p>
    <w:p w14:paraId="07C783AD" w14:textId="77777777" w:rsidR="00F76818" w:rsidRPr="008173E6" w:rsidRDefault="00351A8B" w:rsidP="003D33B8">
      <w:pPr>
        <w:numPr>
          <w:ilvl w:val="0"/>
          <w:numId w:val="60"/>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осуществление поиска ценовой информации в реестре договоров и реестре контрактов,</w:t>
      </w:r>
      <w:r w:rsidR="00863370" w:rsidRPr="008173E6">
        <w:rPr>
          <w:rFonts w:ascii="Times New Roman" w:eastAsia="Lucida Sans Unicode" w:hAnsi="Times New Roman"/>
          <w:sz w:val="28"/>
          <w:szCs w:val="28"/>
        </w:rPr>
        <w:t xml:space="preserve"> размещенных Заказчиками в ЕИС</w:t>
      </w:r>
      <w:r w:rsidRPr="008173E6">
        <w:rPr>
          <w:rFonts w:ascii="Times New Roman" w:eastAsia="Lucida Sans Unicode" w:hAnsi="Times New Roman"/>
          <w:sz w:val="28"/>
          <w:szCs w:val="28"/>
        </w:rPr>
        <w:t>.</w:t>
      </w:r>
    </w:p>
    <w:p w14:paraId="0C133FA5"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Обоснование НМЦД, цены единицы товара, работы, услуги, цены договора, заключаемого с единственным поставщиком (подрядчиком, исполнителем), сформированное с учетом ценовой информации, полученной из реестра контрактов, реестра договоров, размещенных Заказчиками в ЕИС, должно содержать сведения о соответствующих номерах реестровых записей в реестре контрактов, реестре договоров; </w:t>
      </w:r>
    </w:p>
    <w:p w14:paraId="597D4E78" w14:textId="77777777" w:rsidR="00F76818" w:rsidRPr="008173E6" w:rsidRDefault="00351A8B" w:rsidP="003D33B8">
      <w:pPr>
        <w:numPr>
          <w:ilvl w:val="0"/>
          <w:numId w:val="60"/>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осуществление сбора и анализа общедоступной ценовой информации, к которой относится в том числе:</w:t>
      </w:r>
    </w:p>
    <w:p w14:paraId="37382DE8"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а)</w:t>
      </w:r>
      <w:r w:rsidR="00863370" w:rsidRPr="008173E6">
        <w:rPr>
          <w:rFonts w:ascii="Times New Roman" w:eastAsia="Lucida Sans Unicode" w:hAnsi="Times New Roman"/>
          <w:sz w:val="28"/>
          <w:szCs w:val="28"/>
        </w:rPr>
        <w:tab/>
      </w:r>
      <w:proofErr w:type="gramEnd"/>
      <w:r w:rsidRPr="008173E6">
        <w:rPr>
          <w:rFonts w:ascii="Times New Roman" w:eastAsia="Lucida Sans Unicode" w:hAnsi="Times New Roman"/>
          <w:sz w:val="28"/>
          <w:szCs w:val="28"/>
        </w:rPr>
        <w:t>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0145EEBC" w14:textId="77777777" w:rsidR="00F76818" w:rsidRPr="008173E6" w:rsidRDefault="00863370"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б)</w:t>
      </w:r>
      <w:r w:rsidRPr="008173E6">
        <w:rPr>
          <w:rFonts w:ascii="Times New Roman" w:eastAsia="Lucida Sans Unicode" w:hAnsi="Times New Roman"/>
          <w:sz w:val="28"/>
          <w:szCs w:val="28"/>
        </w:rPr>
        <w:tab/>
      </w:r>
      <w:proofErr w:type="gramEnd"/>
      <w:r w:rsidR="00351A8B" w:rsidRPr="008173E6">
        <w:rPr>
          <w:rFonts w:ascii="Times New Roman" w:eastAsia="Lucida Sans Unicode" w:hAnsi="Times New Roman"/>
          <w:sz w:val="28"/>
          <w:szCs w:val="28"/>
        </w:rPr>
        <w:t>информация о котировках на российских биржах и иностранных</w:t>
      </w:r>
      <w:r w:rsidRPr="008173E6">
        <w:rPr>
          <w:rFonts w:ascii="Times New Roman" w:eastAsia="Lucida Sans Unicode" w:hAnsi="Times New Roman"/>
          <w:sz w:val="28"/>
          <w:szCs w:val="28"/>
        </w:rPr>
        <w:t xml:space="preserve"> </w:t>
      </w:r>
      <w:r w:rsidR="00351A8B" w:rsidRPr="008173E6">
        <w:rPr>
          <w:rFonts w:ascii="Times New Roman" w:eastAsia="Lucida Sans Unicode" w:hAnsi="Times New Roman"/>
          <w:sz w:val="28"/>
          <w:szCs w:val="28"/>
        </w:rPr>
        <w:t>биржах;</w:t>
      </w:r>
    </w:p>
    <w:p w14:paraId="72E4406A"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в)</w:t>
      </w:r>
      <w:r w:rsidR="00863370" w:rsidRPr="008173E6">
        <w:rPr>
          <w:rFonts w:ascii="Times New Roman" w:eastAsia="Lucida Sans Unicode" w:hAnsi="Times New Roman"/>
          <w:sz w:val="28"/>
          <w:szCs w:val="28"/>
        </w:rPr>
        <w:tab/>
      </w:r>
      <w:proofErr w:type="gramEnd"/>
      <w:r w:rsidRPr="008173E6">
        <w:rPr>
          <w:rFonts w:ascii="Times New Roman" w:eastAsia="Lucida Sans Unicode" w:hAnsi="Times New Roman"/>
          <w:sz w:val="28"/>
          <w:szCs w:val="28"/>
        </w:rPr>
        <w:t>информация о</w:t>
      </w:r>
      <w:r w:rsidR="00863370" w:rsidRPr="008173E6">
        <w:rPr>
          <w:rFonts w:ascii="Times New Roman" w:eastAsia="Lucida Sans Unicode" w:hAnsi="Times New Roman"/>
          <w:sz w:val="28"/>
          <w:szCs w:val="28"/>
        </w:rPr>
        <w:t xml:space="preserve"> ценах, </w:t>
      </w:r>
      <w:r w:rsidRPr="008173E6">
        <w:rPr>
          <w:rFonts w:ascii="Times New Roman" w:eastAsia="Lucida Sans Unicode" w:hAnsi="Times New Roman"/>
          <w:sz w:val="28"/>
          <w:szCs w:val="28"/>
        </w:rPr>
        <w:t>котировках на ЭП;</w:t>
      </w:r>
    </w:p>
    <w:p w14:paraId="39882376"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г)</w:t>
      </w:r>
      <w:r w:rsidR="00863370" w:rsidRPr="008173E6">
        <w:rPr>
          <w:rFonts w:ascii="Times New Roman" w:eastAsia="Lucida Sans Unicode" w:hAnsi="Times New Roman"/>
          <w:sz w:val="28"/>
          <w:szCs w:val="28"/>
        </w:rPr>
        <w:tab/>
      </w:r>
      <w:proofErr w:type="gramEnd"/>
      <w:r w:rsidRPr="008173E6">
        <w:rPr>
          <w:rFonts w:ascii="Times New Roman" w:eastAsia="Lucida Sans Unicode" w:hAnsi="Times New Roman"/>
          <w:sz w:val="28"/>
          <w:szCs w:val="28"/>
        </w:rPr>
        <w:t>данные государственной статистической отчетности о ценах товаров, работ, услуг;</w:t>
      </w:r>
    </w:p>
    <w:p w14:paraId="36C53C1C" w14:textId="77777777" w:rsidR="00F76818" w:rsidRPr="008173E6" w:rsidRDefault="00863370"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д)</w:t>
      </w:r>
      <w:r w:rsidRPr="008173E6">
        <w:rPr>
          <w:rFonts w:ascii="Times New Roman" w:eastAsia="Lucida Sans Unicode" w:hAnsi="Times New Roman"/>
          <w:sz w:val="28"/>
          <w:szCs w:val="28"/>
        </w:rPr>
        <w:tab/>
      </w:r>
      <w:proofErr w:type="gramEnd"/>
      <w:r w:rsidR="00351A8B" w:rsidRPr="008173E6">
        <w:rPr>
          <w:rFonts w:ascii="Times New Roman" w:eastAsia="Lucida Sans Unicode" w:hAnsi="Times New Roman"/>
          <w:sz w:val="28"/>
          <w:szCs w:val="28"/>
        </w:rPr>
        <w:t>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479FDAA2"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е)</w:t>
      </w:r>
      <w:r w:rsidR="00863370" w:rsidRPr="008173E6">
        <w:rPr>
          <w:rFonts w:ascii="Times New Roman" w:eastAsia="Lucida Sans Unicode" w:hAnsi="Times New Roman"/>
          <w:sz w:val="28"/>
          <w:szCs w:val="28"/>
        </w:rPr>
        <w:tab/>
      </w:r>
      <w:proofErr w:type="gramEnd"/>
      <w:r w:rsidRPr="008173E6">
        <w:rPr>
          <w:rFonts w:ascii="Times New Roman" w:eastAsia="Lucida Sans Unicode" w:hAnsi="Times New Roman"/>
          <w:sz w:val="28"/>
          <w:szCs w:val="28"/>
        </w:rPr>
        <w:t>информация о рыночной стоимости объектов оценки, определенная в соответствии с законодательством Российской Федерации, регулирующим оценочную деятельность в Российской Федерации;</w:t>
      </w:r>
    </w:p>
    <w:p w14:paraId="5A93583C" w14:textId="77777777" w:rsidR="00F76818" w:rsidRPr="008173E6" w:rsidRDefault="00863370"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ж)</w:t>
      </w:r>
      <w:r w:rsidRPr="008173E6">
        <w:rPr>
          <w:rFonts w:ascii="Times New Roman" w:eastAsia="Lucida Sans Unicode" w:hAnsi="Times New Roman"/>
          <w:sz w:val="28"/>
          <w:szCs w:val="28"/>
        </w:rPr>
        <w:tab/>
      </w:r>
      <w:proofErr w:type="gramEnd"/>
      <w:r w:rsidR="00351A8B" w:rsidRPr="008173E6">
        <w:rPr>
          <w:rFonts w:ascii="Times New Roman" w:eastAsia="Lucida Sans Unicode" w:hAnsi="Times New Roman"/>
          <w:sz w:val="28"/>
          <w:szCs w:val="28"/>
        </w:rPr>
        <w:t>информация информационно-ценовых агентств. При этом в расчет принимается информация таких агентств, которая предоставлена на условиях раскрытия методологии расчета цен;</w:t>
      </w:r>
    </w:p>
    <w:p w14:paraId="61ACD867" w14:textId="77777777" w:rsidR="00F76818" w:rsidRPr="008173E6" w:rsidRDefault="00863370" w:rsidP="00350DFF">
      <w:pPr>
        <w:tabs>
          <w:tab w:val="left" w:pos="1276"/>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з)</w:t>
      </w:r>
      <w:r w:rsidRPr="008173E6">
        <w:rPr>
          <w:rFonts w:ascii="Times New Roman" w:eastAsia="Lucida Sans Unicode" w:hAnsi="Times New Roman"/>
          <w:sz w:val="28"/>
          <w:szCs w:val="28"/>
        </w:rPr>
        <w:tab/>
      </w:r>
      <w:proofErr w:type="gramEnd"/>
      <w:r w:rsidR="00351A8B" w:rsidRPr="008173E6">
        <w:rPr>
          <w:rFonts w:ascii="Times New Roman" w:eastAsia="Lucida Sans Unicode" w:hAnsi="Times New Roman"/>
          <w:sz w:val="28"/>
          <w:szCs w:val="28"/>
        </w:rPr>
        <w:t>иные источники информации, в том числе общедоступные результаты изучения рынка.</w:t>
      </w:r>
    </w:p>
    <w:p w14:paraId="3EF6C2C2" w14:textId="77777777" w:rsidR="00A422CE" w:rsidRPr="008173E6" w:rsidRDefault="00351A8B" w:rsidP="00350DFF">
      <w:pPr>
        <w:tabs>
          <w:tab w:val="left" w:pos="1276"/>
        </w:tabs>
        <w:ind w:firstLine="567"/>
        <w:jc w:val="both"/>
        <w:rPr>
          <w:rFonts w:ascii="Times New Roman" w:hAnsi="Times New Roman"/>
          <w:sz w:val="28"/>
          <w:szCs w:val="28"/>
        </w:rPr>
      </w:pPr>
      <w:r w:rsidRPr="008173E6">
        <w:rPr>
          <w:rFonts w:ascii="Times New Roman" w:eastAsia="Lucida Sans Unicode" w:hAnsi="Times New Roman"/>
          <w:sz w:val="28"/>
          <w:szCs w:val="28"/>
        </w:rPr>
        <w:t>Если источником ценовой информации являются данные из информационно-телекоммуникационной сети «Интернет», обоснование НМЦД, цены единицы товара, работы, услуги, цены договора, заключаемого с единственным поставщиком (подрядчиком, исполнителем), должно содержать сведения об адресе соответствующей страницы (URL-адрес) в информацио</w:t>
      </w:r>
      <w:r w:rsidR="00863370" w:rsidRPr="008173E6">
        <w:rPr>
          <w:rFonts w:ascii="Times New Roman" w:eastAsia="Lucida Sans Unicode" w:hAnsi="Times New Roman"/>
          <w:sz w:val="28"/>
          <w:szCs w:val="28"/>
        </w:rPr>
        <w:t>нно-телекоммуникационной сети «</w:t>
      </w:r>
      <w:r w:rsidRPr="008173E6">
        <w:rPr>
          <w:rFonts w:ascii="Times New Roman" w:eastAsia="Lucida Sans Unicode" w:hAnsi="Times New Roman"/>
          <w:sz w:val="28"/>
          <w:szCs w:val="28"/>
        </w:rPr>
        <w:t>Интернет», а также графическое изображение снимка экрана монитора («</w:t>
      </w:r>
      <w:proofErr w:type="spellStart"/>
      <w:r w:rsidRPr="008173E6">
        <w:rPr>
          <w:rFonts w:ascii="Times New Roman" w:eastAsia="Lucida Sans Unicode" w:hAnsi="Times New Roman"/>
          <w:sz w:val="28"/>
          <w:szCs w:val="28"/>
        </w:rPr>
        <w:t>screenshot</w:t>
      </w:r>
      <w:proofErr w:type="spellEnd"/>
      <w:r w:rsidRPr="008173E6">
        <w:rPr>
          <w:rFonts w:ascii="Times New Roman" w:eastAsia="Lucida Sans Unicode" w:hAnsi="Times New Roman"/>
          <w:sz w:val="28"/>
          <w:szCs w:val="28"/>
        </w:rPr>
        <w:t>» соответствующей страницы)</w:t>
      </w:r>
      <w:r w:rsidR="00863370" w:rsidRPr="008173E6">
        <w:rPr>
          <w:rFonts w:ascii="Times New Roman" w:eastAsia="Lucida Sans Unicode" w:hAnsi="Times New Roman"/>
          <w:sz w:val="28"/>
          <w:szCs w:val="28"/>
        </w:rPr>
        <w:t xml:space="preserve">. </w:t>
      </w:r>
      <w:r w:rsidR="00506951" w:rsidRPr="008173E6">
        <w:rPr>
          <w:rFonts w:ascii="Times New Roman" w:eastAsia="Lucida Sans Unicode" w:hAnsi="Times New Roman"/>
          <w:sz w:val="28"/>
          <w:szCs w:val="28"/>
        </w:rPr>
        <w:t xml:space="preserve">При этом </w:t>
      </w:r>
      <w:r w:rsidR="0045543E" w:rsidRPr="008173E6">
        <w:rPr>
          <w:rFonts w:ascii="Times New Roman" w:hAnsi="Times New Roman"/>
          <w:sz w:val="28"/>
          <w:szCs w:val="28"/>
        </w:rPr>
        <w:t>данные из информационно-телекоммуникационной сети «Интернет»</w:t>
      </w:r>
      <w:r w:rsidR="00506951" w:rsidRPr="008173E6">
        <w:rPr>
          <w:rFonts w:ascii="Times New Roman" w:hAnsi="Times New Roman"/>
          <w:sz w:val="28"/>
          <w:szCs w:val="28"/>
        </w:rPr>
        <w:t xml:space="preserve"> </w:t>
      </w:r>
      <w:r w:rsidR="0045543E" w:rsidRPr="008173E6">
        <w:rPr>
          <w:rFonts w:ascii="Times New Roman" w:hAnsi="Times New Roman"/>
          <w:sz w:val="28"/>
          <w:szCs w:val="28"/>
        </w:rPr>
        <w:t xml:space="preserve">о </w:t>
      </w:r>
      <w:r w:rsidR="0045543E" w:rsidRPr="008173E6">
        <w:rPr>
          <w:rFonts w:ascii="Times New Roman" w:eastAsia="Lucida Sans Unicode" w:hAnsi="Times New Roman"/>
          <w:sz w:val="28"/>
          <w:szCs w:val="28"/>
        </w:rPr>
        <w:t>ц</w:t>
      </w:r>
      <w:r w:rsidR="0045543E" w:rsidRPr="008173E6">
        <w:rPr>
          <w:rFonts w:ascii="Times New Roman" w:hAnsi="Times New Roman"/>
          <w:sz w:val="28"/>
          <w:szCs w:val="28"/>
        </w:rPr>
        <w:t>енах, используемых</w:t>
      </w:r>
      <w:r w:rsidR="00506951" w:rsidRPr="008173E6">
        <w:rPr>
          <w:rFonts w:ascii="Times New Roman" w:hAnsi="Times New Roman"/>
          <w:sz w:val="28"/>
          <w:szCs w:val="28"/>
        </w:rPr>
        <w:t xml:space="preserve"> в расчетах </w:t>
      </w:r>
      <w:r w:rsidR="0045543E" w:rsidRPr="008173E6">
        <w:rPr>
          <w:rFonts w:ascii="Times New Roman" w:hAnsi="Times New Roman"/>
          <w:sz w:val="28"/>
          <w:szCs w:val="28"/>
        </w:rPr>
        <w:t>НМЦД</w:t>
      </w:r>
      <w:r w:rsidR="00506951" w:rsidRPr="008173E6">
        <w:rPr>
          <w:rFonts w:ascii="Times New Roman" w:hAnsi="Times New Roman"/>
          <w:sz w:val="28"/>
          <w:szCs w:val="28"/>
        </w:rPr>
        <w:t>,</w:t>
      </w:r>
      <w:r w:rsidR="0045543E" w:rsidRPr="008173E6">
        <w:rPr>
          <w:rFonts w:ascii="Times New Roman" w:eastAsia="Lucida Sans Unicode" w:hAnsi="Times New Roman"/>
          <w:sz w:val="28"/>
          <w:szCs w:val="28"/>
        </w:rPr>
        <w:t xml:space="preserve"> </w:t>
      </w:r>
      <w:r w:rsidR="0045543E" w:rsidRPr="008173E6">
        <w:rPr>
          <w:rFonts w:ascii="Times New Roman" w:hAnsi="Times New Roman"/>
          <w:sz w:val="28"/>
          <w:szCs w:val="28"/>
        </w:rPr>
        <w:t>либо цены единицы товара, работы, услуги, начальной суммы цен единиц товара, работы, услуги, цены договора, заключаемого с единственным поставщиком (подрядчиком, исполнителем),</w:t>
      </w:r>
      <w:r w:rsidR="00506951" w:rsidRPr="008173E6">
        <w:rPr>
          <w:rFonts w:ascii="Times New Roman" w:hAnsi="Times New Roman"/>
          <w:sz w:val="28"/>
          <w:szCs w:val="28"/>
        </w:rPr>
        <w:t xml:space="preserve"> привод</w:t>
      </w:r>
      <w:r w:rsidR="0045543E" w:rsidRPr="008173E6">
        <w:rPr>
          <w:rFonts w:ascii="Times New Roman" w:hAnsi="Times New Roman"/>
          <w:sz w:val="28"/>
          <w:szCs w:val="28"/>
        </w:rPr>
        <w:t>ятся</w:t>
      </w:r>
      <w:r w:rsidR="00506951" w:rsidRPr="008173E6">
        <w:rPr>
          <w:rFonts w:ascii="Times New Roman" w:hAnsi="Times New Roman"/>
          <w:sz w:val="28"/>
          <w:szCs w:val="28"/>
        </w:rPr>
        <w:t xml:space="preserve"> в соответствие с условиями планируемой закупки, в отношении которой определяется НМЦ</w:t>
      </w:r>
      <w:r w:rsidR="0045543E" w:rsidRPr="008173E6">
        <w:rPr>
          <w:rFonts w:ascii="Times New Roman" w:hAnsi="Times New Roman"/>
          <w:sz w:val="28"/>
          <w:szCs w:val="28"/>
        </w:rPr>
        <w:t>Д</w:t>
      </w:r>
      <w:r w:rsidR="00506951" w:rsidRPr="008173E6">
        <w:rPr>
          <w:rFonts w:ascii="Times New Roman" w:hAnsi="Times New Roman"/>
          <w:sz w:val="28"/>
          <w:szCs w:val="28"/>
        </w:rPr>
        <w:t xml:space="preserve">,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w:t>
      </w:r>
    </w:p>
    <w:p w14:paraId="1B9A5010" w14:textId="77777777" w:rsidR="00506951" w:rsidRPr="008173E6" w:rsidRDefault="00506951" w:rsidP="00350DFF">
      <w:pPr>
        <w:tabs>
          <w:tab w:val="left" w:pos="1276"/>
        </w:tabs>
        <w:ind w:firstLine="567"/>
        <w:jc w:val="both"/>
        <w:rPr>
          <w:rFonts w:ascii="Times New Roman" w:hAnsi="Times New Roman"/>
          <w:sz w:val="28"/>
          <w:szCs w:val="28"/>
        </w:rPr>
      </w:pPr>
      <w:r w:rsidRPr="008173E6">
        <w:rPr>
          <w:rFonts w:ascii="Times New Roman" w:hAnsi="Times New Roman"/>
          <w:sz w:val="28"/>
          <w:szCs w:val="28"/>
        </w:rPr>
        <w:t>Перечень и значимость указанных коэффициентов, используемых при расчетах, определя</w:t>
      </w:r>
      <w:r w:rsidR="0045543E" w:rsidRPr="008173E6">
        <w:rPr>
          <w:rFonts w:ascii="Times New Roman" w:hAnsi="Times New Roman"/>
          <w:sz w:val="28"/>
          <w:szCs w:val="28"/>
        </w:rPr>
        <w:t>ются</w:t>
      </w:r>
      <w:r w:rsidRPr="008173E6">
        <w:rPr>
          <w:rFonts w:ascii="Times New Roman" w:hAnsi="Times New Roman"/>
          <w:sz w:val="28"/>
          <w:szCs w:val="28"/>
        </w:rPr>
        <w:t xml:space="preserve">, в том числе на основании </w:t>
      </w:r>
      <w:proofErr w:type="gramStart"/>
      <w:r w:rsidRPr="008173E6">
        <w:rPr>
          <w:rFonts w:ascii="Times New Roman" w:hAnsi="Times New Roman"/>
          <w:sz w:val="28"/>
          <w:szCs w:val="28"/>
        </w:rPr>
        <w:t>результатов анализа</w:t>
      </w:r>
      <w:proofErr w:type="gramEnd"/>
      <w:r w:rsidRPr="008173E6">
        <w:rPr>
          <w:rFonts w:ascii="Times New Roman" w:hAnsi="Times New Roman"/>
          <w:sz w:val="28"/>
          <w:szCs w:val="28"/>
        </w:rPr>
        <w:t xml:space="preserve"> исполненных ранее в интересах заказчика </w:t>
      </w:r>
      <w:r w:rsidR="0045543E" w:rsidRPr="008173E6">
        <w:rPr>
          <w:rFonts w:ascii="Times New Roman" w:hAnsi="Times New Roman"/>
          <w:sz w:val="28"/>
          <w:szCs w:val="28"/>
        </w:rPr>
        <w:t>договоров, и указывается в обосновании НМЦД</w:t>
      </w:r>
      <w:r w:rsidRPr="008173E6">
        <w:rPr>
          <w:rFonts w:ascii="Times New Roman" w:hAnsi="Times New Roman"/>
          <w:sz w:val="28"/>
          <w:szCs w:val="28"/>
        </w:rPr>
        <w:t>. С помощью указанных коэффициентов в том числе могут быть учтены следующие условия:</w:t>
      </w:r>
    </w:p>
    <w:p w14:paraId="09FE4983"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 xml:space="preserve">срок исполнения </w:t>
      </w:r>
      <w:r w:rsidR="0045543E" w:rsidRPr="008173E6">
        <w:rPr>
          <w:rFonts w:ascii="Times New Roman" w:hAnsi="Times New Roman"/>
          <w:sz w:val="28"/>
          <w:szCs w:val="28"/>
        </w:rPr>
        <w:t>договора</w:t>
      </w:r>
      <w:r w:rsidRPr="008173E6">
        <w:rPr>
          <w:rFonts w:ascii="Times New Roman" w:hAnsi="Times New Roman"/>
          <w:sz w:val="28"/>
          <w:szCs w:val="28"/>
        </w:rPr>
        <w:t>;</w:t>
      </w:r>
    </w:p>
    <w:p w14:paraId="7B56D5F1"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количество товара, объем работ, услуг;</w:t>
      </w:r>
    </w:p>
    <w:p w14:paraId="4D5A76F6"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 xml:space="preserve">наличие и размер аванса по </w:t>
      </w:r>
      <w:r w:rsidR="0045543E" w:rsidRPr="008173E6">
        <w:rPr>
          <w:rFonts w:ascii="Times New Roman" w:hAnsi="Times New Roman"/>
          <w:sz w:val="28"/>
          <w:szCs w:val="28"/>
        </w:rPr>
        <w:t>договору</w:t>
      </w:r>
      <w:r w:rsidRPr="008173E6">
        <w:rPr>
          <w:rFonts w:ascii="Times New Roman" w:hAnsi="Times New Roman"/>
          <w:sz w:val="28"/>
          <w:szCs w:val="28"/>
        </w:rPr>
        <w:t>;</w:t>
      </w:r>
    </w:p>
    <w:p w14:paraId="22929150" w14:textId="77777777" w:rsidR="00506951" w:rsidRPr="008173E6" w:rsidRDefault="0045543E"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место поставки (выполнения работ, оказания услуг)</w:t>
      </w:r>
    </w:p>
    <w:p w14:paraId="6BDD6AA6"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срок и объем гарантии качества;</w:t>
      </w:r>
    </w:p>
    <w:p w14:paraId="2851522D"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 xml:space="preserve">изменение базовой номенклатуры </w:t>
      </w:r>
      <w:r w:rsidR="0045543E" w:rsidRPr="008173E6">
        <w:rPr>
          <w:rFonts w:ascii="Times New Roman" w:hAnsi="Times New Roman"/>
          <w:sz w:val="28"/>
          <w:szCs w:val="28"/>
        </w:rPr>
        <w:t xml:space="preserve">товара </w:t>
      </w:r>
      <w:r w:rsidRPr="008173E6">
        <w:rPr>
          <w:rFonts w:ascii="Times New Roman" w:hAnsi="Times New Roman"/>
          <w:sz w:val="28"/>
          <w:szCs w:val="28"/>
        </w:rPr>
        <w:t>(комплектации, состава работ, услуг), обусловленное изменением удельного веса различных позиций (товаров, работ, услуг) в общем объеме закупки;</w:t>
      </w:r>
    </w:p>
    <w:p w14:paraId="52CA432A"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дополнительная номенклатура (комплектация) - появление новых (или исключение предусмотренных ранее) позиций (работ, услуг) в общем объеме закупки;</w:t>
      </w:r>
    </w:p>
    <w:p w14:paraId="347F92A7"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 xml:space="preserve">размер обеспечения исполнения </w:t>
      </w:r>
      <w:r w:rsidR="0045543E" w:rsidRPr="008173E6">
        <w:rPr>
          <w:rFonts w:ascii="Times New Roman" w:hAnsi="Times New Roman"/>
          <w:sz w:val="28"/>
          <w:szCs w:val="28"/>
        </w:rPr>
        <w:t>договора</w:t>
      </w:r>
      <w:r w:rsidRPr="008173E6">
        <w:rPr>
          <w:rFonts w:ascii="Times New Roman" w:hAnsi="Times New Roman"/>
          <w:sz w:val="28"/>
          <w:szCs w:val="28"/>
        </w:rPr>
        <w:t>;</w:t>
      </w:r>
    </w:p>
    <w:p w14:paraId="1D29D5D4"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срок формирования ценовой информации;</w:t>
      </w:r>
    </w:p>
    <w:p w14:paraId="68FCF297"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изменение в налогообложении;</w:t>
      </w:r>
    </w:p>
    <w:p w14:paraId="4AF37D1F"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масштабность выполнения работ, оказания услуг;</w:t>
      </w:r>
    </w:p>
    <w:p w14:paraId="7A13E82C"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изменение валютных курсов (для закупок импортной продукции);</w:t>
      </w:r>
    </w:p>
    <w:p w14:paraId="68BEDEFC" w14:textId="77777777" w:rsidR="00506951" w:rsidRPr="008173E6" w:rsidRDefault="00506951" w:rsidP="00350DFF">
      <w:pPr>
        <w:pBdr>
          <w:top w:val="none" w:sz="0" w:space="0" w:color="auto"/>
          <w:left w:val="none" w:sz="0" w:space="0" w:color="auto"/>
          <w:bottom w:val="none" w:sz="0" w:space="0" w:color="auto"/>
          <w:right w:val="none" w:sz="0" w:space="0" w:color="auto"/>
          <w:between w:val="none" w:sz="0" w:space="0" w:color="auto"/>
        </w:pBd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sz w:val="28"/>
          <w:szCs w:val="28"/>
        </w:rPr>
      </w:pPr>
      <w:r w:rsidRPr="008173E6">
        <w:rPr>
          <w:rFonts w:ascii="Times New Roman" w:hAnsi="Times New Roman"/>
          <w:sz w:val="28"/>
          <w:szCs w:val="28"/>
        </w:rPr>
        <w:t>изменение таможенных пошлин.</w:t>
      </w:r>
    </w:p>
    <w:p w14:paraId="7D7D6540" w14:textId="77777777" w:rsidR="0045543E" w:rsidRPr="008173E6" w:rsidRDefault="0045543E" w:rsidP="003D33B8">
      <w:pPr>
        <w:numPr>
          <w:ilvl w:val="2"/>
          <w:numId w:val="61"/>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 инициативе Заказчика, в том числе, на основании договора, может быть проведено изучение рынка в целях получения ценовой информации, необходимой для определения НМЦД, цены единицы товара, работы, услуги, цены договора, заключаемого с единственным поставщиком (подрядчиком, исполнителем). Результаты такого изучения рынка рассматриваются наряду с иными источниками ценовой информации при условии раскрытия в отчетах об их результатах методологии расчета цен.</w:t>
      </w:r>
    </w:p>
    <w:p w14:paraId="4EA2442E" w14:textId="55B7A9AE" w:rsidR="00F76818" w:rsidRPr="008173E6" w:rsidRDefault="00351A8B" w:rsidP="003D33B8">
      <w:pPr>
        <w:numPr>
          <w:ilvl w:val="2"/>
          <w:numId w:val="61"/>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определении НМЦД, цены единицы товара, работы, услуги методом сопоставимых рыночных цен (анализа рынка) применяются сведения о ценах, полученные не ранее чем за шесть месяцев до даты размещения в ЕИС</w:t>
      </w:r>
      <w:r w:rsidR="00031CCE"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извещения </w:t>
      </w:r>
      <w:r w:rsidR="00D06F0C"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5B7715" w:rsidRPr="008173E6">
        <w:rPr>
          <w:rFonts w:ascii="Times New Roman" w:eastAsia="Lucida Sans Unicode" w:hAnsi="Times New Roman"/>
          <w:sz w:val="28"/>
          <w:szCs w:val="28"/>
        </w:rPr>
        <w:t>или неконкурентной закупки</w:t>
      </w:r>
      <w:r w:rsidRPr="008173E6">
        <w:rPr>
          <w:rFonts w:ascii="Times New Roman" w:eastAsia="Lucida Sans Unicode" w:hAnsi="Times New Roman"/>
          <w:sz w:val="28"/>
          <w:szCs w:val="28"/>
        </w:rPr>
        <w:t>, заключения договора с единственным поставщиком (подрядчиком, исполнителем), за исключением случая, когда полученная Заказчиком ценовая информация содержит иной срок действия цены.</w:t>
      </w:r>
    </w:p>
    <w:p w14:paraId="421E8356" w14:textId="77777777" w:rsidR="00F76818" w:rsidRPr="008173E6" w:rsidRDefault="00351A8B" w:rsidP="003D33B8">
      <w:pPr>
        <w:numPr>
          <w:ilvl w:val="2"/>
          <w:numId w:val="61"/>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целях определения однородности совокупности значений выявленных цен, используемых в расчете НМЦД, цены договора, цены единицы товара, работы, услуги необходимо определять коэффициент вариации. Коэффициент вариации цены определяется по следующей формуле:</w:t>
      </w:r>
    </w:p>
    <w:p w14:paraId="27A13FED" w14:textId="77777777" w:rsidR="00F76818" w:rsidRPr="008173E6" w:rsidRDefault="00F76818" w:rsidP="00350DFF">
      <w:pPr>
        <w:tabs>
          <w:tab w:val="left" w:pos="1276"/>
        </w:tabs>
        <w:ind w:firstLine="567"/>
        <w:jc w:val="both"/>
        <w:rPr>
          <w:rFonts w:ascii="Times New Roman" w:eastAsia="Lucida Sans Unicode" w:hAnsi="Times New Roman"/>
          <w:sz w:val="28"/>
          <w:szCs w:val="28"/>
        </w:rPr>
      </w:pPr>
    </w:p>
    <w:p w14:paraId="701E3E16"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noProof/>
          <w:sz w:val="28"/>
          <w:szCs w:val="28"/>
        </w:rPr>
        <w:drawing>
          <wp:inline distT="0" distB="0" distL="0" distR="0" wp14:anchorId="55E32348" wp14:editId="05CD614B">
            <wp:extent cx="1330325" cy="462915"/>
            <wp:effectExtent l="0" t="0" r="3175" b="0"/>
            <wp:docPr id="1" name="Рисунок 3" descr="base_1_153376_32773"/>
            <wp:cNvGraphicFramePr/>
            <a:graphic xmlns:a="http://schemas.openxmlformats.org/drawingml/2006/main">
              <a:graphicData uri="http://schemas.openxmlformats.org/drawingml/2006/picture">
                <pic:pic xmlns:pic="http://schemas.openxmlformats.org/drawingml/2006/picture">
                  <pic:nvPicPr>
                    <pic:cNvPr id="4" name="Рисунок 1" descr="base_1_153376_32773"/>
                    <pic:cNvPicPr>
                      <a:picLocks noChangeArrowheads="1"/>
                    </pic:cNvPicPr>
                  </pic:nvPicPr>
                  <pic:blipFill>
                    <a:blip r:embed="rId10"/>
                    <a:stretch/>
                  </pic:blipFill>
                  <pic:spPr bwMode="auto">
                    <a:xfrm>
                      <a:off x="0" y="0"/>
                      <a:ext cx="1330325" cy="462915"/>
                    </a:xfrm>
                    <a:prstGeom prst="rect">
                      <a:avLst/>
                    </a:prstGeom>
                    <a:noFill/>
                    <a:ln>
                      <a:noFill/>
                    </a:ln>
                  </pic:spPr>
                </pic:pic>
              </a:graphicData>
            </a:graphic>
          </wp:inline>
        </w:drawing>
      </w:r>
      <w:r w:rsidRPr="008173E6">
        <w:rPr>
          <w:rFonts w:ascii="Times New Roman" w:eastAsia="Lucida Sans Unicode" w:hAnsi="Times New Roman"/>
          <w:sz w:val="28"/>
          <w:szCs w:val="28"/>
        </w:rPr>
        <w:t>,</w:t>
      </w:r>
    </w:p>
    <w:p w14:paraId="5340CDC6"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где:</w:t>
      </w:r>
    </w:p>
    <w:p w14:paraId="78230177"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V - коэффициент вариации;</w:t>
      </w:r>
    </w:p>
    <w:p w14:paraId="71FC1894"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noProof/>
          <w:sz w:val="28"/>
          <w:szCs w:val="28"/>
        </w:rPr>
        <w:drawing>
          <wp:inline distT="0" distB="0" distL="0" distR="0" wp14:anchorId="331A2F72" wp14:editId="0E9B00E8">
            <wp:extent cx="1757680" cy="593725"/>
            <wp:effectExtent l="0" t="0" r="0" b="0"/>
            <wp:docPr id="2" name="Рисунок 2" descr="base_1_153376_32774"/>
            <wp:cNvGraphicFramePr/>
            <a:graphic xmlns:a="http://schemas.openxmlformats.org/drawingml/2006/main">
              <a:graphicData uri="http://schemas.openxmlformats.org/drawingml/2006/picture">
                <pic:pic xmlns:pic="http://schemas.openxmlformats.org/drawingml/2006/picture">
                  <pic:nvPicPr>
                    <pic:cNvPr id="5" name="Рисунок 2" descr="base_1_153376_32774"/>
                    <pic:cNvPicPr>
                      <a:picLocks noChangeArrowheads="1"/>
                    </pic:cNvPicPr>
                  </pic:nvPicPr>
                  <pic:blipFill>
                    <a:blip r:embed="rId11"/>
                    <a:stretch/>
                  </pic:blipFill>
                  <pic:spPr bwMode="auto">
                    <a:xfrm>
                      <a:off x="0" y="0"/>
                      <a:ext cx="1757680" cy="593725"/>
                    </a:xfrm>
                    <a:prstGeom prst="rect">
                      <a:avLst/>
                    </a:prstGeom>
                    <a:noFill/>
                    <a:ln>
                      <a:noFill/>
                    </a:ln>
                  </pic:spPr>
                </pic:pic>
              </a:graphicData>
            </a:graphic>
          </wp:inline>
        </w:drawing>
      </w:r>
      <w:r w:rsidRPr="008173E6">
        <w:rPr>
          <w:rFonts w:ascii="Times New Roman" w:eastAsia="Lucida Sans Unicode" w:hAnsi="Times New Roman"/>
          <w:sz w:val="28"/>
          <w:szCs w:val="28"/>
        </w:rPr>
        <w:t xml:space="preserve"> - среднее квадратичное отклонение;</w:t>
      </w:r>
    </w:p>
    <w:p w14:paraId="6F47EAC3"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noProof/>
          <w:sz w:val="28"/>
          <w:szCs w:val="28"/>
        </w:rPr>
        <w:drawing>
          <wp:inline distT="0" distB="0" distL="0" distR="0" wp14:anchorId="6B7E8B9C" wp14:editId="70BEDCE0">
            <wp:extent cx="166370" cy="249555"/>
            <wp:effectExtent l="0" t="0" r="5080" b="0"/>
            <wp:docPr id="3" name="Рисунок 1" descr="base_1_153376_32775"/>
            <wp:cNvGraphicFramePr/>
            <a:graphic xmlns:a="http://schemas.openxmlformats.org/drawingml/2006/main">
              <a:graphicData uri="http://schemas.openxmlformats.org/drawingml/2006/picture">
                <pic:pic xmlns:pic="http://schemas.openxmlformats.org/drawingml/2006/picture">
                  <pic:nvPicPr>
                    <pic:cNvPr id="6" name="Рисунок 3" descr="base_1_153376_32775"/>
                    <pic:cNvPicPr>
                      <a:picLocks noChangeArrowheads="1"/>
                    </pic:cNvPicPr>
                  </pic:nvPicPr>
                  <pic:blipFill>
                    <a:blip r:embed="rId12"/>
                    <a:stretch/>
                  </pic:blipFill>
                  <pic:spPr bwMode="auto">
                    <a:xfrm>
                      <a:off x="0" y="0"/>
                      <a:ext cx="166370" cy="249555"/>
                    </a:xfrm>
                    <a:prstGeom prst="rect">
                      <a:avLst/>
                    </a:prstGeom>
                    <a:noFill/>
                    <a:ln>
                      <a:noFill/>
                    </a:ln>
                  </pic:spPr>
                </pic:pic>
              </a:graphicData>
            </a:graphic>
          </wp:inline>
        </w:drawing>
      </w:r>
      <w:r w:rsidRPr="008173E6">
        <w:rPr>
          <w:rFonts w:ascii="Times New Roman" w:eastAsia="Lucida Sans Unicode" w:hAnsi="Times New Roman"/>
          <w:sz w:val="28"/>
          <w:szCs w:val="28"/>
        </w:rPr>
        <w:t xml:space="preserve"> - цена единицы товара, работы, услуги, указанная в источнике с номером i;</w:t>
      </w:r>
    </w:p>
    <w:p w14:paraId="35062491"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&lt;</w:t>
      </w:r>
      <w:r w:rsidRPr="008173E6">
        <w:rPr>
          <w:rFonts w:ascii="Times New Roman" w:eastAsia="Lucida Sans Unicode" w:hAnsi="Times New Roman"/>
          <w:i/>
          <w:sz w:val="28"/>
          <w:szCs w:val="28"/>
        </w:rPr>
        <w:t>ц</w:t>
      </w:r>
      <w:r w:rsidRPr="008173E6">
        <w:rPr>
          <w:rFonts w:ascii="Times New Roman" w:eastAsia="Lucida Sans Unicode" w:hAnsi="Times New Roman"/>
          <w:sz w:val="28"/>
          <w:szCs w:val="28"/>
        </w:rPr>
        <w:t>&gt; - средняя арифметическая величина цены единицы товара, работы, услуги;</w:t>
      </w:r>
    </w:p>
    <w:p w14:paraId="47B58D8A"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i/>
          <w:sz w:val="28"/>
          <w:szCs w:val="28"/>
        </w:rPr>
        <w:t>n</w:t>
      </w:r>
      <w:r w:rsidRPr="008173E6">
        <w:rPr>
          <w:rFonts w:ascii="Times New Roman" w:eastAsia="Lucida Sans Unicode" w:hAnsi="Times New Roman"/>
          <w:sz w:val="28"/>
          <w:szCs w:val="28"/>
        </w:rPr>
        <w:t xml:space="preserve"> - количество значений, используемых в расчете.</w:t>
      </w:r>
    </w:p>
    <w:p w14:paraId="1B03D02F" w14:textId="77777777" w:rsidR="00F76818" w:rsidRPr="008173E6" w:rsidRDefault="00F76818" w:rsidP="00350DFF">
      <w:pPr>
        <w:tabs>
          <w:tab w:val="left" w:pos="1276"/>
        </w:tabs>
        <w:ind w:firstLine="567"/>
        <w:jc w:val="both"/>
        <w:rPr>
          <w:rFonts w:ascii="Times New Roman" w:eastAsia="Lucida Sans Unicode" w:hAnsi="Times New Roman"/>
          <w:sz w:val="28"/>
          <w:szCs w:val="28"/>
        </w:rPr>
      </w:pPr>
    </w:p>
    <w:p w14:paraId="7C5667DF" w14:textId="77777777" w:rsidR="00F76818" w:rsidRPr="008173E6" w:rsidRDefault="00351A8B" w:rsidP="00350DFF">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Заказчик проводит дополнительные исследования в целях увеличения количества ценовой информации, используемой </w:t>
      </w:r>
      <w:r w:rsidR="004B6DBF" w:rsidRPr="008173E6">
        <w:rPr>
          <w:rFonts w:ascii="Times New Roman" w:eastAsia="Lucida Sans Unicode" w:hAnsi="Times New Roman"/>
          <w:sz w:val="28"/>
          <w:szCs w:val="28"/>
        </w:rPr>
        <w:t>в расчетах,</w:t>
      </w:r>
      <w:r w:rsidRPr="008173E6">
        <w:rPr>
          <w:rFonts w:ascii="Times New Roman" w:eastAsia="Lucida Sans Unicode" w:hAnsi="Times New Roman"/>
          <w:sz w:val="28"/>
          <w:szCs w:val="28"/>
        </w:rPr>
        <w:t xml:space="preserve"> либо применяет другой метод обоснования НМЦД, либо цены единицы товара, работы, услуги, цен</w:t>
      </w:r>
      <w:r w:rsidR="00863370" w:rsidRPr="008173E6">
        <w:rPr>
          <w:rFonts w:ascii="Times New Roman" w:eastAsia="Lucida Sans Unicode" w:hAnsi="Times New Roman"/>
          <w:sz w:val="28"/>
          <w:szCs w:val="28"/>
        </w:rPr>
        <w:t>ы</w:t>
      </w:r>
      <w:r w:rsidRPr="008173E6">
        <w:rPr>
          <w:rFonts w:ascii="Times New Roman" w:eastAsia="Lucida Sans Unicode" w:hAnsi="Times New Roman"/>
          <w:sz w:val="28"/>
          <w:szCs w:val="28"/>
        </w:rPr>
        <w:t xml:space="preserve"> договора, заключаемого с единственным поставщиком (подрядчиком, исполнителем).</w:t>
      </w:r>
    </w:p>
    <w:p w14:paraId="19DBDD2F" w14:textId="49D79286" w:rsidR="00E12563" w:rsidRPr="008173E6" w:rsidRDefault="00E12563" w:rsidP="003D33B8">
      <w:pPr>
        <w:numPr>
          <w:ilvl w:val="2"/>
          <w:numId w:val="61"/>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обосновании НМЦД, цены единицы товара, работы, услуги, цены договора с единственным поставщиком (подрядчиком, исполнителем) методом сопоставимых рыночных цен заказчик вправе принять решение о закупке на основании наилучшего, наиболее выгодного для заказчика ценового предложения.</w:t>
      </w:r>
    </w:p>
    <w:p w14:paraId="22C121A1" w14:textId="77777777" w:rsidR="00F76818" w:rsidRPr="008173E6" w:rsidRDefault="00351A8B" w:rsidP="003D33B8">
      <w:pPr>
        <w:numPr>
          <w:ilvl w:val="1"/>
          <w:numId w:val="61"/>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Тарифный метод применяется Заказчиком, если в соответствии с законодательством Российской Федерации цены закупаемых товаров, работ, услуг для нужд Заказчика подлежат государственному регулированию или установлены нормативными актами местного самоуправления. В этом случае НМЦД, цена единицы товара, работы, услуги,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6633D0E3" w14:textId="77777777" w:rsidR="00F76818" w:rsidRPr="008173E6" w:rsidRDefault="00351A8B" w:rsidP="003D33B8">
      <w:pPr>
        <w:numPr>
          <w:ilvl w:val="1"/>
          <w:numId w:val="61"/>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Проектно-сметный метод заключается в определении НМЦД, цены договора, заключаемого с единственным поставщиком (подрядчиком, исполнителем), на:</w:t>
      </w:r>
    </w:p>
    <w:p w14:paraId="6CE18587" w14:textId="5A193EBA" w:rsidR="00F76818" w:rsidRPr="008173E6" w:rsidRDefault="00351A8B" w:rsidP="003D33B8">
      <w:pPr>
        <w:numPr>
          <w:ilvl w:val="0"/>
          <w:numId w:val="62"/>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строительство, реконструкцию, капитальный ремонт</w:t>
      </w:r>
      <w:r w:rsidR="00863370"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объекта капитального строительства на основании проектной документации</w:t>
      </w:r>
      <w:r w:rsidR="004612E8" w:rsidRPr="008173E6">
        <w:rPr>
          <w:rFonts w:ascii="Times New Roman" w:eastAsia="Lucida Sans Unicode" w:hAnsi="Times New Roman"/>
          <w:sz w:val="28"/>
          <w:szCs w:val="28"/>
        </w:rPr>
        <w:t xml:space="preserve"> (за исключением случаев когда</w:t>
      </w:r>
      <w:r w:rsidR="000F5F9B" w:rsidRPr="008173E6">
        <w:rPr>
          <w:rFonts w:ascii="Times New Roman" w:eastAsia="Lucida Sans Unicode" w:hAnsi="Times New Roman"/>
          <w:sz w:val="28"/>
          <w:szCs w:val="28"/>
        </w:rPr>
        <w:t xml:space="preserve"> в соответствии с законодательством в сфере градостроительной деятельности</w:t>
      </w:r>
      <w:r w:rsidR="004612E8" w:rsidRPr="008173E6">
        <w:rPr>
          <w:rFonts w:ascii="Times New Roman" w:eastAsia="Lucida Sans Unicode" w:hAnsi="Times New Roman"/>
          <w:sz w:val="28"/>
          <w:szCs w:val="28"/>
        </w:rPr>
        <w:t xml:space="preserve"> </w:t>
      </w:r>
      <w:r w:rsidR="000F5F9B" w:rsidRPr="008173E6">
        <w:rPr>
          <w:rFonts w:ascii="Times New Roman" w:eastAsia="Lucida Sans Unicode" w:hAnsi="Times New Roman"/>
          <w:sz w:val="28"/>
          <w:szCs w:val="28"/>
        </w:rPr>
        <w:t xml:space="preserve">подготовка </w:t>
      </w:r>
      <w:r w:rsidR="004612E8" w:rsidRPr="008173E6">
        <w:rPr>
          <w:rFonts w:ascii="Times New Roman" w:eastAsia="Lucida Sans Unicode" w:hAnsi="Times New Roman"/>
          <w:sz w:val="28"/>
          <w:szCs w:val="28"/>
        </w:rPr>
        <w:t xml:space="preserve">проектной </w:t>
      </w:r>
      <w:r w:rsidR="000F5F9B" w:rsidRPr="008173E6">
        <w:rPr>
          <w:rFonts w:ascii="Times New Roman" w:eastAsia="Lucida Sans Unicode" w:hAnsi="Times New Roman"/>
          <w:sz w:val="28"/>
          <w:szCs w:val="28"/>
        </w:rPr>
        <w:t>документации не требуется)</w:t>
      </w:r>
      <w:r w:rsidRPr="008173E6">
        <w:rPr>
          <w:rFonts w:ascii="Times New Roman" w:eastAsia="Lucida Sans Unicode" w:hAnsi="Times New Roman"/>
          <w:sz w:val="28"/>
          <w:szCs w:val="28"/>
        </w:rPr>
        <w:t>,</w:t>
      </w:r>
      <w:r w:rsidR="00032B7F" w:rsidRPr="008173E6">
        <w:rPr>
          <w:rFonts w:ascii="Times New Roman" w:eastAsia="Lucida Sans Unicode" w:hAnsi="Times New Roman"/>
          <w:sz w:val="28"/>
          <w:szCs w:val="28"/>
        </w:rPr>
        <w:t xml:space="preserve"> подготовку проектной документации объектов капитального строительства, выполнение инженерных изысканий,</w:t>
      </w:r>
      <w:r w:rsidRPr="008173E6">
        <w:rPr>
          <w:rFonts w:ascii="Times New Roman" w:eastAsia="Lucida Sans Unicode" w:hAnsi="Times New Roman"/>
          <w:sz w:val="28"/>
          <w:szCs w:val="28"/>
        </w:rPr>
        <w:t xml:space="preserve"> в соответствии с методиками и нормативами (единичными расценками,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22CC8FEB" w14:textId="77777777" w:rsidR="00F76818" w:rsidRPr="008173E6" w:rsidRDefault="00351A8B" w:rsidP="003D33B8">
      <w:pPr>
        <w:numPr>
          <w:ilvl w:val="0"/>
          <w:numId w:val="62"/>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проведение работ по сохранению объектов культурного наследия (памятников истории и культуры) народов Российской Федерации,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1CB9F839" w14:textId="77777777" w:rsidR="00F76818" w:rsidRPr="008173E6" w:rsidRDefault="00351A8B" w:rsidP="00652C30">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hAnsi="Times New Roman"/>
          <w:sz w:val="28"/>
          <w:szCs w:val="28"/>
        </w:rPr>
        <w:t>Проектно-сметный метод может применяться</w:t>
      </w:r>
      <w:r w:rsidRPr="008173E6">
        <w:rPr>
          <w:rFonts w:ascii="Times New Roman" w:eastAsia="Lucida Sans Unicode" w:hAnsi="Times New Roman"/>
          <w:sz w:val="28"/>
          <w:szCs w:val="28"/>
        </w:rPr>
        <w:t xml:space="preserve"> </w:t>
      </w:r>
      <w:r w:rsidRPr="008173E6">
        <w:rPr>
          <w:rFonts w:ascii="Times New Roman" w:hAnsi="Times New Roman"/>
          <w:sz w:val="28"/>
          <w:szCs w:val="28"/>
        </w:rPr>
        <w:t xml:space="preserve">при определении и обосновании начальной (максимальной) цены договора, цены договора, заключаемого с единственным поставщиком (подрядчиком, исполнителем) </w:t>
      </w:r>
      <w:r w:rsidR="000F5F9B" w:rsidRPr="008173E6">
        <w:rPr>
          <w:rFonts w:ascii="Times New Roman" w:hAnsi="Times New Roman"/>
          <w:sz w:val="28"/>
          <w:szCs w:val="28"/>
        </w:rPr>
        <w:t>на выполнение текущего</w:t>
      </w:r>
      <w:r w:rsidRPr="008173E6">
        <w:rPr>
          <w:rFonts w:ascii="Times New Roman" w:eastAsia="Lucida Sans Unicode" w:hAnsi="Times New Roman"/>
          <w:sz w:val="28"/>
          <w:szCs w:val="28"/>
        </w:rPr>
        <w:t xml:space="preserve"> ремонта (в объемах определенных дефектной ведомостью), </w:t>
      </w:r>
      <w:r w:rsidR="000F5F9B" w:rsidRPr="008173E6">
        <w:rPr>
          <w:rFonts w:ascii="Times New Roman" w:eastAsia="Lucida Sans Unicode" w:hAnsi="Times New Roman"/>
          <w:sz w:val="28"/>
          <w:szCs w:val="28"/>
        </w:rPr>
        <w:t xml:space="preserve">выполнение работ по </w:t>
      </w:r>
      <w:r w:rsidRPr="008173E6">
        <w:rPr>
          <w:rFonts w:ascii="Times New Roman" w:eastAsia="Lucida Sans Unicode" w:hAnsi="Times New Roman"/>
          <w:sz w:val="28"/>
          <w:szCs w:val="28"/>
        </w:rPr>
        <w:t>содержани</w:t>
      </w:r>
      <w:r w:rsidR="000F5F9B" w:rsidRPr="008173E6">
        <w:rPr>
          <w:rFonts w:ascii="Times New Roman" w:eastAsia="Lucida Sans Unicode" w:hAnsi="Times New Roman"/>
          <w:sz w:val="28"/>
          <w:szCs w:val="28"/>
        </w:rPr>
        <w:t>ю</w:t>
      </w:r>
      <w:r w:rsidRPr="008173E6">
        <w:rPr>
          <w:rFonts w:ascii="Times New Roman" w:eastAsia="Lucida Sans Unicode" w:hAnsi="Times New Roman"/>
          <w:sz w:val="28"/>
          <w:szCs w:val="28"/>
        </w:rPr>
        <w:t xml:space="preserve"> зданий (строений, сооружений, помещений), </w:t>
      </w:r>
      <w:r w:rsidR="000F5F9B" w:rsidRPr="008173E6">
        <w:rPr>
          <w:rFonts w:ascii="Times New Roman" w:eastAsia="Lucida Sans Unicode" w:hAnsi="Times New Roman"/>
          <w:sz w:val="28"/>
          <w:szCs w:val="28"/>
        </w:rPr>
        <w:t>на</w:t>
      </w:r>
      <w:r w:rsidRPr="008173E6">
        <w:rPr>
          <w:rFonts w:ascii="Times New Roman" w:eastAsia="Lucida Sans Unicode" w:hAnsi="Times New Roman"/>
          <w:sz w:val="28"/>
          <w:szCs w:val="28"/>
        </w:rPr>
        <w:t xml:space="preserve"> выполнени</w:t>
      </w:r>
      <w:r w:rsidR="000F5F9B" w:rsidRPr="008173E6">
        <w:rPr>
          <w:rFonts w:ascii="Times New Roman" w:eastAsia="Lucida Sans Unicode" w:hAnsi="Times New Roman"/>
          <w:sz w:val="28"/>
          <w:szCs w:val="28"/>
        </w:rPr>
        <w:t>е</w:t>
      </w:r>
      <w:r w:rsidRPr="008173E6">
        <w:rPr>
          <w:rFonts w:ascii="Times New Roman" w:eastAsia="Lucida Sans Unicode" w:hAnsi="Times New Roman"/>
          <w:sz w:val="28"/>
          <w:szCs w:val="28"/>
        </w:rPr>
        <w:t xml:space="preserve"> работ по инженерным изысканиям и (или) работ по подготовке проектной документации</w:t>
      </w:r>
      <w:r w:rsidRPr="008173E6">
        <w:rPr>
          <w:rFonts w:ascii="Times New Roman" w:hAnsi="Times New Roman"/>
          <w:sz w:val="28"/>
          <w:szCs w:val="28"/>
        </w:rPr>
        <w:t>.</w:t>
      </w:r>
    </w:p>
    <w:p w14:paraId="257471FC" w14:textId="77777777" w:rsidR="00F76818" w:rsidRPr="008173E6" w:rsidRDefault="00351A8B" w:rsidP="003D33B8">
      <w:pPr>
        <w:numPr>
          <w:ilvl w:val="1"/>
          <w:numId w:val="61"/>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Затратный метод применяется в случае невозможности применения иных методов, предусмотренных настоящей главой, или в дополнение к иным методам. Данный метод заключается в определении НМЦД, цены единицы товара, работы, услуги, цены договора, заключаемого с единственным поставщиком (подрядчиком, исполнителем), как суммы произведенных затрат.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47EF9351" w14:textId="77777777" w:rsidR="009B222F" w:rsidRPr="008173E6" w:rsidRDefault="00351A8B" w:rsidP="003D33B8">
      <w:pPr>
        <w:numPr>
          <w:ilvl w:val="1"/>
          <w:numId w:val="61"/>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w:t>
      </w:r>
      <w:r w:rsidR="007A64BF" w:rsidRPr="008173E6">
        <w:rPr>
          <w:rFonts w:ascii="Times New Roman" w:eastAsia="Lucida Sans Unicode" w:hAnsi="Times New Roman"/>
          <w:sz w:val="28"/>
          <w:szCs w:val="28"/>
        </w:rPr>
        <w:t xml:space="preserve">отсутствия </w:t>
      </w:r>
      <w:r w:rsidRPr="008173E6">
        <w:rPr>
          <w:rFonts w:ascii="Times New Roman" w:eastAsia="Lucida Sans Unicode" w:hAnsi="Times New Roman"/>
          <w:sz w:val="28"/>
          <w:szCs w:val="28"/>
        </w:rPr>
        <w:t xml:space="preserve">возможности применения </w:t>
      </w:r>
      <w:r w:rsidR="007A64BF" w:rsidRPr="008173E6">
        <w:rPr>
          <w:rFonts w:ascii="Times New Roman" w:eastAsia="Lucida Sans Unicode" w:hAnsi="Times New Roman"/>
          <w:sz w:val="28"/>
          <w:szCs w:val="28"/>
        </w:rPr>
        <w:t xml:space="preserve">методов, указанных в </w:t>
      </w:r>
      <w:hyperlink r:id="rId13" w:tooltip="consultantplus://offline/ref=E1CDEE8571133724360A4B2C3918C49BAA0B3BE446E3727267D9300C78F9F0750F245E088395C533OED4I" w:history="1">
        <w:r w:rsidR="007A64BF" w:rsidRPr="008173E6">
          <w:rPr>
            <w:rFonts w:ascii="Times New Roman" w:eastAsia="Lucida Sans Unicode" w:hAnsi="Times New Roman"/>
            <w:sz w:val="28"/>
            <w:szCs w:val="28"/>
          </w:rPr>
          <w:t>пункте</w:t>
        </w:r>
      </w:hyperlink>
      <w:r w:rsidR="00652C30" w:rsidRPr="008173E6">
        <w:rPr>
          <w:rFonts w:ascii="Times New Roman" w:eastAsia="Lucida Sans Unicode" w:hAnsi="Times New Roman"/>
          <w:sz w:val="28"/>
          <w:szCs w:val="28"/>
        </w:rPr>
        <w:t> </w:t>
      </w:r>
      <w:r w:rsidR="007A64BF" w:rsidRPr="008173E6">
        <w:rPr>
          <w:rFonts w:ascii="Times New Roman" w:eastAsia="Lucida Sans Unicode" w:hAnsi="Times New Roman"/>
          <w:sz w:val="28"/>
          <w:szCs w:val="28"/>
        </w:rPr>
        <w:t xml:space="preserve">9.1 Положения, </w:t>
      </w:r>
      <w:r w:rsidRPr="008173E6">
        <w:rPr>
          <w:rFonts w:ascii="Times New Roman" w:eastAsia="Lucida Sans Unicode" w:hAnsi="Times New Roman"/>
          <w:sz w:val="28"/>
          <w:szCs w:val="28"/>
        </w:rPr>
        <w:t>для определения НМЦД</w:t>
      </w:r>
      <w:r w:rsidR="00652C30"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цены единицы товара, работы, услуги, цены договора, заключаемого с единственным поставщиком (подрядчиком, исполнителем), Заказчик вправе применить иные методы</w:t>
      </w:r>
      <w:r w:rsidR="00A107FA" w:rsidRPr="008173E6">
        <w:rPr>
          <w:rFonts w:ascii="Times New Roman" w:eastAsia="Lucida Sans Unicode" w:hAnsi="Times New Roman"/>
          <w:sz w:val="28"/>
          <w:szCs w:val="28"/>
        </w:rPr>
        <w:t xml:space="preserve">, </w:t>
      </w:r>
      <w:r w:rsidR="009C31BB" w:rsidRPr="008173E6">
        <w:rPr>
          <w:rFonts w:ascii="Times New Roman" w:eastAsia="Lucida Sans Unicode" w:hAnsi="Times New Roman"/>
          <w:sz w:val="28"/>
          <w:szCs w:val="28"/>
        </w:rPr>
        <w:t xml:space="preserve">в </w:t>
      </w:r>
      <w:r w:rsidR="007C053F" w:rsidRPr="008173E6">
        <w:rPr>
          <w:rFonts w:ascii="Times New Roman" w:eastAsia="Lucida Sans Unicode" w:hAnsi="Times New Roman"/>
          <w:sz w:val="28"/>
          <w:szCs w:val="28"/>
        </w:rPr>
        <w:t>том числе</w:t>
      </w:r>
      <w:r w:rsidR="009B222F" w:rsidRPr="008173E6">
        <w:rPr>
          <w:rFonts w:ascii="Times New Roman" w:eastAsia="Lucida Sans Unicode" w:hAnsi="Times New Roman"/>
          <w:sz w:val="28"/>
          <w:szCs w:val="28"/>
        </w:rPr>
        <w:t>:</w:t>
      </w:r>
    </w:p>
    <w:p w14:paraId="6B516C1E" w14:textId="4133C433" w:rsidR="00A107FA" w:rsidRPr="008173E6" w:rsidRDefault="007C053F" w:rsidP="003D33B8">
      <w:pPr>
        <w:pStyle w:val="af4"/>
        <w:numPr>
          <w:ilvl w:val="0"/>
          <w:numId w:val="107"/>
        </w:numPr>
        <w:pBdr>
          <w:right w:val="none" w:sz="4" w:space="5"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определение и обоснование цены договора, заключаемого с единственным поставщиком</w:t>
      </w:r>
      <w:r w:rsidR="00265877" w:rsidRPr="008173E6">
        <w:rPr>
          <w:rFonts w:ascii="Times New Roman" w:eastAsia="Lucida Sans Unicode" w:hAnsi="Times New Roman"/>
          <w:sz w:val="28"/>
          <w:szCs w:val="28"/>
        </w:rPr>
        <w:t xml:space="preserve"> – </w:t>
      </w:r>
      <w:r w:rsidRPr="008173E6">
        <w:rPr>
          <w:rFonts w:ascii="Times New Roman" w:eastAsia="Lucida Sans Unicode" w:hAnsi="Times New Roman"/>
          <w:sz w:val="28"/>
          <w:szCs w:val="28"/>
        </w:rPr>
        <w:t>производителем товара, пользующегося покупательским спросом ввиду наличия у такого товара качественных свойств</w:t>
      </w:r>
      <w:r w:rsidR="000C0117"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отличных от свойств идентичных или однородных </w:t>
      </w:r>
      <w:r w:rsidR="00FD0E83" w:rsidRPr="008173E6">
        <w:rPr>
          <w:rFonts w:ascii="Times New Roman" w:eastAsia="Lucida Sans Unicode" w:hAnsi="Times New Roman"/>
          <w:sz w:val="28"/>
          <w:szCs w:val="28"/>
        </w:rPr>
        <w:t xml:space="preserve">ему </w:t>
      </w:r>
      <w:r w:rsidRPr="008173E6">
        <w:rPr>
          <w:rFonts w:ascii="Times New Roman" w:eastAsia="Lucida Sans Unicode" w:hAnsi="Times New Roman"/>
          <w:sz w:val="28"/>
          <w:szCs w:val="28"/>
        </w:rPr>
        <w:t>товаров (вкусовых качеств, рецептурных особенностей и т.п.), на основании единственного ценового предложени</w:t>
      </w:r>
      <w:r w:rsidR="000C0117" w:rsidRPr="008173E6">
        <w:rPr>
          <w:rFonts w:ascii="Times New Roman" w:eastAsia="Lucida Sans Unicode" w:hAnsi="Times New Roman"/>
          <w:sz w:val="28"/>
          <w:szCs w:val="28"/>
        </w:rPr>
        <w:t>я</w:t>
      </w:r>
      <w:r w:rsidRPr="008173E6">
        <w:rPr>
          <w:rFonts w:ascii="Times New Roman" w:eastAsia="Lucida Sans Unicode" w:hAnsi="Times New Roman"/>
          <w:sz w:val="28"/>
          <w:szCs w:val="28"/>
        </w:rPr>
        <w:t>, полу</w:t>
      </w:r>
      <w:r w:rsidR="00B03D0B" w:rsidRPr="008173E6">
        <w:rPr>
          <w:rFonts w:ascii="Times New Roman" w:eastAsia="Lucida Sans Unicode" w:hAnsi="Times New Roman"/>
          <w:sz w:val="28"/>
          <w:szCs w:val="28"/>
        </w:rPr>
        <w:t>ченного от такого производителя;</w:t>
      </w:r>
    </w:p>
    <w:p w14:paraId="2BF4447E" w14:textId="17C9DCA5" w:rsidR="009E6D27" w:rsidRPr="008173E6" w:rsidRDefault="00CA4452" w:rsidP="003D33B8">
      <w:pPr>
        <w:pStyle w:val="af4"/>
        <w:numPr>
          <w:ilvl w:val="0"/>
          <w:numId w:val="107"/>
        </w:numPr>
        <w:pBdr>
          <w:right w:val="none" w:sz="4" w:space="5"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определение и обоснование цены договора, заключаемого с единственным поставщиком, являющимся официальным представителем непосредственного производителя товара, осуществляющим оптовую и</w:t>
      </w:r>
      <w:r w:rsidR="004B55AD"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(или) розничную реализацию товара в Иркутской области и</w:t>
      </w:r>
      <w:r w:rsidR="004B55AD"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(или) городе Иркутске, на основании единственного ценового предложения, полученного от такого официального представителя, при наличии в письменной форме подтверждения того, что данный поставщик является официальным представителем непосредственного производителя товара</w:t>
      </w:r>
      <w:r w:rsidR="007908CA" w:rsidRPr="008173E6">
        <w:rPr>
          <w:rFonts w:ascii="Times New Roman" w:eastAsia="Lucida Sans Unicode" w:hAnsi="Times New Roman"/>
          <w:sz w:val="28"/>
          <w:szCs w:val="28"/>
        </w:rPr>
        <w:t>.</w:t>
      </w:r>
    </w:p>
    <w:p w14:paraId="29E96037" w14:textId="77777777" w:rsidR="00F76818" w:rsidRPr="008173E6" w:rsidRDefault="00351A8B" w:rsidP="003D33B8">
      <w:pPr>
        <w:numPr>
          <w:ilvl w:val="1"/>
          <w:numId w:val="61"/>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Обоснование НМЦД, цены единицы товара, работы, услуги, цены договора, заключаемого с единственным поставщиком (подрядчиком, исполнителем), в том числе соответствующие расчеты, ценовая информация, полученная Заказчиком из различных источников, подлежат хранению вместе с соответствующей документацией о конкурентной закупке в течение не менее чем трех лет.</w:t>
      </w:r>
    </w:p>
    <w:p w14:paraId="791CDDBE" w14:textId="685E22A5" w:rsidR="00F76818" w:rsidRPr="008173E6" w:rsidRDefault="00351A8B" w:rsidP="003D33B8">
      <w:pPr>
        <w:numPr>
          <w:ilvl w:val="1"/>
          <w:numId w:val="61"/>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 осуществлении закупки </w:t>
      </w:r>
      <w:r w:rsidR="00506951" w:rsidRPr="008173E6">
        <w:rPr>
          <w:rFonts w:ascii="Times New Roman" w:eastAsia="Lucida Sans Unicode" w:hAnsi="Times New Roman"/>
          <w:sz w:val="28"/>
          <w:szCs w:val="28"/>
        </w:rPr>
        <w:t>в условиях неопределенного объема</w:t>
      </w:r>
      <w:r w:rsidRPr="008173E6">
        <w:rPr>
          <w:rFonts w:ascii="Times New Roman" w:eastAsia="Lucida Sans Unicode" w:hAnsi="Times New Roman"/>
          <w:sz w:val="28"/>
          <w:szCs w:val="28"/>
        </w:rPr>
        <w:t xml:space="preserve">, </w:t>
      </w:r>
      <w:r w:rsidR="00506951" w:rsidRPr="008173E6">
        <w:rPr>
          <w:rFonts w:ascii="Times New Roman" w:eastAsia="Lucida Sans Unicode" w:hAnsi="Times New Roman"/>
          <w:sz w:val="28"/>
          <w:szCs w:val="28"/>
        </w:rPr>
        <w:t xml:space="preserve">когда </w:t>
      </w:r>
      <w:r w:rsidRPr="008173E6">
        <w:rPr>
          <w:rFonts w:ascii="Times New Roman" w:eastAsia="Lucida Sans Unicode" w:hAnsi="Times New Roman"/>
          <w:sz w:val="28"/>
          <w:szCs w:val="28"/>
        </w:rPr>
        <w:t>количество</w:t>
      </w:r>
      <w:r w:rsidR="00506951"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поставляемых товаров, объем подлежащих выполнению работ, оказанию услуг невозможно определить, Заказчик определяет и обосновывает начальную цену</w:t>
      </w:r>
      <w:r w:rsidR="00506951" w:rsidRPr="008173E6">
        <w:rPr>
          <w:rFonts w:ascii="Times New Roman" w:eastAsia="Lucida Sans Unicode" w:hAnsi="Times New Roman"/>
          <w:sz w:val="28"/>
          <w:szCs w:val="28"/>
        </w:rPr>
        <w:t xml:space="preserve"> единицы товара, работы, услуги в соответствии с настоящей главой. При этом максимальное значение цены </w:t>
      </w:r>
      <w:r w:rsidR="000A6FE6" w:rsidRPr="008173E6">
        <w:rPr>
          <w:rFonts w:ascii="Times New Roman" w:eastAsia="Lucida Sans Unicode" w:hAnsi="Times New Roman"/>
          <w:sz w:val="28"/>
          <w:szCs w:val="28"/>
        </w:rPr>
        <w:t xml:space="preserve">договора </w:t>
      </w:r>
      <w:r w:rsidR="00506951" w:rsidRPr="008173E6">
        <w:rPr>
          <w:rFonts w:ascii="Times New Roman" w:eastAsia="Lucida Sans Unicode" w:hAnsi="Times New Roman"/>
          <w:sz w:val="28"/>
          <w:szCs w:val="28"/>
        </w:rPr>
        <w:t>Заказчик определяет с учетом финансовой возможности предприятия.</w:t>
      </w:r>
    </w:p>
    <w:p w14:paraId="6E8021B2" w14:textId="7F55DF75" w:rsidR="00AA7C2F" w:rsidRPr="008173E6" w:rsidRDefault="00B07BCF" w:rsidP="009873DF">
      <w:pPr>
        <w:pBdr>
          <w:right w:val="none" w:sz="4" w:space="5" w:color="000000"/>
        </w:pBd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невозможности или нецелесообразности определения фиксированной цены договора и</w:t>
      </w:r>
      <w:r w:rsidR="00384233"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(или) цены единицы, товара, работы, услуги определяются формула цены и максимальное значение цены договора. Максимальное значение цены договора может определяться, исходя из лимитов финансирования, установленных Заказчиком, максимально ожидаемых объемов потребности в продукции или значений формулы цены, иных значимых факторов. Формула цены может включать в себя постоянные и переменные величины, в том числе, отражающие рыночные цены на момент исполнения договора, факторы, влияющие на величину затрат при исполнении договора, объем продукции, и иные показатели, влияющие на цену договора или цену единицы товара, работы, услуги. При определении начальных цен единиц товаров, работ, услуг применяются методы, предусмотренные пунктом 9.1 настоящего Положения</w:t>
      </w:r>
      <w:r w:rsidR="00CB5B64" w:rsidRPr="008173E6">
        <w:rPr>
          <w:rFonts w:ascii="Times New Roman" w:eastAsia="Lucida Sans Unicode" w:hAnsi="Times New Roman"/>
          <w:sz w:val="28"/>
          <w:szCs w:val="28"/>
        </w:rPr>
        <w:t>.</w:t>
      </w:r>
    </w:p>
    <w:p w14:paraId="2EEC59B3" w14:textId="6DCDAB3D" w:rsidR="00704C1A" w:rsidRPr="008173E6" w:rsidRDefault="00704C1A" w:rsidP="003D33B8">
      <w:pPr>
        <w:numPr>
          <w:ilvl w:val="1"/>
          <w:numId w:val="61"/>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цена договора, заключаемого, с единственным поставщиком (подрядчиком, исполнителем) не превышает пятидесяти тысяч рублей для </w:t>
      </w:r>
      <w:r w:rsidR="001E153A" w:rsidRPr="008173E6">
        <w:rPr>
          <w:rFonts w:ascii="Times New Roman" w:eastAsia="Lucida Sans Unicode" w:hAnsi="Times New Roman"/>
          <w:sz w:val="28"/>
          <w:szCs w:val="28"/>
        </w:rPr>
        <w:t xml:space="preserve">определения и </w:t>
      </w:r>
      <w:r w:rsidRPr="008173E6">
        <w:rPr>
          <w:rFonts w:ascii="Times New Roman" w:eastAsia="Lucida Sans Unicode" w:hAnsi="Times New Roman"/>
          <w:sz w:val="28"/>
          <w:szCs w:val="28"/>
        </w:rPr>
        <w:t>обоснования цены такого договора достаточно одного ценового предложения.</w:t>
      </w:r>
    </w:p>
    <w:p w14:paraId="54B4F295" w14:textId="72A82740" w:rsidR="009873DF" w:rsidRPr="00BD0ACB" w:rsidRDefault="00F06A7C" w:rsidP="003D33B8">
      <w:pPr>
        <w:numPr>
          <w:ilvl w:val="1"/>
          <w:numId w:val="61"/>
        </w:numPr>
        <w:pBdr>
          <w:right w:val="none" w:sz="4" w:space="5"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осуществлении закупки в электронном магазине в соответствии с подпунктом 1 пункта </w:t>
      </w:r>
      <w:r w:rsidRPr="009873DF">
        <w:rPr>
          <w:rFonts w:ascii="Times New Roman" w:eastAsia="Lucida Sans Unicode" w:hAnsi="Times New Roman"/>
          <w:sz w:val="28"/>
          <w:szCs w:val="28"/>
        </w:rPr>
        <w:t>18</w:t>
      </w:r>
      <w:r w:rsidRPr="00BD0ACB">
        <w:rPr>
          <w:rFonts w:ascii="Times New Roman" w:eastAsia="Lucida Sans Unicode" w:hAnsi="Times New Roman"/>
          <w:sz w:val="28"/>
          <w:szCs w:val="28"/>
          <w:vertAlign w:val="superscript"/>
        </w:rPr>
        <w:t>1</w:t>
      </w:r>
      <w:r w:rsidRPr="009873DF">
        <w:rPr>
          <w:rFonts w:ascii="Times New Roman" w:eastAsia="Lucida Sans Unicode" w:hAnsi="Times New Roman"/>
          <w:sz w:val="28"/>
          <w:szCs w:val="28"/>
        </w:rPr>
        <w:t xml:space="preserve">.3.1 Положения, для </w:t>
      </w:r>
      <w:r w:rsidR="001E153A" w:rsidRPr="009873DF">
        <w:rPr>
          <w:rFonts w:ascii="Times New Roman" w:eastAsia="Lucida Sans Unicode" w:hAnsi="Times New Roman"/>
          <w:sz w:val="28"/>
          <w:szCs w:val="28"/>
        </w:rPr>
        <w:t xml:space="preserve">определения и </w:t>
      </w:r>
      <w:r w:rsidRPr="009873DF">
        <w:rPr>
          <w:rFonts w:ascii="Times New Roman" w:eastAsia="Lucida Sans Unicode" w:hAnsi="Times New Roman"/>
          <w:sz w:val="28"/>
          <w:szCs w:val="28"/>
        </w:rPr>
        <w:t>обоснования цены договора достаточно одного ценового предложения поставщика (подрядчика, исполнителя), с которым заключается такой договор.</w:t>
      </w:r>
    </w:p>
    <w:p w14:paraId="6373B1F7" w14:textId="77777777" w:rsidR="00F76818" w:rsidRPr="008173E6" w:rsidRDefault="00F76818" w:rsidP="00652C30">
      <w:pPr>
        <w:pBdr>
          <w:right w:val="none" w:sz="4" w:space="5" w:color="000000"/>
        </w:pBdr>
        <w:tabs>
          <w:tab w:val="left" w:pos="1276"/>
        </w:tabs>
        <w:ind w:firstLine="567"/>
        <w:jc w:val="both"/>
        <w:rPr>
          <w:rFonts w:ascii="Times New Roman" w:eastAsia="Calibri" w:hAnsi="Times New Roman"/>
          <w:sz w:val="28"/>
          <w:szCs w:val="28"/>
        </w:rPr>
      </w:pPr>
    </w:p>
    <w:p w14:paraId="687F38F4" w14:textId="77777777" w:rsidR="00F76818" w:rsidRPr="008173E6" w:rsidRDefault="00351A8B" w:rsidP="00AA0027">
      <w:pPr>
        <w:keepNext/>
        <w:jc w:val="center"/>
        <w:outlineLvl w:val="0"/>
        <w:rPr>
          <w:rFonts w:ascii="Times New Roman" w:hAnsi="Times New Roman"/>
          <w:b/>
          <w:bCs/>
          <w:sz w:val="28"/>
          <w:szCs w:val="28"/>
        </w:rPr>
      </w:pPr>
      <w:bookmarkStart w:id="30" w:name="_Toc450226735"/>
      <w:bookmarkStart w:id="31" w:name="_Toc516146017"/>
      <w:bookmarkStart w:id="32" w:name="_Toc220323044"/>
      <w:r w:rsidRPr="008173E6">
        <w:rPr>
          <w:rFonts w:ascii="Times New Roman" w:hAnsi="Times New Roman"/>
          <w:b/>
          <w:bCs/>
          <w:sz w:val="28"/>
          <w:szCs w:val="28"/>
        </w:rPr>
        <w:t>Глава 10. ТРЕБОВАНИЯ К УЧАСТНИКАМ ЗАКУПКИ</w:t>
      </w:r>
      <w:bookmarkEnd w:id="30"/>
      <w:bookmarkEnd w:id="31"/>
      <w:bookmarkEnd w:id="32"/>
    </w:p>
    <w:p w14:paraId="73B8DBE1" w14:textId="77777777" w:rsidR="00F76818" w:rsidRPr="008173E6" w:rsidRDefault="00F76818" w:rsidP="00AA0027">
      <w:pPr>
        <w:tabs>
          <w:tab w:val="left" w:pos="1276"/>
        </w:tabs>
        <w:ind w:firstLine="567"/>
        <w:jc w:val="both"/>
        <w:rPr>
          <w:rFonts w:ascii="Times New Roman" w:eastAsia="Lucida Sans Unicode" w:hAnsi="Times New Roman"/>
          <w:sz w:val="28"/>
          <w:szCs w:val="28"/>
        </w:rPr>
      </w:pPr>
    </w:p>
    <w:p w14:paraId="15D82E84" w14:textId="77777777" w:rsidR="00F76818" w:rsidRPr="008173E6" w:rsidRDefault="00351A8B" w:rsidP="003D33B8">
      <w:pPr>
        <w:numPr>
          <w:ilvl w:val="1"/>
          <w:numId w:val="63"/>
        </w:numPr>
        <w:tabs>
          <w:tab w:val="left" w:pos="1276"/>
        </w:tabs>
        <w:ind w:left="0" w:firstLine="567"/>
        <w:jc w:val="both"/>
        <w:rPr>
          <w:rFonts w:ascii="Times New Roman" w:eastAsia="Lucida Sans Unicode" w:hAnsi="Times New Roman"/>
          <w:sz w:val="28"/>
          <w:szCs w:val="28"/>
        </w:rPr>
      </w:pPr>
      <w:bookmarkStart w:id="33" w:name="требования"/>
      <w:bookmarkEnd w:id="33"/>
      <w:r w:rsidRPr="008173E6">
        <w:rPr>
          <w:rFonts w:ascii="Times New Roman" w:eastAsia="Lucida Sans Unicode" w:hAnsi="Times New Roman"/>
          <w:sz w:val="28"/>
          <w:szCs w:val="28"/>
        </w:rPr>
        <w:t>При осуществлении закупки Заказчик устанавливает следующие единые требования к участникам закупки:</w:t>
      </w:r>
    </w:p>
    <w:p w14:paraId="145B0FED" w14:textId="474B73B3" w:rsidR="004736A9" w:rsidRPr="008173E6" w:rsidRDefault="00E05E66" w:rsidP="003D33B8">
      <w:pPr>
        <w:pStyle w:val="af1"/>
        <w:widowControl w:val="0"/>
        <w:numPr>
          <w:ilvl w:val="0"/>
          <w:numId w:val="108"/>
        </w:numPr>
        <w:shd w:val="clear" w:color="auto" w:fill="FFFFFF"/>
        <w:tabs>
          <w:tab w:val="left" w:pos="709"/>
          <w:tab w:val="left" w:pos="1417"/>
          <w:tab w:val="left" w:pos="1701"/>
        </w:tabs>
        <w:spacing w:after="0" w:line="240" w:lineRule="auto"/>
        <w:ind w:left="0" w:firstLine="567"/>
        <w:jc w:val="both"/>
        <w:rPr>
          <w:rFonts w:ascii="Times New Roman" w:hAnsi="Times New Roman"/>
          <w:color w:val="auto"/>
          <w:sz w:val="28"/>
          <w:szCs w:val="28"/>
        </w:rPr>
      </w:pPr>
      <w:r>
        <w:rPr>
          <w:rFonts w:ascii="Times New Roman" w:eastAsia="Times New Roman" w:hAnsi="Times New Roman"/>
          <w:color w:val="auto"/>
          <w:sz w:val="28"/>
          <w:szCs w:val="28"/>
        </w:rPr>
        <w:t>соответствие требованиям, у</w:t>
      </w:r>
      <w:r w:rsidR="004736A9" w:rsidRPr="008173E6">
        <w:rPr>
          <w:rFonts w:ascii="Times New Roman" w:eastAsia="Times New Roman" w:hAnsi="Times New Roman"/>
          <w:color w:val="auto"/>
          <w:sz w:val="28"/>
          <w:szCs w:val="28"/>
        </w:rPr>
        <w:t>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14:paraId="047EA72B" w14:textId="77777777" w:rsidR="004736A9" w:rsidRPr="008173E6" w:rsidRDefault="004736A9" w:rsidP="003D33B8">
      <w:pPr>
        <w:pStyle w:val="af1"/>
        <w:widowControl w:val="0"/>
        <w:numPr>
          <w:ilvl w:val="0"/>
          <w:numId w:val="108"/>
        </w:numPr>
        <w:shd w:val="clear" w:color="auto" w:fill="FFFFFF"/>
        <w:spacing w:after="0" w:line="240" w:lineRule="auto"/>
        <w:ind w:left="0" w:firstLine="567"/>
        <w:jc w:val="both"/>
        <w:rPr>
          <w:rFonts w:ascii="Times New Roman" w:hAnsi="Times New Roman"/>
          <w:color w:val="auto"/>
          <w:sz w:val="28"/>
          <w:szCs w:val="28"/>
        </w:rPr>
      </w:pPr>
      <w:proofErr w:type="spellStart"/>
      <w:r w:rsidRPr="008173E6">
        <w:rPr>
          <w:rFonts w:ascii="Times New Roman" w:eastAsia="Times New Roman" w:hAnsi="Times New Roman"/>
          <w:color w:val="auto"/>
          <w:sz w:val="28"/>
          <w:szCs w:val="28"/>
        </w:rPr>
        <w:t>непроведение</w:t>
      </w:r>
      <w:proofErr w:type="spellEnd"/>
      <w:r w:rsidRPr="008173E6">
        <w:rPr>
          <w:rFonts w:ascii="Times New Roman" w:eastAsia="Times New Roman" w:hAnsi="Times New Roman"/>
          <w:color w:val="auto"/>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9DFD0F6" w14:textId="77777777" w:rsidR="004736A9" w:rsidRPr="008173E6" w:rsidRDefault="004736A9" w:rsidP="003D33B8">
      <w:pPr>
        <w:pStyle w:val="af1"/>
        <w:widowControl w:val="0"/>
        <w:numPr>
          <w:ilvl w:val="0"/>
          <w:numId w:val="108"/>
        </w:numPr>
        <w:shd w:val="clear" w:color="auto" w:fill="FFFFFF"/>
        <w:tabs>
          <w:tab w:val="left" w:pos="709"/>
          <w:tab w:val="left" w:pos="1417"/>
          <w:tab w:val="left" w:pos="1701"/>
        </w:tabs>
        <w:spacing w:after="0" w:line="240" w:lineRule="auto"/>
        <w:ind w:left="0" w:firstLine="709"/>
        <w:jc w:val="both"/>
        <w:rPr>
          <w:rFonts w:ascii="Times New Roman" w:hAnsi="Times New Roman"/>
          <w:color w:val="auto"/>
          <w:sz w:val="28"/>
          <w:szCs w:val="28"/>
        </w:rPr>
      </w:pPr>
      <w:proofErr w:type="spellStart"/>
      <w:r w:rsidRPr="008173E6">
        <w:rPr>
          <w:rFonts w:ascii="Times New Roman" w:eastAsia="Times New Roman" w:hAnsi="Times New Roman"/>
          <w:color w:val="auto"/>
          <w:sz w:val="28"/>
          <w:szCs w:val="28"/>
        </w:rPr>
        <w:t>неприостановление</w:t>
      </w:r>
      <w:proofErr w:type="spellEnd"/>
      <w:r w:rsidRPr="008173E6">
        <w:rPr>
          <w:rFonts w:ascii="Times New Roman" w:eastAsia="Times New Roman" w:hAnsi="Times New Roman"/>
          <w:color w:val="auto"/>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A602F44" w14:textId="77777777" w:rsidR="004736A9" w:rsidRPr="008173E6" w:rsidRDefault="004736A9" w:rsidP="003D33B8">
      <w:pPr>
        <w:pStyle w:val="af1"/>
        <w:widowControl w:val="0"/>
        <w:numPr>
          <w:ilvl w:val="0"/>
          <w:numId w:val="108"/>
        </w:numPr>
        <w:shd w:val="clear" w:color="auto" w:fill="FFFFFF"/>
        <w:tabs>
          <w:tab w:val="left" w:pos="709"/>
          <w:tab w:val="left" w:pos="1417"/>
          <w:tab w:val="left" w:pos="1701"/>
        </w:tabs>
        <w:spacing w:after="0" w:line="240" w:lineRule="auto"/>
        <w:ind w:left="0" w:firstLine="709"/>
        <w:jc w:val="both"/>
        <w:rPr>
          <w:rFonts w:ascii="Times New Roman" w:hAnsi="Times New Roman"/>
          <w:color w:val="auto"/>
          <w:sz w:val="28"/>
          <w:szCs w:val="28"/>
        </w:rPr>
      </w:pPr>
      <w:r w:rsidRPr="008173E6">
        <w:rPr>
          <w:rFonts w:ascii="Times New Roman" w:eastAsia="Times New Roman" w:hAnsi="Times New Roman"/>
          <w:color w:val="auto"/>
          <w:sz w:val="28"/>
          <w:szCs w:val="28"/>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07022740" w14:textId="77777777" w:rsidR="004736A9" w:rsidRPr="008173E6" w:rsidRDefault="004736A9" w:rsidP="003D33B8">
      <w:pPr>
        <w:pStyle w:val="af1"/>
        <w:widowControl w:val="0"/>
        <w:numPr>
          <w:ilvl w:val="0"/>
          <w:numId w:val="108"/>
        </w:numPr>
        <w:shd w:val="clear" w:color="auto" w:fill="FFFFFF"/>
        <w:tabs>
          <w:tab w:val="left" w:pos="709"/>
          <w:tab w:val="left" w:pos="1417"/>
          <w:tab w:val="left" w:pos="1701"/>
        </w:tabs>
        <w:spacing w:after="0" w:line="240" w:lineRule="auto"/>
        <w:ind w:left="0" w:firstLine="709"/>
        <w:jc w:val="both"/>
        <w:rPr>
          <w:rFonts w:ascii="Times New Roman" w:hAnsi="Times New Roman"/>
          <w:color w:val="auto"/>
          <w:sz w:val="28"/>
          <w:szCs w:val="28"/>
        </w:rPr>
      </w:pPr>
      <w:r w:rsidRPr="008173E6">
        <w:rPr>
          <w:rFonts w:ascii="Times New Roman" w:eastAsia="Times New Roman" w:hAnsi="Times New Roman"/>
          <w:color w:val="auto"/>
          <w:sz w:val="28"/>
          <w:szCs w:val="28"/>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8A86E74" w14:textId="77777777" w:rsidR="004736A9" w:rsidRPr="008173E6" w:rsidRDefault="004736A9" w:rsidP="003D33B8">
      <w:pPr>
        <w:pStyle w:val="af1"/>
        <w:widowControl w:val="0"/>
        <w:numPr>
          <w:ilvl w:val="0"/>
          <w:numId w:val="108"/>
        </w:numPr>
        <w:shd w:val="clear" w:color="auto" w:fill="FFFFFF"/>
        <w:tabs>
          <w:tab w:val="left" w:pos="709"/>
          <w:tab w:val="left" w:pos="1417"/>
          <w:tab w:val="left" w:pos="1701"/>
        </w:tabs>
        <w:spacing w:after="0" w:line="240" w:lineRule="auto"/>
        <w:ind w:left="0" w:firstLine="709"/>
        <w:jc w:val="both"/>
        <w:rPr>
          <w:rFonts w:ascii="Times New Roman" w:hAnsi="Times New Roman"/>
          <w:color w:val="auto"/>
          <w:sz w:val="28"/>
          <w:szCs w:val="28"/>
        </w:rPr>
      </w:pPr>
      <w:r w:rsidRPr="008173E6">
        <w:rPr>
          <w:rFonts w:ascii="Times New Roman" w:eastAsia="Times New Roman" w:hAnsi="Times New Roman"/>
          <w:color w:val="auto"/>
          <w:sz w:val="28"/>
          <w:szCs w:val="28"/>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0A25EC9" w14:textId="77777777" w:rsidR="004736A9" w:rsidRPr="008173E6" w:rsidRDefault="004736A9" w:rsidP="003D33B8">
      <w:pPr>
        <w:pStyle w:val="af1"/>
        <w:widowControl w:val="0"/>
        <w:numPr>
          <w:ilvl w:val="0"/>
          <w:numId w:val="108"/>
        </w:numPr>
        <w:shd w:val="clear" w:color="auto" w:fill="FFFFFF"/>
        <w:tabs>
          <w:tab w:val="left" w:pos="709"/>
          <w:tab w:val="left" w:pos="1417"/>
          <w:tab w:val="left" w:pos="1701"/>
        </w:tabs>
        <w:spacing w:after="0" w:line="240" w:lineRule="auto"/>
        <w:ind w:left="0" w:firstLine="709"/>
        <w:jc w:val="both"/>
        <w:rPr>
          <w:rFonts w:ascii="Times New Roman" w:hAnsi="Times New Roman"/>
          <w:color w:val="auto"/>
          <w:sz w:val="28"/>
          <w:szCs w:val="28"/>
        </w:rPr>
      </w:pPr>
      <w:r w:rsidRPr="008173E6">
        <w:rPr>
          <w:rFonts w:ascii="Times New Roman" w:eastAsia="Times New Roman" w:hAnsi="Times New Roman"/>
          <w:color w:val="auto"/>
          <w:sz w:val="28"/>
          <w:szCs w:val="28"/>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01B2E99" w14:textId="77777777" w:rsidR="004736A9" w:rsidRPr="0088277B" w:rsidRDefault="004736A9" w:rsidP="003D33B8">
      <w:pPr>
        <w:pStyle w:val="af1"/>
        <w:widowControl w:val="0"/>
        <w:numPr>
          <w:ilvl w:val="0"/>
          <w:numId w:val="108"/>
        </w:numPr>
        <w:shd w:val="clear" w:color="auto" w:fill="FFFFFF"/>
        <w:tabs>
          <w:tab w:val="left" w:pos="1417"/>
          <w:tab w:val="left" w:pos="1701"/>
        </w:tabs>
        <w:spacing w:after="0" w:line="240" w:lineRule="auto"/>
        <w:ind w:left="0" w:firstLine="567"/>
        <w:jc w:val="both"/>
        <w:rPr>
          <w:rFonts w:ascii="Times New Roman" w:hAnsi="Times New Roman"/>
          <w:color w:val="auto"/>
          <w:sz w:val="28"/>
          <w:szCs w:val="28"/>
        </w:rPr>
      </w:pPr>
      <w:r w:rsidRPr="008173E6">
        <w:rPr>
          <w:rFonts w:ascii="Times New Roman" w:eastAsia="Times New Roman" w:hAnsi="Times New Roman"/>
          <w:color w:val="auto"/>
          <w:sz w:val="28"/>
          <w:szCs w:val="2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173E6">
        <w:rPr>
          <w:rFonts w:ascii="Times New Roman" w:eastAsia="Times New Roman" w:hAnsi="Times New Roman"/>
          <w:color w:val="auto"/>
          <w:sz w:val="28"/>
          <w:szCs w:val="28"/>
        </w:rPr>
        <w:t>неполнородными</w:t>
      </w:r>
      <w:proofErr w:type="spellEnd"/>
      <w:r w:rsidRPr="008173E6">
        <w:rPr>
          <w:rFonts w:ascii="Times New Roman" w:eastAsia="Times New Roman" w:hAnsi="Times New Roman"/>
          <w:color w:val="auto"/>
          <w:sz w:val="28"/>
          <w:szCs w:val="2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w:t>
      </w:r>
      <w:r w:rsidRPr="0088277B">
        <w:rPr>
          <w:rFonts w:ascii="Times New Roman" w:eastAsia="Times New Roman" w:hAnsi="Times New Roman"/>
          <w:color w:val="auto"/>
          <w:sz w:val="28"/>
          <w:szCs w:val="28"/>
        </w:rPr>
        <w:t>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368A1154" w14:textId="77777777" w:rsidR="0088277B" w:rsidRPr="0088277B" w:rsidRDefault="0088277B" w:rsidP="003D33B8">
      <w:pPr>
        <w:numPr>
          <w:ilvl w:val="0"/>
          <w:numId w:val="108"/>
        </w:numPr>
        <w:tabs>
          <w:tab w:val="left" w:pos="1276"/>
        </w:tabs>
        <w:ind w:left="0" w:firstLine="567"/>
        <w:jc w:val="both"/>
        <w:rPr>
          <w:rFonts w:ascii="Times New Roman" w:eastAsia="Lucida Sans Unicode" w:hAnsi="Times New Roman"/>
          <w:sz w:val="28"/>
          <w:szCs w:val="28"/>
        </w:rPr>
      </w:pPr>
      <w:r w:rsidRPr="0088277B">
        <w:rPr>
          <w:rFonts w:ascii="Times New Roman" w:eastAsia="Lucida Sans Unicode" w:hAnsi="Times New Roman" w:cs="Calibri"/>
          <w:sz w:val="28"/>
          <w:szCs w:val="28"/>
        </w:rPr>
        <w:t xml:space="preserve">участник закупки (лица,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не является иностранным агентом в соответствии с Федеральным </w:t>
      </w:r>
      <w:hyperlink r:id="rId14" w:history="1">
        <w:r w:rsidRPr="0088277B">
          <w:rPr>
            <w:rFonts w:ascii="Times New Roman" w:eastAsia="Lucida Sans Unicode" w:hAnsi="Times New Roman" w:cs="Calibri"/>
            <w:sz w:val="28"/>
            <w:szCs w:val="28"/>
          </w:rPr>
          <w:t>законом</w:t>
        </w:r>
      </w:hyperlink>
      <w:r w:rsidRPr="0088277B">
        <w:rPr>
          <w:rFonts w:ascii="Times New Roman" w:eastAsia="Lucida Sans Unicode" w:hAnsi="Times New Roman" w:cs="Calibri"/>
          <w:sz w:val="28"/>
          <w:szCs w:val="28"/>
        </w:rPr>
        <w:t xml:space="preserve"> № 255-ФЗ</w:t>
      </w:r>
      <w:r w:rsidRPr="0088277B">
        <w:rPr>
          <w:rFonts w:ascii="Times New Roman" w:eastAsia="Lucida Sans Unicode" w:hAnsi="Times New Roman"/>
          <w:sz w:val="28"/>
          <w:szCs w:val="28"/>
        </w:rPr>
        <w:t>;</w:t>
      </w:r>
    </w:p>
    <w:p w14:paraId="69C7981C" w14:textId="77777777" w:rsidR="0088277B" w:rsidRPr="0088277B" w:rsidRDefault="0088277B" w:rsidP="003D33B8">
      <w:pPr>
        <w:numPr>
          <w:ilvl w:val="0"/>
          <w:numId w:val="108"/>
        </w:numPr>
        <w:tabs>
          <w:tab w:val="left" w:pos="1276"/>
        </w:tabs>
        <w:ind w:left="0" w:firstLine="567"/>
        <w:jc w:val="both"/>
        <w:rPr>
          <w:rFonts w:ascii="Times New Roman" w:eastAsia="Lucida Sans Unicode" w:hAnsi="Times New Roman" w:cs="Calibri"/>
          <w:sz w:val="28"/>
          <w:szCs w:val="28"/>
        </w:rPr>
      </w:pPr>
      <w:r w:rsidRPr="0088277B">
        <w:rPr>
          <w:rFonts w:ascii="Times New Roman" w:eastAsia="Lucida Sans Unicode" w:hAnsi="Times New Roman" w:cs="Calibri"/>
          <w:sz w:val="28"/>
          <w:szCs w:val="28"/>
        </w:rPr>
        <w:t>участник закупки (лица,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не является работником Заказчика;</w:t>
      </w:r>
    </w:p>
    <w:p w14:paraId="6BD3C71A" w14:textId="5B15E241" w:rsidR="0088277B" w:rsidRPr="0088277B" w:rsidRDefault="0088277B" w:rsidP="003D33B8">
      <w:pPr>
        <w:numPr>
          <w:ilvl w:val="0"/>
          <w:numId w:val="108"/>
        </w:numPr>
        <w:tabs>
          <w:tab w:val="left" w:pos="1276"/>
        </w:tabs>
        <w:ind w:left="0" w:firstLine="567"/>
        <w:jc w:val="both"/>
        <w:rPr>
          <w:rFonts w:ascii="Times New Roman" w:eastAsia="Lucida Sans Unicode" w:hAnsi="Times New Roman" w:cs="Calibri"/>
          <w:sz w:val="28"/>
          <w:szCs w:val="28"/>
        </w:rPr>
      </w:pPr>
      <w:r w:rsidRPr="0088277B">
        <w:rPr>
          <w:rFonts w:ascii="Times New Roman" w:eastAsia="Lucida Sans Unicode" w:hAnsi="Times New Roman" w:cs="Calibri"/>
          <w:sz w:val="28"/>
          <w:szCs w:val="28"/>
        </w:rPr>
        <w:t>отсутствие у участника закупки (лица,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ограничений для участия в закупках, установленных законодательством Российской Федерации, в том числе предусмотренных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0904EA5F" w14:textId="412CD066" w:rsidR="004736A9" w:rsidRPr="008173E6" w:rsidRDefault="004736A9" w:rsidP="0088277B">
      <w:pPr>
        <w:widowControl w:val="0"/>
        <w:tabs>
          <w:tab w:val="left" w:pos="1417"/>
          <w:tab w:val="left" w:pos="1701"/>
        </w:tabs>
        <w:ind w:firstLine="567"/>
        <w:jc w:val="both"/>
        <w:rPr>
          <w:rFonts w:ascii="Times New Roman" w:hAnsi="Times New Roman"/>
          <w:sz w:val="28"/>
          <w:szCs w:val="28"/>
        </w:rPr>
      </w:pPr>
      <w:r w:rsidRPr="0088277B">
        <w:rPr>
          <w:rFonts w:ascii="Times New Roman" w:hAnsi="Times New Roman"/>
          <w:sz w:val="28"/>
          <w:szCs w:val="28"/>
        </w:rPr>
        <w:t xml:space="preserve">10.2. Заказчик вправе установить в извещении об осуществлении конкурентной </w:t>
      </w:r>
      <w:r w:rsidRPr="0088277B">
        <w:rPr>
          <w:rFonts w:ascii="Times New Roman" w:eastAsia="Lucida Sans Unicode" w:hAnsi="Times New Roman"/>
          <w:sz w:val="28"/>
          <w:szCs w:val="28"/>
        </w:rPr>
        <w:t xml:space="preserve">или неконкурентной </w:t>
      </w:r>
      <w:r w:rsidRPr="0088277B">
        <w:rPr>
          <w:rFonts w:ascii="Times New Roman" w:hAnsi="Times New Roman"/>
          <w:sz w:val="28"/>
          <w:szCs w:val="28"/>
        </w:rPr>
        <w:t>закупки, документации о конкурентной закупке требование об отсутствии информации об участнике закупки в реестре недобросовестных поставщиков, предусмотренном статьей 5 Федерального</w:t>
      </w:r>
      <w:r w:rsidRPr="008173E6">
        <w:rPr>
          <w:rFonts w:ascii="Times New Roman" w:hAnsi="Times New Roman"/>
          <w:sz w:val="28"/>
          <w:szCs w:val="28"/>
        </w:rPr>
        <w:t xml:space="preserve"> закона № 223-ФЗ, и (или) в реестре недобросовестных поставщиков, предусмотренном Федеральным законом № 44-ФЗ.</w:t>
      </w:r>
    </w:p>
    <w:p w14:paraId="42E07287" w14:textId="3C88B135" w:rsidR="00F76818" w:rsidRPr="008173E6" w:rsidRDefault="00351A8B" w:rsidP="003D33B8">
      <w:pPr>
        <w:numPr>
          <w:ilvl w:val="1"/>
          <w:numId w:val="109"/>
        </w:numPr>
        <w:tabs>
          <w:tab w:val="left" w:pos="0"/>
          <w:tab w:val="left" w:pos="1276"/>
        </w:tabs>
        <w:ind w:left="0" w:firstLine="709"/>
        <w:jc w:val="both"/>
        <w:rPr>
          <w:rFonts w:ascii="Times New Roman" w:eastAsia="Lucida Sans Unicode" w:hAnsi="Times New Roman"/>
          <w:sz w:val="28"/>
          <w:szCs w:val="28"/>
        </w:rPr>
      </w:pPr>
      <w:bookmarkStart w:id="34" w:name="требованиякалиф"/>
      <w:bookmarkEnd w:id="34"/>
      <w:r w:rsidRPr="008173E6">
        <w:rPr>
          <w:rFonts w:ascii="Times New Roman" w:eastAsia="Lucida Sans Unicode" w:hAnsi="Times New Roman"/>
          <w:sz w:val="28"/>
          <w:szCs w:val="28"/>
        </w:rPr>
        <w:t>При осущ</w:t>
      </w:r>
      <w:r w:rsidR="0084377C" w:rsidRPr="008173E6">
        <w:rPr>
          <w:rFonts w:ascii="Times New Roman" w:eastAsia="Lucida Sans Unicode" w:hAnsi="Times New Roman"/>
          <w:sz w:val="28"/>
          <w:szCs w:val="28"/>
        </w:rPr>
        <w:t xml:space="preserve">ествлении конкурентной </w:t>
      </w:r>
      <w:r w:rsidR="005B7715" w:rsidRPr="008173E6">
        <w:rPr>
          <w:rFonts w:ascii="Times New Roman" w:eastAsia="Lucida Sans Unicode" w:hAnsi="Times New Roman"/>
          <w:sz w:val="28"/>
          <w:szCs w:val="28"/>
        </w:rPr>
        <w:t xml:space="preserve">или неконкурентной закупки </w:t>
      </w:r>
      <w:r w:rsidRPr="008173E6">
        <w:rPr>
          <w:rFonts w:ascii="Times New Roman" w:eastAsia="Lucida Sans Unicode" w:hAnsi="Times New Roman"/>
          <w:sz w:val="28"/>
          <w:szCs w:val="28"/>
        </w:rPr>
        <w:t>Заказчик вправе установить квалификационные (дополнительные) требования к участникам закупки, в том числе:</w:t>
      </w:r>
    </w:p>
    <w:p w14:paraId="379675AB" w14:textId="77777777" w:rsidR="00F76818" w:rsidRPr="008173E6" w:rsidRDefault="00351A8B" w:rsidP="003D33B8">
      <w:pPr>
        <w:pStyle w:val="af4"/>
        <w:numPr>
          <w:ilvl w:val="0"/>
          <w:numId w:val="88"/>
        </w:numPr>
        <w:tabs>
          <w:tab w:val="left" w:pos="0"/>
          <w:tab w:val="left" w:pos="1276"/>
        </w:tabs>
        <w:ind w:left="0" w:firstLine="709"/>
        <w:jc w:val="both"/>
        <w:rPr>
          <w:rFonts w:ascii="Times New Roman" w:eastAsia="Lucida Sans Unicode" w:hAnsi="Times New Roman"/>
          <w:sz w:val="28"/>
          <w:szCs w:val="28"/>
        </w:rPr>
      </w:pPr>
      <w:r w:rsidRPr="008173E6">
        <w:rPr>
          <w:rFonts w:ascii="Times New Roman" w:eastAsia="Lucida Sans Unicode" w:hAnsi="Times New Roman"/>
          <w:sz w:val="28"/>
          <w:szCs w:val="28"/>
        </w:rPr>
        <w:t>к наличию материальных, финансовых и трудовых ресурсов, необходимых для исполнения договора;</w:t>
      </w:r>
    </w:p>
    <w:p w14:paraId="222CE5AF" w14:textId="0AEEB1B6" w:rsidR="00F76818" w:rsidRPr="008173E6" w:rsidRDefault="00351A8B" w:rsidP="003D33B8">
      <w:pPr>
        <w:pStyle w:val="af4"/>
        <w:numPr>
          <w:ilvl w:val="0"/>
          <w:numId w:val="88"/>
        </w:numPr>
        <w:tabs>
          <w:tab w:val="left" w:pos="0"/>
          <w:tab w:val="left" w:pos="1276"/>
        </w:tabs>
        <w:ind w:left="0" w:firstLine="709"/>
        <w:jc w:val="both"/>
        <w:rPr>
          <w:rFonts w:ascii="Times New Roman" w:eastAsia="Lucida Sans Unicode" w:hAnsi="Times New Roman"/>
          <w:sz w:val="28"/>
          <w:szCs w:val="28"/>
        </w:rPr>
      </w:pPr>
      <w:r w:rsidRPr="008173E6">
        <w:rPr>
          <w:rFonts w:ascii="Times New Roman" w:eastAsia="Lucida Sans Unicode" w:hAnsi="Times New Roman"/>
          <w:sz w:val="28"/>
          <w:szCs w:val="28"/>
        </w:rPr>
        <w:t>к наличию опыта исполнения (с учетом правопреемства) договора (контракта) на выполнение работ, оказание услуг, поставку товара сопоставимого характера и объема за последние три года до даты подачи заявки на участие в соответствующей закупке. При этом стоимость ранее исполненного договора (контракта) устанавливается в пределах 50 процентов НМЦД, на право заключить который проводится закупка. Параметры, по которым будет определяться аналогичность (сопоставимость) товаров, работ, услуг, должны быть определены в документации о конкурентной закупке</w:t>
      </w:r>
      <w:r w:rsidR="000614F5" w:rsidRPr="008173E6">
        <w:rPr>
          <w:rFonts w:ascii="Times New Roman" w:eastAsia="Lucida Sans Unicode" w:hAnsi="Times New Roman"/>
          <w:sz w:val="28"/>
          <w:szCs w:val="28"/>
        </w:rPr>
        <w:t xml:space="preserve"> или в извещении о поведении запроса котировок в электронной форме, </w:t>
      </w:r>
      <w:proofErr w:type="spellStart"/>
      <w:r w:rsidR="000614F5" w:rsidRPr="008173E6">
        <w:rPr>
          <w:rFonts w:ascii="Times New Roman" w:eastAsia="Lucida Sans Unicode" w:hAnsi="Times New Roman"/>
          <w:sz w:val="28"/>
          <w:szCs w:val="28"/>
        </w:rPr>
        <w:t>редукциона</w:t>
      </w:r>
      <w:proofErr w:type="spellEnd"/>
      <w:r w:rsidR="000614F5" w:rsidRPr="008173E6">
        <w:rPr>
          <w:rFonts w:ascii="Times New Roman" w:eastAsia="Lucida Sans Unicode" w:hAnsi="Times New Roman"/>
          <w:sz w:val="28"/>
          <w:szCs w:val="28"/>
        </w:rPr>
        <w:t xml:space="preserve"> в электронной форме</w:t>
      </w:r>
      <w:r w:rsidRPr="008173E6">
        <w:rPr>
          <w:rFonts w:ascii="Times New Roman" w:eastAsia="Lucida Sans Unicode" w:hAnsi="Times New Roman"/>
          <w:sz w:val="28"/>
          <w:szCs w:val="28"/>
        </w:rPr>
        <w:t>.</w:t>
      </w:r>
    </w:p>
    <w:p w14:paraId="2F7425C5" w14:textId="77777777" w:rsidR="00F76818" w:rsidRPr="008173E6" w:rsidRDefault="00351A8B" w:rsidP="003D33B8">
      <w:pPr>
        <w:pStyle w:val="af4"/>
        <w:numPr>
          <w:ilvl w:val="1"/>
          <w:numId w:val="109"/>
        </w:numPr>
        <w:tabs>
          <w:tab w:val="left" w:pos="0"/>
          <w:tab w:val="left" w:pos="1276"/>
        </w:tabs>
        <w:ind w:left="0" w:firstLine="567"/>
        <w:jc w:val="both"/>
        <w:rPr>
          <w:rFonts w:ascii="Times New Roman" w:hAnsi="Times New Roman"/>
          <w:sz w:val="28"/>
          <w:szCs w:val="28"/>
        </w:rPr>
      </w:pPr>
      <w:r w:rsidRPr="008173E6">
        <w:rPr>
          <w:rFonts w:ascii="Times New Roman" w:hAnsi="Times New Roman"/>
          <w:sz w:val="28"/>
          <w:szCs w:val="28"/>
        </w:rPr>
        <w:t>Закупочная комиссия проверяет соответствие участников закупки требованиям, указанным в подпункте 1 пункта 10.1 и пунктах 10.2, 10.3 (при наличии таких требований) Положения. Закупочная комиссия вправе проверять соответствие участников закупки требованиям, указанным в подпунктах 2 - 8 пункта 10.1 Положения.</w:t>
      </w:r>
    </w:p>
    <w:p w14:paraId="15D9BD14" w14:textId="77777777" w:rsidR="00F76818" w:rsidRPr="008173E6" w:rsidRDefault="00351A8B" w:rsidP="003D33B8">
      <w:pPr>
        <w:numPr>
          <w:ilvl w:val="1"/>
          <w:numId w:val="109"/>
        </w:numPr>
        <w:tabs>
          <w:tab w:val="left" w:pos="0"/>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закупочная комиссия обнаружит, что участник закупки не соответствует требованиям, указанным в пункте 10.1, пунктах 10.2, 10.3 (при наличии таких требований) Положения, или предоставил недостоверную информацию в отношении своего соответствия указанным требованиям.</w:t>
      </w:r>
    </w:p>
    <w:p w14:paraId="5D3758D1" w14:textId="38D13D3F" w:rsidR="00F76818" w:rsidRPr="008173E6" w:rsidRDefault="00351A8B" w:rsidP="003D33B8">
      <w:pPr>
        <w:pStyle w:val="af4"/>
        <w:numPr>
          <w:ilvl w:val="1"/>
          <w:numId w:val="109"/>
        </w:numPr>
        <w:tabs>
          <w:tab w:val="left" w:pos="0"/>
          <w:tab w:val="left" w:pos="1276"/>
        </w:tabs>
        <w:ind w:left="0" w:firstLine="567"/>
        <w:jc w:val="both"/>
        <w:rPr>
          <w:rFonts w:ascii="Times New Roman" w:hAnsi="Times New Roman"/>
          <w:sz w:val="28"/>
          <w:szCs w:val="28"/>
        </w:rPr>
      </w:pPr>
      <w:r w:rsidRPr="008173E6">
        <w:rPr>
          <w:rFonts w:ascii="Times New Roman" w:hAnsi="Times New Roman"/>
          <w:sz w:val="28"/>
          <w:szCs w:val="28"/>
        </w:rPr>
        <w:t>Лица, выступающие на стороне одного участника процедуры закупки (коллективный участник закупки), обязаны заключить между собой соглашение, соответствующее нормам Гражданского кодекса Р</w:t>
      </w:r>
      <w:r w:rsidR="005016F4" w:rsidRPr="008173E6">
        <w:rPr>
          <w:rFonts w:ascii="Times New Roman" w:hAnsi="Times New Roman"/>
          <w:sz w:val="28"/>
          <w:szCs w:val="28"/>
        </w:rPr>
        <w:t>оссийской Федерации, в котором:</w:t>
      </w:r>
    </w:p>
    <w:p w14:paraId="2F573EBE" w14:textId="77777777" w:rsidR="00F76818" w:rsidRPr="008173E6" w:rsidRDefault="00351A8B" w:rsidP="003D33B8">
      <w:pPr>
        <w:pStyle w:val="af4"/>
        <w:numPr>
          <w:ilvl w:val="0"/>
          <w:numId w:val="83"/>
        </w:numPr>
        <w:tabs>
          <w:tab w:val="left" w:pos="0"/>
          <w:tab w:val="left" w:pos="1276"/>
        </w:tabs>
        <w:ind w:left="0" w:firstLine="567"/>
        <w:jc w:val="both"/>
        <w:rPr>
          <w:rFonts w:ascii="Times New Roman" w:hAnsi="Times New Roman"/>
          <w:sz w:val="28"/>
          <w:szCs w:val="28"/>
        </w:rPr>
      </w:pPr>
      <w:r w:rsidRPr="008173E6">
        <w:rPr>
          <w:rFonts w:ascii="Times New Roman" w:hAnsi="Times New Roman"/>
          <w:sz w:val="28"/>
          <w:szCs w:val="28"/>
        </w:rPr>
        <w:t>определены права и обязанности сторон как в рамках участия в процедуре закупки, так и в рамках исполнения договора;</w:t>
      </w:r>
    </w:p>
    <w:p w14:paraId="410EB951" w14:textId="77777777" w:rsidR="00F76818" w:rsidRPr="008173E6" w:rsidRDefault="00351A8B" w:rsidP="003D33B8">
      <w:pPr>
        <w:pStyle w:val="af4"/>
        <w:numPr>
          <w:ilvl w:val="0"/>
          <w:numId w:val="83"/>
        </w:numPr>
        <w:tabs>
          <w:tab w:val="left" w:pos="0"/>
          <w:tab w:val="left" w:pos="1276"/>
        </w:tabs>
        <w:ind w:left="0" w:firstLine="567"/>
        <w:jc w:val="both"/>
        <w:rPr>
          <w:rFonts w:ascii="Times New Roman" w:hAnsi="Times New Roman"/>
          <w:sz w:val="28"/>
          <w:szCs w:val="28"/>
        </w:rPr>
      </w:pPr>
      <w:r w:rsidRPr="008173E6">
        <w:rPr>
          <w:rFonts w:ascii="Times New Roman" w:hAnsi="Times New Roman"/>
          <w:sz w:val="28"/>
          <w:szCs w:val="28"/>
        </w:rPr>
        <w:t>определен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заявку от имени всех членов коллективного участника закупки;</w:t>
      </w:r>
    </w:p>
    <w:p w14:paraId="6CE83E67" w14:textId="77777777" w:rsidR="00F76818" w:rsidRPr="008173E6" w:rsidRDefault="00351A8B" w:rsidP="003D33B8">
      <w:pPr>
        <w:pStyle w:val="af4"/>
        <w:numPr>
          <w:ilvl w:val="0"/>
          <w:numId w:val="62"/>
        </w:numPr>
        <w:tabs>
          <w:tab w:val="left" w:pos="0"/>
          <w:tab w:val="left" w:pos="1276"/>
        </w:tabs>
        <w:ind w:left="0" w:firstLine="567"/>
        <w:jc w:val="both"/>
        <w:rPr>
          <w:rFonts w:ascii="Times New Roman" w:hAnsi="Times New Roman"/>
          <w:sz w:val="28"/>
          <w:szCs w:val="28"/>
        </w:rPr>
      </w:pPr>
      <w:r w:rsidRPr="008173E6">
        <w:rPr>
          <w:rFonts w:ascii="Times New Roman" w:hAnsi="Times New Roman"/>
          <w:sz w:val="28"/>
          <w:szCs w:val="28"/>
        </w:rPr>
        <w:t>установлена солидарная ответственность по обязательствам, связанным с участием в закупке, заключением и последующим исполнением договора;</w:t>
      </w:r>
    </w:p>
    <w:p w14:paraId="24AED76D" w14:textId="77777777" w:rsidR="00F76818" w:rsidRPr="008173E6" w:rsidRDefault="00351A8B" w:rsidP="003D33B8">
      <w:pPr>
        <w:pStyle w:val="af4"/>
        <w:numPr>
          <w:ilvl w:val="0"/>
          <w:numId w:val="62"/>
        </w:numPr>
        <w:tabs>
          <w:tab w:val="left" w:pos="0"/>
          <w:tab w:val="left" w:pos="1276"/>
        </w:tabs>
        <w:ind w:left="0" w:firstLine="567"/>
        <w:jc w:val="both"/>
        <w:rPr>
          <w:rFonts w:ascii="Times New Roman" w:hAnsi="Times New Roman"/>
          <w:sz w:val="28"/>
          <w:szCs w:val="28"/>
        </w:rPr>
      </w:pPr>
      <w:r w:rsidRPr="008173E6">
        <w:rPr>
          <w:rFonts w:ascii="Times New Roman" w:hAnsi="Times New Roman"/>
          <w:sz w:val="28"/>
          <w:szCs w:val="28"/>
        </w:rPr>
        <w:t>указаны сведения о распределении номенклатуры, объемов, стоимости и сроков поставок товара (выполнения работ, оказания услуг) между членами коллективного участника закупки (в случае установления Заказчиком данного требования в документации (извещении).</w:t>
      </w:r>
    </w:p>
    <w:p w14:paraId="628B3A8D" w14:textId="77777777" w:rsidR="00F76818" w:rsidRPr="008173E6" w:rsidRDefault="00351A8B" w:rsidP="00BF6B37">
      <w:pPr>
        <w:tabs>
          <w:tab w:val="left" w:pos="0"/>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Копия соглашения между лицами, выступающими на стороне одного участника закупки, представляется в составе заявки.</w:t>
      </w:r>
    </w:p>
    <w:p w14:paraId="125217C8" w14:textId="77777777" w:rsidR="00F76818" w:rsidRPr="008173E6" w:rsidRDefault="0084377C" w:rsidP="00BF6B37">
      <w:pPr>
        <w:tabs>
          <w:tab w:val="left" w:pos="0"/>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10.6.1.</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Заявка подготавливается и подается лидером от своего имени со ссылкой на то, что он представляет интересы коллективного участника закупки.</w:t>
      </w:r>
    </w:p>
    <w:p w14:paraId="7266FDFD" w14:textId="77777777" w:rsidR="00F76818" w:rsidRPr="008173E6" w:rsidRDefault="0084377C" w:rsidP="00BF6B37">
      <w:pPr>
        <w:tabs>
          <w:tab w:val="left" w:pos="0"/>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10.6.2.</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Каждое лицо, входящее в состав коллективного участника закупки, должно отвечать требованиям, установленным в подпунктах 2-6, 8 пункта 10.1, а также в пункте 10.2 Положения (в случае установления Заказчиком данного требования в документации, извещении).</w:t>
      </w:r>
    </w:p>
    <w:p w14:paraId="742AC4CC" w14:textId="77777777" w:rsidR="00F76818" w:rsidRPr="008173E6" w:rsidRDefault="0084377C" w:rsidP="00BF6B37">
      <w:pPr>
        <w:tabs>
          <w:tab w:val="left" w:pos="0"/>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10.6.3.</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Лица, входящие в состав коллективного участника закупки, должны в совокупности отвечать требованиям, установленным в подпунктах 1, 7 пункта 10.1, а также в пункте 10.3 Положения (в случае установления Заказчиком данного требования в документации, извещении).</w:t>
      </w:r>
    </w:p>
    <w:p w14:paraId="27CCC9E9" w14:textId="77777777" w:rsidR="00F76818" w:rsidRPr="008173E6" w:rsidRDefault="0084377C" w:rsidP="00BF6B37">
      <w:pPr>
        <w:tabs>
          <w:tab w:val="left" w:pos="0"/>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10.6.4.</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766AB699" w14:textId="77777777" w:rsidR="00F76818" w:rsidRPr="008173E6" w:rsidRDefault="00351A8B" w:rsidP="00BF6B37">
      <w:pPr>
        <w:tabs>
          <w:tab w:val="left" w:pos="0"/>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10.6.5.</w:t>
      </w:r>
      <w:r w:rsidR="0084377C" w:rsidRPr="008173E6">
        <w:rPr>
          <w:rFonts w:ascii="Times New Roman" w:eastAsia="Lucida Sans Unicode" w:hAnsi="Times New Roman"/>
          <w:sz w:val="28"/>
          <w:szCs w:val="28"/>
        </w:rPr>
        <w:tab/>
      </w:r>
      <w:r w:rsidRPr="008173E6">
        <w:rPr>
          <w:rFonts w:ascii="Times New Roman" w:eastAsia="Lucida Sans Unicode" w:hAnsi="Times New Roman"/>
          <w:sz w:val="28"/>
          <w:szCs w:val="28"/>
        </w:rPr>
        <w:t>Член коллективного участника закупки не может подавать самостоятельную заявку, входить в состав других коллективных участников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14:paraId="76EC0C4E" w14:textId="77777777" w:rsidR="00F76818" w:rsidRPr="008173E6" w:rsidRDefault="00351A8B" w:rsidP="003D33B8">
      <w:pPr>
        <w:numPr>
          <w:ilvl w:val="1"/>
          <w:numId w:val="109"/>
        </w:numPr>
        <w:tabs>
          <w:tab w:val="left" w:pos="0"/>
          <w:tab w:val="left" w:pos="1276"/>
        </w:tabs>
        <w:ind w:left="0" w:firstLine="567"/>
        <w:jc w:val="both"/>
        <w:rPr>
          <w:rFonts w:ascii="Times New Roman" w:eastAsia="Lucida Sans Unicode" w:hAnsi="Times New Roman"/>
          <w:sz w:val="28"/>
          <w:szCs w:val="28"/>
        </w:rPr>
      </w:pPr>
      <w:r w:rsidRPr="008173E6">
        <w:rPr>
          <w:rFonts w:ascii="Times New Roman" w:hAnsi="Times New Roman"/>
          <w:sz w:val="28"/>
          <w:szCs w:val="28"/>
        </w:rPr>
        <w:t>При осуществлении конкурентной закупки в электронной форме, предусмотренной подпунктами 2, 3 пункта 5.1 Положения подтверждением принадлежности участника закупки, субподрядчика (соисполнителя), предусмотренного подпунктом 3 пункта 5.1 Положения</w:t>
      </w:r>
      <w:r w:rsidRPr="008173E6">
        <w:rPr>
          <w:rFonts w:ascii="Times New Roman" w:hAnsi="Times New Roman"/>
          <w:color w:val="000000"/>
          <w:sz w:val="28"/>
          <w:szCs w:val="28"/>
        </w:rPr>
        <w:t xml:space="preserve">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w:t>
      </w:r>
    </w:p>
    <w:p w14:paraId="58A10EEF" w14:textId="77777777" w:rsidR="00F76818" w:rsidRPr="008173E6" w:rsidRDefault="00351A8B" w:rsidP="003D33B8">
      <w:pPr>
        <w:numPr>
          <w:ilvl w:val="1"/>
          <w:numId w:val="109"/>
        </w:numPr>
        <w:tabs>
          <w:tab w:val="left" w:pos="0"/>
          <w:tab w:val="left" w:pos="1276"/>
        </w:tabs>
        <w:ind w:left="0" w:firstLine="567"/>
        <w:jc w:val="both"/>
        <w:rPr>
          <w:rFonts w:ascii="Times New Roman" w:eastAsia="Lucida Sans Unicode" w:hAnsi="Times New Roman"/>
          <w:sz w:val="28"/>
          <w:szCs w:val="28"/>
        </w:rPr>
      </w:pPr>
      <w:r w:rsidRPr="008173E6">
        <w:rPr>
          <w:rFonts w:ascii="Times New Roman" w:hAnsi="Times New Roman"/>
          <w:sz w:val="28"/>
          <w:szCs w:val="28"/>
        </w:rPr>
        <w:t>При осуществлении конкурентной закупки в электронной форме, предусмотренной подпунктами 2, 3 пункта 5.1 Положения подтверждением применения к физическим лицам, не являющимся индивидуальными предпринимателями, специального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35C6D7BE" w14:textId="77777777" w:rsidR="00F76818" w:rsidRPr="008173E6" w:rsidRDefault="00F76818" w:rsidP="00BF6B37">
      <w:pPr>
        <w:tabs>
          <w:tab w:val="left" w:pos="1276"/>
        </w:tabs>
        <w:ind w:firstLine="567"/>
        <w:jc w:val="both"/>
        <w:rPr>
          <w:rFonts w:ascii="Times New Roman" w:eastAsia="Lucida Sans Unicode" w:hAnsi="Times New Roman"/>
          <w:sz w:val="28"/>
          <w:szCs w:val="28"/>
        </w:rPr>
      </w:pPr>
    </w:p>
    <w:p w14:paraId="284F6399" w14:textId="77777777" w:rsidR="00F76818" w:rsidRPr="008173E6" w:rsidRDefault="00351A8B" w:rsidP="00BF6B37">
      <w:pPr>
        <w:keepNext/>
        <w:jc w:val="center"/>
        <w:outlineLvl w:val="0"/>
        <w:rPr>
          <w:rFonts w:ascii="Times New Roman" w:hAnsi="Times New Roman"/>
          <w:b/>
          <w:bCs/>
          <w:sz w:val="28"/>
          <w:szCs w:val="28"/>
        </w:rPr>
      </w:pPr>
      <w:bookmarkStart w:id="35" w:name="_Toc516146018"/>
      <w:bookmarkStart w:id="36" w:name="_Toc220323045"/>
      <w:r w:rsidRPr="008173E6">
        <w:rPr>
          <w:rFonts w:ascii="Times New Roman" w:hAnsi="Times New Roman"/>
          <w:b/>
          <w:bCs/>
          <w:sz w:val="28"/>
          <w:szCs w:val="28"/>
        </w:rPr>
        <w:t>Глава 11. СОДЕРЖАНИЕ ЗАЯВКИ НА УЧАСТИЕ В КОНКУРЕНТНОЙ ЗАКУПКЕ</w:t>
      </w:r>
      <w:bookmarkEnd w:id="35"/>
      <w:bookmarkEnd w:id="36"/>
    </w:p>
    <w:p w14:paraId="08ACBAAE" w14:textId="77777777" w:rsidR="00F76818" w:rsidRPr="008173E6" w:rsidRDefault="00F76818" w:rsidP="00BF6B37">
      <w:pPr>
        <w:tabs>
          <w:tab w:val="left" w:pos="1276"/>
        </w:tabs>
        <w:ind w:firstLine="567"/>
        <w:jc w:val="both"/>
        <w:rPr>
          <w:rFonts w:ascii="Times New Roman" w:eastAsia="Lucida Sans Unicode" w:hAnsi="Times New Roman"/>
          <w:sz w:val="28"/>
          <w:szCs w:val="28"/>
        </w:rPr>
      </w:pPr>
    </w:p>
    <w:p w14:paraId="65824D5F" w14:textId="7E0C47AD" w:rsidR="00F76818" w:rsidRPr="008173E6" w:rsidRDefault="00351A8B" w:rsidP="00BF6B37">
      <w:pPr>
        <w:numPr>
          <w:ilvl w:val="1"/>
          <w:numId w:val="1"/>
        </w:numPr>
        <w:tabs>
          <w:tab w:val="left" w:pos="1276"/>
          <w:tab w:val="left" w:pos="1701"/>
        </w:tabs>
        <w:ind w:left="0" w:firstLine="567"/>
        <w:jc w:val="both"/>
        <w:rPr>
          <w:rFonts w:ascii="Times New Roman" w:eastAsia="Lucida Sans Unicode" w:hAnsi="Times New Roman"/>
          <w:sz w:val="28"/>
          <w:szCs w:val="28"/>
        </w:rPr>
      </w:pPr>
      <w:bookmarkStart w:id="37" w:name="заявка"/>
      <w:bookmarkEnd w:id="37"/>
      <w:r w:rsidRPr="008173E6">
        <w:rPr>
          <w:rFonts w:ascii="Times New Roman" w:eastAsia="Lucida Sans Unicode" w:hAnsi="Times New Roman"/>
          <w:sz w:val="28"/>
          <w:szCs w:val="28"/>
        </w:rPr>
        <w:t xml:space="preserve">Заявка на участие в конкурентной </w:t>
      </w:r>
      <w:r w:rsidR="002C16D2"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 xml:space="preserve">закупке в соответствии с требованиями извещения </w:t>
      </w:r>
      <w:r w:rsidR="00D06F0C"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0614F5"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 и (или) документации о конкурентной закупке должна содержать:</w:t>
      </w:r>
    </w:p>
    <w:p w14:paraId="52DF1D23" w14:textId="2A82D6A8" w:rsidR="00F76818" w:rsidRPr="008173E6" w:rsidRDefault="00351A8B" w:rsidP="00BF6B37">
      <w:pPr>
        <w:numPr>
          <w:ilvl w:val="0"/>
          <w:numId w:val="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согласие участника закупки на поставку товара, выполнение работы или оказание услуги на условиях, предусмотренных извещением </w:t>
      </w:r>
      <w:r w:rsidR="00D06F0C"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0614F5"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 xml:space="preserve">закупки и (или) документацией о конкурентной закупке и не подлежащих изменению по результатам проведения закупочной процедуры. В случае осуществления конкурентной </w:t>
      </w:r>
      <w:r w:rsidR="000614F5"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 в электронной форме такое согласие участник закупки может подать с применением программно-аппаратных средств ЭП;</w:t>
      </w:r>
    </w:p>
    <w:p w14:paraId="546DA992" w14:textId="50F7E8E5" w:rsidR="00F76818" w:rsidRPr="003F7272" w:rsidRDefault="00351A8B" w:rsidP="00F97956">
      <w:pPr>
        <w:numPr>
          <w:ilvl w:val="0"/>
          <w:numId w:val="2"/>
        </w:numPr>
        <w:tabs>
          <w:tab w:val="left" w:pos="1276"/>
          <w:tab w:val="left" w:pos="1701"/>
        </w:tabs>
        <w:ind w:left="0" w:firstLine="567"/>
        <w:jc w:val="both"/>
        <w:rPr>
          <w:rFonts w:ascii="Times New Roman" w:eastAsia="Lucida Sans Unicode" w:hAnsi="Times New Roman"/>
          <w:sz w:val="28"/>
          <w:szCs w:val="28"/>
        </w:rPr>
      </w:pPr>
      <w:r w:rsidRPr="003F7272">
        <w:rPr>
          <w:rFonts w:ascii="Times New Roman" w:eastAsia="Lucida Sans Unicode" w:hAnsi="Times New Roman"/>
          <w:sz w:val="28"/>
          <w:szCs w:val="28"/>
        </w:rPr>
        <w:t>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конкурентной закупке</w:t>
      </w:r>
      <w:r w:rsidR="000614F5" w:rsidRPr="003F7272">
        <w:rPr>
          <w:rFonts w:ascii="Times New Roman" w:eastAsia="Lucida Sans Unicode" w:hAnsi="Times New Roman"/>
          <w:sz w:val="28"/>
          <w:szCs w:val="28"/>
        </w:rPr>
        <w:t xml:space="preserve">, извещения о проведении запроса котировок в электронной форме, </w:t>
      </w:r>
      <w:proofErr w:type="spellStart"/>
      <w:r w:rsidR="000614F5" w:rsidRPr="003F7272">
        <w:rPr>
          <w:rFonts w:ascii="Times New Roman" w:eastAsia="Lucida Sans Unicode" w:hAnsi="Times New Roman"/>
          <w:sz w:val="28"/>
          <w:szCs w:val="28"/>
        </w:rPr>
        <w:t>редукциона</w:t>
      </w:r>
      <w:proofErr w:type="spellEnd"/>
      <w:r w:rsidR="000614F5" w:rsidRPr="003F7272">
        <w:rPr>
          <w:rFonts w:ascii="Times New Roman" w:eastAsia="Lucida Sans Unicode" w:hAnsi="Times New Roman"/>
          <w:sz w:val="28"/>
          <w:szCs w:val="28"/>
        </w:rPr>
        <w:t xml:space="preserve"> в электронной форме</w:t>
      </w:r>
      <w:r w:rsidRPr="003F7272">
        <w:rPr>
          <w:rFonts w:ascii="Times New Roman" w:eastAsia="Lucida Sans Unicode" w:hAnsi="Times New Roman"/>
          <w:sz w:val="28"/>
          <w:szCs w:val="28"/>
        </w:rPr>
        <w:t xml:space="preserve">. При осуществлении закупки товара или закупки работы, услуги, для выполнения, оказания которых используется товар, конкретные показатели товара, соответствующие значениям, установленным извещением </w:t>
      </w:r>
      <w:r w:rsidR="00BD0435" w:rsidRPr="003F7272">
        <w:rPr>
          <w:rFonts w:ascii="Times New Roman" w:eastAsia="Lucida Sans Unicode" w:hAnsi="Times New Roman"/>
          <w:sz w:val="28"/>
          <w:szCs w:val="28"/>
        </w:rPr>
        <w:t>о проведении</w:t>
      </w:r>
      <w:r w:rsidRPr="003F7272">
        <w:rPr>
          <w:rFonts w:ascii="Times New Roman" w:eastAsia="Lucida Sans Unicode" w:hAnsi="Times New Roman"/>
          <w:sz w:val="28"/>
          <w:szCs w:val="28"/>
        </w:rPr>
        <w:t xml:space="preserve"> конкурентной</w:t>
      </w:r>
      <w:r w:rsidR="00131B62" w:rsidRPr="003F7272">
        <w:rPr>
          <w:rFonts w:ascii="Times New Roman" w:eastAsia="Lucida Sans Unicode" w:hAnsi="Times New Roman"/>
          <w:sz w:val="28"/>
          <w:szCs w:val="28"/>
        </w:rPr>
        <w:t xml:space="preserve"> или неконкурентной</w:t>
      </w:r>
      <w:r w:rsidRPr="003F7272">
        <w:rPr>
          <w:rFonts w:ascii="Times New Roman" w:eastAsia="Lucida Sans Unicode" w:hAnsi="Times New Roman"/>
          <w:sz w:val="28"/>
          <w:szCs w:val="28"/>
        </w:rPr>
        <w:t xml:space="preserve"> закупки и (или) документацией о конкурентной закупке, указание на товарный знак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w:t>
      </w:r>
      <w:r w:rsidR="00BD0435" w:rsidRPr="003F7272">
        <w:rPr>
          <w:rFonts w:ascii="Times New Roman" w:eastAsia="Lucida Sans Unicode" w:hAnsi="Times New Roman"/>
          <w:sz w:val="28"/>
          <w:szCs w:val="28"/>
        </w:rPr>
        <w:t xml:space="preserve">о проведении </w:t>
      </w:r>
      <w:r w:rsidRPr="003F7272">
        <w:rPr>
          <w:rFonts w:ascii="Times New Roman" w:eastAsia="Lucida Sans Unicode" w:hAnsi="Times New Roman"/>
          <w:sz w:val="28"/>
          <w:szCs w:val="28"/>
        </w:rPr>
        <w:t xml:space="preserve">конкурентной </w:t>
      </w:r>
      <w:r w:rsidR="00131B62" w:rsidRPr="003F7272">
        <w:rPr>
          <w:rFonts w:ascii="Times New Roman" w:eastAsia="Lucida Sans Unicode" w:hAnsi="Times New Roman"/>
          <w:sz w:val="28"/>
          <w:szCs w:val="28"/>
        </w:rPr>
        <w:t xml:space="preserve">или неконкурентной </w:t>
      </w:r>
      <w:r w:rsidRPr="003F7272">
        <w:rPr>
          <w:rFonts w:ascii="Times New Roman" w:eastAsia="Lucida Sans Unicode" w:hAnsi="Times New Roman"/>
          <w:sz w:val="28"/>
          <w:szCs w:val="28"/>
        </w:rPr>
        <w:t>закупки и (или) документации о конкурентной закупке указания на товарный знак</w:t>
      </w:r>
      <w:r w:rsidR="00BC061D" w:rsidRPr="003F7272">
        <w:rPr>
          <w:rFonts w:ascii="Times New Roman" w:eastAsia="Lucida Sans Unicode" w:hAnsi="Times New Roman"/>
          <w:sz w:val="28"/>
          <w:szCs w:val="28"/>
        </w:rPr>
        <w:t>, страну происхождения поставляемого товара</w:t>
      </w:r>
      <w:r w:rsidRPr="003F7272">
        <w:rPr>
          <w:rFonts w:ascii="Times New Roman" w:eastAsia="Lucida Sans Unicode" w:hAnsi="Times New Roman"/>
          <w:sz w:val="28"/>
          <w:szCs w:val="28"/>
        </w:rPr>
        <w:t xml:space="preserve"> или в случае, если </w:t>
      </w:r>
      <w:r w:rsidR="00F97956" w:rsidRPr="003F7272">
        <w:rPr>
          <w:rFonts w:ascii="Times New Roman" w:eastAsia="Lucida Sans Unicode" w:hAnsi="Times New Roman"/>
          <w:sz w:val="28"/>
          <w:szCs w:val="28"/>
        </w:rPr>
        <w:t>участник закупки предлагает товар, который обозначен товарным знаком или происходит из страны, отличными от товарного знака или страны, указанных в извещении о проведении конкурентной или неконкурентной закупки и (или) документации о конкурентной закупке).</w:t>
      </w:r>
      <w:r w:rsidR="003F7272" w:rsidRPr="003F7272">
        <w:rPr>
          <w:rFonts w:ascii="Times New Roman" w:eastAsia="Lucida Sans Unicode" w:hAnsi="Times New Roman"/>
          <w:sz w:val="28"/>
          <w:szCs w:val="28"/>
        </w:rPr>
        <w:t xml:space="preserve"> </w:t>
      </w:r>
      <w:r w:rsidRPr="003F7272">
        <w:rPr>
          <w:rFonts w:ascii="Times New Roman" w:eastAsia="Lucida Sans Unicode" w:hAnsi="Times New Roman"/>
          <w:sz w:val="28"/>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иностранного товара</w:t>
      </w:r>
      <w:r w:rsidR="00D13D56" w:rsidRPr="003F7272">
        <w:rPr>
          <w:rFonts w:ascii="Times New Roman" w:eastAsia="Lucida Sans Unicode" w:hAnsi="Times New Roman"/>
          <w:sz w:val="28"/>
          <w:szCs w:val="28"/>
        </w:rPr>
        <w:t xml:space="preserve"> (за исключением случаев, когда страна происхождения поставляемого товара указана в извещении о проведении конкурентной или неконкурентной закупки и (или) документации о конкурентной закупке)</w:t>
      </w:r>
      <w:r w:rsidR="00923D91" w:rsidRPr="003F7272">
        <w:rPr>
          <w:rFonts w:ascii="Times New Roman" w:eastAsia="Lucida Sans Unicode" w:hAnsi="Times New Roman"/>
          <w:sz w:val="28"/>
          <w:szCs w:val="28"/>
        </w:rPr>
        <w:t>;</w:t>
      </w:r>
    </w:p>
    <w:p w14:paraId="0E0F286C" w14:textId="77777777" w:rsidR="00F76818" w:rsidRPr="008173E6" w:rsidRDefault="00351A8B" w:rsidP="00BF6B37">
      <w:pPr>
        <w:numPr>
          <w:ilvl w:val="0"/>
          <w:numId w:val="2"/>
        </w:numPr>
        <w:tabs>
          <w:tab w:val="left" w:pos="1276"/>
          <w:tab w:val="left" w:pos="1701"/>
        </w:tabs>
        <w:ind w:left="0" w:firstLine="567"/>
        <w:jc w:val="both"/>
        <w:rPr>
          <w:rFonts w:ascii="Times New Roman" w:eastAsia="Lucida Sans Unicode" w:hAnsi="Times New Roman"/>
          <w:sz w:val="28"/>
          <w:szCs w:val="28"/>
        </w:rPr>
      </w:pPr>
      <w:r w:rsidRPr="00D44501">
        <w:rPr>
          <w:rFonts w:ascii="Times New Roman" w:eastAsia="Lucida Sans Unicode" w:hAnsi="Times New Roman"/>
          <w:sz w:val="28"/>
          <w:szCs w:val="28"/>
        </w:rPr>
        <w:t>наименование, фирменное наименование (при наличии), место нахождения (для юридического лица), фамилию, имя, отчество (при наличии), паспортные данные</w:t>
      </w:r>
      <w:r w:rsidRPr="008173E6">
        <w:rPr>
          <w:rFonts w:ascii="Times New Roman" w:eastAsia="Lucida Sans Unicode" w:hAnsi="Times New Roman"/>
          <w:sz w:val="28"/>
          <w:szCs w:val="28"/>
        </w:rPr>
        <w:t>,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68E7DAA" w14:textId="3E14AD7F" w:rsidR="00F76818" w:rsidRPr="008173E6" w:rsidRDefault="00351A8B" w:rsidP="00BF6B37">
      <w:pPr>
        <w:numPr>
          <w:ilvl w:val="0"/>
          <w:numId w:val="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w:t>
      </w:r>
      <w:r w:rsidR="00080512"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извещения о проведении конкурентной</w:t>
      </w:r>
      <w:r w:rsidR="00591283" w:rsidRPr="008173E6">
        <w:rPr>
          <w:rFonts w:ascii="Times New Roman" w:eastAsia="Lucida Sans Unicode" w:hAnsi="Times New Roman"/>
          <w:sz w:val="28"/>
          <w:szCs w:val="28"/>
        </w:rPr>
        <w:t xml:space="preserve"> или неконкурентной</w:t>
      </w:r>
      <w:r w:rsidRPr="008173E6">
        <w:rPr>
          <w:rFonts w:ascii="Times New Roman" w:eastAsia="Lucida Sans Unicode" w:hAnsi="Times New Roman"/>
          <w:sz w:val="28"/>
          <w:szCs w:val="28"/>
        </w:rPr>
        <w:t xml:space="preserve">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5377D912" w14:textId="77777777" w:rsidR="00F76818" w:rsidRPr="008173E6" w:rsidRDefault="00351A8B" w:rsidP="00BF6B37">
      <w:pPr>
        <w:numPr>
          <w:ilvl w:val="0"/>
          <w:numId w:val="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37CF5A30" w14:textId="17E6F0D9" w:rsidR="00F76818" w:rsidRPr="008173E6" w:rsidRDefault="00351A8B" w:rsidP="00BF6B37">
      <w:pPr>
        <w:numPr>
          <w:ilvl w:val="0"/>
          <w:numId w:val="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копии учредительных документов участника закупки (для юридических лиц) (за исключением конкурентных</w:t>
      </w:r>
      <w:r w:rsidR="00F37F44" w:rsidRPr="008173E6">
        <w:rPr>
          <w:rFonts w:ascii="Times New Roman" w:eastAsia="Lucida Sans Unicode" w:hAnsi="Times New Roman"/>
          <w:sz w:val="28"/>
          <w:szCs w:val="28"/>
        </w:rPr>
        <w:t xml:space="preserve"> или неконкурентных </w:t>
      </w:r>
      <w:r w:rsidRPr="008173E6">
        <w:rPr>
          <w:rFonts w:ascii="Times New Roman" w:eastAsia="Lucida Sans Unicode" w:hAnsi="Times New Roman"/>
          <w:sz w:val="28"/>
          <w:szCs w:val="28"/>
        </w:rPr>
        <w:t>закупок в электронной форме, при условии наличия доступа к указанным документам и информации, обеспеченного оператором ЭП);</w:t>
      </w:r>
    </w:p>
    <w:p w14:paraId="28C3A454" w14:textId="362B14AC" w:rsidR="00F76818" w:rsidRPr="008173E6" w:rsidRDefault="00351A8B" w:rsidP="00BF6B37">
      <w:pPr>
        <w:numPr>
          <w:ilvl w:val="0"/>
          <w:numId w:val="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w:t>
      </w:r>
      <w:r w:rsidR="00F37F44" w:rsidRPr="008173E6">
        <w:rPr>
          <w:rFonts w:ascii="Times New Roman" w:eastAsia="Lucida Sans Unicode" w:hAnsi="Times New Roman"/>
          <w:sz w:val="28"/>
          <w:szCs w:val="28"/>
        </w:rPr>
        <w:t xml:space="preserve">или неконкурентных </w:t>
      </w:r>
      <w:r w:rsidRPr="008173E6">
        <w:rPr>
          <w:rFonts w:ascii="Times New Roman" w:eastAsia="Lucida Sans Unicode" w:hAnsi="Times New Roman"/>
          <w:sz w:val="28"/>
          <w:szCs w:val="28"/>
        </w:rPr>
        <w:t>закупок в электронной форме при условии наличия доступа к указанным документам и информации, обеспеченного оператором ЭП);</w:t>
      </w:r>
    </w:p>
    <w:p w14:paraId="7483E987" w14:textId="0CC7F73D" w:rsidR="00F76818" w:rsidRPr="00424515" w:rsidRDefault="00351A8B" w:rsidP="00BF6B37">
      <w:pPr>
        <w:pStyle w:val="af4"/>
        <w:numPr>
          <w:ilvl w:val="0"/>
          <w:numId w:val="2"/>
        </w:numPr>
        <w:tabs>
          <w:tab w:val="left" w:pos="0"/>
          <w:tab w:val="left" w:pos="1276"/>
        </w:tabs>
        <w:ind w:left="0" w:firstLine="567"/>
        <w:jc w:val="both"/>
        <w:rPr>
          <w:rFonts w:ascii="Times New Roman" w:hAnsi="Times New Roman"/>
          <w:sz w:val="28"/>
          <w:szCs w:val="28"/>
        </w:rPr>
      </w:pPr>
      <w:r w:rsidRPr="008173E6">
        <w:rPr>
          <w:rFonts w:ascii="Times New Roman" w:hAnsi="Times New Roman"/>
          <w:sz w:val="28"/>
          <w:szCs w:val="28"/>
        </w:rPr>
        <w:t xml:space="preserve">документы, подтверждающие соответствие участника закупки требованиям, установленным Заказчиком в </w:t>
      </w:r>
      <w:r w:rsidR="00591283" w:rsidRPr="008173E6">
        <w:rPr>
          <w:rFonts w:ascii="Times New Roman" w:hAnsi="Times New Roman"/>
          <w:sz w:val="28"/>
          <w:szCs w:val="28"/>
        </w:rPr>
        <w:t xml:space="preserve">извещении о проведении запроса котировок в электронной форме, </w:t>
      </w:r>
      <w:proofErr w:type="spellStart"/>
      <w:r w:rsidR="00591283" w:rsidRPr="008173E6">
        <w:rPr>
          <w:rFonts w:ascii="Times New Roman" w:hAnsi="Times New Roman"/>
          <w:sz w:val="28"/>
          <w:szCs w:val="28"/>
        </w:rPr>
        <w:t>редукциона</w:t>
      </w:r>
      <w:proofErr w:type="spellEnd"/>
      <w:r w:rsidR="00591283" w:rsidRPr="008173E6">
        <w:rPr>
          <w:rFonts w:ascii="Times New Roman" w:hAnsi="Times New Roman"/>
          <w:sz w:val="28"/>
          <w:szCs w:val="28"/>
        </w:rPr>
        <w:t xml:space="preserve"> в электронной форме, </w:t>
      </w:r>
      <w:r w:rsidRPr="008173E6">
        <w:rPr>
          <w:rFonts w:ascii="Times New Roman" w:hAnsi="Times New Roman"/>
          <w:sz w:val="28"/>
          <w:szCs w:val="28"/>
        </w:rPr>
        <w:t xml:space="preserve">документации о конкурентной закупке </w:t>
      </w:r>
      <w:r w:rsidRPr="003D2018">
        <w:rPr>
          <w:rFonts w:ascii="Times New Roman" w:hAnsi="Times New Roman"/>
          <w:sz w:val="28"/>
          <w:szCs w:val="28"/>
        </w:rPr>
        <w:t xml:space="preserve">в соответствии </w:t>
      </w:r>
      <w:r w:rsidRPr="00424515">
        <w:rPr>
          <w:rFonts w:ascii="Times New Roman" w:hAnsi="Times New Roman"/>
          <w:sz w:val="28"/>
          <w:szCs w:val="28"/>
        </w:rPr>
        <w:t>с подпунктом 1 пункта 10.1, пунктом 10.3 (при наличии таких требований) Положения, пунктами 10.6, 10.6.1-10.6.5 (в случае, если заявка подана коллективным участником), а также декларацию о соответствии участника закупки требованиям, установленным подпунктами 2-8 пункта 10.1 Положения.</w:t>
      </w:r>
    </w:p>
    <w:p w14:paraId="03A2D708" w14:textId="0A1093F0" w:rsidR="00F76818" w:rsidRPr="008173E6" w:rsidRDefault="00351A8B" w:rsidP="00BF6B37">
      <w:pPr>
        <w:tabs>
          <w:tab w:val="left" w:pos="0"/>
          <w:tab w:val="left" w:pos="1276"/>
        </w:tabs>
        <w:ind w:firstLine="567"/>
        <w:jc w:val="both"/>
        <w:rPr>
          <w:rFonts w:ascii="Times New Roman" w:hAnsi="Times New Roman"/>
          <w:sz w:val="28"/>
          <w:szCs w:val="28"/>
        </w:rPr>
      </w:pPr>
      <w:r w:rsidRPr="008173E6">
        <w:rPr>
          <w:rFonts w:ascii="Times New Roman" w:hAnsi="Times New Roman"/>
          <w:sz w:val="28"/>
          <w:szCs w:val="28"/>
        </w:rPr>
        <w:t xml:space="preserve">В случае если при осуществлении закупки товаров, работ, услуг Заказчик в </w:t>
      </w:r>
      <w:r w:rsidR="00591283" w:rsidRPr="008173E6">
        <w:rPr>
          <w:rFonts w:ascii="Times New Roman" w:hAnsi="Times New Roman"/>
          <w:sz w:val="28"/>
          <w:szCs w:val="28"/>
        </w:rPr>
        <w:t xml:space="preserve">извещении о проведении запроса котировок в электронной форме, </w:t>
      </w:r>
      <w:proofErr w:type="spellStart"/>
      <w:r w:rsidR="00591283" w:rsidRPr="008173E6">
        <w:rPr>
          <w:rFonts w:ascii="Times New Roman" w:hAnsi="Times New Roman"/>
          <w:sz w:val="28"/>
          <w:szCs w:val="28"/>
        </w:rPr>
        <w:t>редукциона</w:t>
      </w:r>
      <w:proofErr w:type="spellEnd"/>
      <w:r w:rsidR="00591283" w:rsidRPr="008173E6">
        <w:rPr>
          <w:rFonts w:ascii="Times New Roman" w:hAnsi="Times New Roman"/>
          <w:sz w:val="28"/>
          <w:szCs w:val="28"/>
        </w:rPr>
        <w:t xml:space="preserve"> в электронной форме, </w:t>
      </w:r>
      <w:r w:rsidRPr="008173E6">
        <w:rPr>
          <w:rFonts w:ascii="Times New Roman" w:hAnsi="Times New Roman"/>
          <w:sz w:val="28"/>
          <w:szCs w:val="28"/>
        </w:rPr>
        <w:t>документации о конкурентной закупке установил квалификационное (дополнительные) требование, предусмотренное пунктом 10.3 Положения, о наличии опыта исполнения (с учетом правопреемства) договора (контракта) сопоставимого характера и объема, участник закупки подтверждает наличие требуемого опыта путем предоставления:</w:t>
      </w:r>
    </w:p>
    <w:p w14:paraId="19201278" w14:textId="77777777" w:rsidR="00F76818" w:rsidRPr="008173E6" w:rsidRDefault="00046C95" w:rsidP="00BF6B37">
      <w:pPr>
        <w:tabs>
          <w:tab w:val="left" w:pos="0"/>
          <w:tab w:val="left" w:pos="1276"/>
        </w:tabs>
        <w:ind w:firstLine="567"/>
        <w:jc w:val="both"/>
        <w:rPr>
          <w:rFonts w:ascii="Times New Roman" w:hAnsi="Times New Roman"/>
          <w:sz w:val="28"/>
          <w:szCs w:val="28"/>
        </w:rPr>
      </w:pPr>
      <w:proofErr w:type="gramStart"/>
      <w:r w:rsidRPr="008173E6">
        <w:rPr>
          <w:rFonts w:ascii="Times New Roman" w:hAnsi="Times New Roman"/>
          <w:sz w:val="28"/>
          <w:szCs w:val="28"/>
        </w:rPr>
        <w:t>а)</w:t>
      </w:r>
      <w:r w:rsidRPr="008173E6">
        <w:rPr>
          <w:rFonts w:ascii="Times New Roman" w:hAnsi="Times New Roman"/>
          <w:sz w:val="28"/>
          <w:szCs w:val="28"/>
        </w:rPr>
        <w:tab/>
      </w:r>
      <w:proofErr w:type="gramEnd"/>
      <w:r w:rsidR="00351A8B" w:rsidRPr="008173E6">
        <w:rPr>
          <w:rFonts w:ascii="Times New Roman" w:hAnsi="Times New Roman"/>
          <w:sz w:val="28"/>
          <w:szCs w:val="28"/>
        </w:rPr>
        <w:t>копии исполненного за последние три года до даты окончания срока подачи заявок на участие в соответствующей закупке контракта (договора), в предмет которого включен один или более из установленных закупочной документацией параметров, по которым будет определяться сопоставимость (аналогичность) таких ранее поставленных товаров (выполненных работ, оказанных услуг) предмету закупки;</w:t>
      </w:r>
    </w:p>
    <w:p w14:paraId="7E7140C9" w14:textId="77777777" w:rsidR="00F76818" w:rsidRPr="008173E6" w:rsidRDefault="00351A8B" w:rsidP="00BF6B37">
      <w:pPr>
        <w:tabs>
          <w:tab w:val="left" w:pos="0"/>
          <w:tab w:val="left" w:pos="1276"/>
        </w:tabs>
        <w:ind w:firstLine="567"/>
        <w:jc w:val="both"/>
        <w:rPr>
          <w:rFonts w:ascii="Times New Roman" w:hAnsi="Times New Roman"/>
          <w:sz w:val="28"/>
          <w:szCs w:val="28"/>
        </w:rPr>
      </w:pPr>
      <w:proofErr w:type="gramStart"/>
      <w:r w:rsidRPr="008173E6">
        <w:rPr>
          <w:rFonts w:ascii="Times New Roman" w:hAnsi="Times New Roman"/>
          <w:sz w:val="28"/>
          <w:szCs w:val="28"/>
        </w:rPr>
        <w:t>б)</w:t>
      </w:r>
      <w:r w:rsidR="00046C95" w:rsidRPr="008173E6">
        <w:rPr>
          <w:rFonts w:ascii="Times New Roman" w:hAnsi="Times New Roman"/>
          <w:sz w:val="28"/>
          <w:szCs w:val="28"/>
        </w:rPr>
        <w:tab/>
      </w:r>
      <w:proofErr w:type="gramEnd"/>
      <w:r w:rsidRPr="008173E6">
        <w:rPr>
          <w:rFonts w:ascii="Times New Roman" w:hAnsi="Times New Roman"/>
          <w:sz w:val="28"/>
          <w:szCs w:val="28"/>
        </w:rPr>
        <w:t>копии акта (актов) выполненных работ, копии (копий) документа (документов) о приемке поставленного товара, оказанной услуги, соответственно, содержащего (содержащих) все обязательные реквизиты, установленные частью 2 статьи 9 Федерального закона «О бухгалтерском учете», и подтверждающего (подтверждающих) стоимость исполненного контракта (договора) (за исключением случая, если застройщик является лицом, осуществляющим строительство). Указанный документ (документы) должен быть подписан (подписаны) не ранее чем за 3 года до даты окончания срока подачи заявок на участие в закупке;</w:t>
      </w:r>
    </w:p>
    <w:p w14:paraId="59CF4BE4" w14:textId="77777777" w:rsidR="00F76818" w:rsidRPr="008173E6" w:rsidRDefault="00351A8B" w:rsidP="00BF6B37">
      <w:pPr>
        <w:tabs>
          <w:tab w:val="left" w:pos="0"/>
          <w:tab w:val="left" w:pos="1276"/>
        </w:tabs>
        <w:ind w:firstLine="567"/>
        <w:jc w:val="both"/>
        <w:rPr>
          <w:rFonts w:ascii="Times New Roman" w:hAnsi="Times New Roman"/>
          <w:sz w:val="28"/>
          <w:szCs w:val="28"/>
        </w:rPr>
      </w:pPr>
      <w:proofErr w:type="gramStart"/>
      <w:r w:rsidRPr="008173E6">
        <w:rPr>
          <w:rFonts w:ascii="Times New Roman" w:hAnsi="Times New Roman"/>
          <w:sz w:val="28"/>
          <w:szCs w:val="28"/>
        </w:rPr>
        <w:t>в)</w:t>
      </w:r>
      <w:r w:rsidR="00046C95" w:rsidRPr="008173E6">
        <w:rPr>
          <w:rFonts w:ascii="Times New Roman" w:hAnsi="Times New Roman"/>
          <w:sz w:val="28"/>
          <w:szCs w:val="28"/>
        </w:rPr>
        <w:tab/>
      </w:r>
      <w:proofErr w:type="gramEnd"/>
      <w:r w:rsidRPr="008173E6">
        <w:rPr>
          <w:rFonts w:ascii="Times New Roman" w:hAnsi="Times New Roman"/>
          <w:sz w:val="28"/>
          <w:szCs w:val="28"/>
        </w:rPr>
        <w:t>в случае выполнения работ по строительству, реконструкции, капитальному ремонту, сносу объекта капитального строительства - копии разрешения на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законодательством о градостроительной деятельности). Указанный документ должен быть подписан не ранее чем за 3 года до даты окончания срока подачи заявок на участие в закупке.</w:t>
      </w:r>
    </w:p>
    <w:p w14:paraId="009F40D3" w14:textId="2A259DFD" w:rsidR="00F76818" w:rsidRPr="008173E6" w:rsidRDefault="00351A8B" w:rsidP="00BF6B37">
      <w:pPr>
        <w:tabs>
          <w:tab w:val="left" w:pos="0"/>
          <w:tab w:val="left" w:pos="1276"/>
          <w:tab w:val="left" w:pos="1418"/>
        </w:tabs>
        <w:ind w:firstLine="567"/>
        <w:jc w:val="both"/>
        <w:rPr>
          <w:rFonts w:ascii="Times New Roman" w:hAnsi="Times New Roman"/>
          <w:sz w:val="28"/>
          <w:szCs w:val="28"/>
        </w:rPr>
      </w:pPr>
      <w:r w:rsidRPr="008173E6">
        <w:rPr>
          <w:rFonts w:ascii="Times New Roman" w:hAnsi="Times New Roman"/>
          <w:sz w:val="28"/>
          <w:szCs w:val="28"/>
        </w:rPr>
        <w:t>9)</w:t>
      </w:r>
      <w:r w:rsidR="00046C95" w:rsidRPr="008173E6">
        <w:rPr>
          <w:rFonts w:ascii="Times New Roman" w:hAnsi="Times New Roman"/>
          <w:sz w:val="28"/>
          <w:szCs w:val="28"/>
        </w:rPr>
        <w:tab/>
      </w:r>
      <w:r w:rsidRPr="008173E6">
        <w:rPr>
          <w:rFonts w:ascii="Times New Roman" w:hAnsi="Times New Roman"/>
          <w:sz w:val="28"/>
          <w:szCs w:val="28"/>
        </w:rPr>
        <w:t xml:space="preserve">в случаях, предусмотренных извещением </w:t>
      </w:r>
      <w:r w:rsidR="00BD0435" w:rsidRPr="008173E6">
        <w:rPr>
          <w:rFonts w:ascii="Times New Roman" w:eastAsia="Lucida Sans Unicode" w:hAnsi="Times New Roman"/>
          <w:sz w:val="28"/>
          <w:szCs w:val="28"/>
        </w:rPr>
        <w:t>о проведении</w:t>
      </w:r>
      <w:r w:rsidR="00BD0435" w:rsidRPr="008173E6">
        <w:rPr>
          <w:rFonts w:ascii="Times New Roman" w:hAnsi="Times New Roman"/>
          <w:sz w:val="28"/>
          <w:szCs w:val="28"/>
        </w:rPr>
        <w:t xml:space="preserve"> </w:t>
      </w:r>
      <w:r w:rsidRPr="008173E6">
        <w:rPr>
          <w:rFonts w:ascii="Times New Roman" w:hAnsi="Times New Roman"/>
          <w:sz w:val="28"/>
          <w:szCs w:val="28"/>
        </w:rPr>
        <w:t>конкурентной</w:t>
      </w:r>
      <w:r w:rsidR="008E4DB9" w:rsidRPr="008173E6">
        <w:rPr>
          <w:rFonts w:ascii="Times New Roman" w:hAnsi="Times New Roman"/>
          <w:sz w:val="28"/>
          <w:szCs w:val="28"/>
        </w:rPr>
        <w:t xml:space="preserve"> или неконкурентной</w:t>
      </w:r>
      <w:r w:rsidRPr="008173E6">
        <w:rPr>
          <w:rFonts w:ascii="Times New Roman" w:hAnsi="Times New Roman"/>
          <w:sz w:val="28"/>
          <w:szCs w:val="28"/>
        </w:rPr>
        <w:t xml:space="preserve"> закупки, документацией о закупке, 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p w14:paraId="78868DB4" w14:textId="617B41C5" w:rsidR="00F76818" w:rsidRPr="008173E6" w:rsidRDefault="00046C95" w:rsidP="00BF6B37">
      <w:pPr>
        <w:tabs>
          <w:tab w:val="left" w:pos="0"/>
          <w:tab w:val="left" w:pos="1276"/>
          <w:tab w:val="left" w:pos="1418"/>
          <w:tab w:val="left" w:pos="1701"/>
        </w:tabs>
        <w:ind w:firstLine="567"/>
        <w:jc w:val="both"/>
        <w:rPr>
          <w:rFonts w:ascii="Times New Roman" w:hAnsi="Times New Roman"/>
          <w:sz w:val="28"/>
          <w:szCs w:val="28"/>
        </w:rPr>
      </w:pPr>
      <w:r w:rsidRPr="008173E6">
        <w:rPr>
          <w:rFonts w:ascii="Times New Roman" w:eastAsia="Lucida Sans Unicode" w:hAnsi="Times New Roman"/>
          <w:sz w:val="28"/>
          <w:szCs w:val="28"/>
        </w:rPr>
        <w:t>10)</w:t>
      </w:r>
      <w:r w:rsidRPr="008173E6">
        <w:rPr>
          <w:rFonts w:ascii="Times New Roman" w:eastAsia="Lucida Sans Unicode" w:hAnsi="Times New Roman"/>
          <w:sz w:val="28"/>
          <w:szCs w:val="28"/>
        </w:rPr>
        <w:tab/>
      </w:r>
      <w:r w:rsidR="00351A8B" w:rsidRPr="008173E6">
        <w:rPr>
          <w:rFonts w:ascii="Times New Roman" w:hAnsi="Times New Roman"/>
          <w:sz w:val="28"/>
          <w:szCs w:val="28"/>
        </w:rPr>
        <w:t xml:space="preserve">документы, подтверждающие внесение обеспечения заявки на </w:t>
      </w:r>
      <w:r w:rsidR="00351A8B" w:rsidRPr="008173E6">
        <w:rPr>
          <w:rFonts w:ascii="Times New Roman" w:eastAsia="Calibri" w:hAnsi="Times New Roman"/>
          <w:sz w:val="28"/>
          <w:szCs w:val="28"/>
        </w:rPr>
        <w:t>участие в конкурентной</w:t>
      </w:r>
      <w:r w:rsidR="008E4DB9" w:rsidRPr="008173E6">
        <w:rPr>
          <w:rFonts w:ascii="Times New Roman" w:hAnsi="Times New Roman"/>
          <w:sz w:val="28"/>
          <w:szCs w:val="28"/>
        </w:rPr>
        <w:t xml:space="preserve"> </w:t>
      </w:r>
      <w:r w:rsidR="008E4DB9" w:rsidRPr="008173E6">
        <w:rPr>
          <w:rFonts w:ascii="Times New Roman" w:eastAsia="Calibri" w:hAnsi="Times New Roman"/>
          <w:sz w:val="28"/>
          <w:szCs w:val="28"/>
        </w:rPr>
        <w:t>или неконкурентной</w:t>
      </w:r>
      <w:r w:rsidR="00351A8B" w:rsidRPr="008173E6">
        <w:rPr>
          <w:rFonts w:ascii="Times New Roman" w:eastAsia="Calibri" w:hAnsi="Times New Roman"/>
          <w:sz w:val="28"/>
          <w:szCs w:val="28"/>
        </w:rPr>
        <w:t xml:space="preserve"> закупке (документ, подтверждающий перечисление денежных средств в качестве обеспечения заявки на участие в такой закупке, или копия этого документа (за исключением конкурентных</w:t>
      </w:r>
      <w:r w:rsidR="00AA35A3" w:rsidRPr="008173E6">
        <w:rPr>
          <w:rFonts w:ascii="Times New Roman" w:eastAsia="Calibri" w:hAnsi="Times New Roman"/>
          <w:sz w:val="28"/>
          <w:szCs w:val="28"/>
        </w:rPr>
        <w:t xml:space="preserve"> и неконкурентных</w:t>
      </w:r>
      <w:r w:rsidR="00351A8B" w:rsidRPr="008173E6">
        <w:rPr>
          <w:rFonts w:ascii="Times New Roman" w:eastAsia="Calibri" w:hAnsi="Times New Roman"/>
          <w:sz w:val="28"/>
          <w:szCs w:val="28"/>
        </w:rPr>
        <w:t xml:space="preserve"> закупок в электронной форме) либо банковская гарантия (копия банковской гарантии для конкурентных</w:t>
      </w:r>
      <w:r w:rsidR="00472B86" w:rsidRPr="008173E6">
        <w:rPr>
          <w:rFonts w:ascii="Times New Roman" w:eastAsia="Calibri" w:hAnsi="Times New Roman"/>
          <w:sz w:val="28"/>
          <w:szCs w:val="28"/>
        </w:rPr>
        <w:t xml:space="preserve"> и неконкурентных</w:t>
      </w:r>
      <w:r w:rsidR="00351A8B" w:rsidRPr="008173E6">
        <w:rPr>
          <w:rFonts w:ascii="Times New Roman" w:eastAsia="Calibri" w:hAnsi="Times New Roman"/>
          <w:sz w:val="28"/>
          <w:szCs w:val="28"/>
        </w:rPr>
        <w:t xml:space="preserve"> закупок в электронной форме), соответствующая требованиям Положения), в случае, если Заказчиком установлено требование об обеспечении заявки на участие в конкурентной </w:t>
      </w:r>
      <w:r w:rsidR="008E4DB9" w:rsidRPr="008173E6">
        <w:rPr>
          <w:rFonts w:ascii="Times New Roman" w:eastAsia="Calibri" w:hAnsi="Times New Roman"/>
          <w:sz w:val="28"/>
          <w:szCs w:val="28"/>
        </w:rPr>
        <w:t xml:space="preserve">или неконкурентной </w:t>
      </w:r>
      <w:r w:rsidR="00351A8B" w:rsidRPr="008173E6">
        <w:rPr>
          <w:rFonts w:ascii="Times New Roman" w:eastAsia="Calibri" w:hAnsi="Times New Roman"/>
          <w:sz w:val="28"/>
          <w:szCs w:val="28"/>
        </w:rPr>
        <w:t>закупке</w:t>
      </w:r>
      <w:r w:rsidR="00351A8B" w:rsidRPr="008173E6">
        <w:rPr>
          <w:rFonts w:ascii="Times New Roman" w:hAnsi="Times New Roman"/>
          <w:sz w:val="28"/>
          <w:szCs w:val="28"/>
        </w:rPr>
        <w:t>;</w:t>
      </w:r>
    </w:p>
    <w:p w14:paraId="5CF7354A" w14:textId="7853416F" w:rsidR="00F76818" w:rsidRPr="008173E6" w:rsidRDefault="00351A8B" w:rsidP="003D33B8">
      <w:pPr>
        <w:numPr>
          <w:ilvl w:val="0"/>
          <w:numId w:val="85"/>
        </w:numPr>
        <w:tabs>
          <w:tab w:val="left" w:pos="1276"/>
          <w:tab w:val="left" w:pos="1418"/>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согласие на обработку персональных данных, предоставляемых участником закупки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w:t>
      </w:r>
      <w:r w:rsidR="008E6341" w:rsidRPr="008173E6">
        <w:rPr>
          <w:rFonts w:ascii="Times New Roman" w:eastAsia="Lucida Sans Unicode" w:hAnsi="Times New Roman"/>
          <w:sz w:val="28"/>
          <w:szCs w:val="28"/>
        </w:rPr>
        <w:t>ихся в общедоступных источниках;</w:t>
      </w:r>
    </w:p>
    <w:p w14:paraId="269A3615" w14:textId="54DE057F" w:rsidR="00A0678B" w:rsidRPr="008173E6" w:rsidRDefault="00A0678B" w:rsidP="003D33B8">
      <w:pPr>
        <w:numPr>
          <w:ilvl w:val="0"/>
          <w:numId w:val="85"/>
        </w:numPr>
        <w:tabs>
          <w:tab w:val="left" w:pos="1276"/>
          <w:tab w:val="left" w:pos="1418"/>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заявка на участие в закупке в электронной форме подписана электронной подписью, выданной на физическое лицо</w:t>
      </w:r>
      <w:r w:rsidR="002D7322" w:rsidRPr="008173E6">
        <w:rPr>
          <w:rFonts w:ascii="Times New Roman" w:eastAsia="Lucida Sans Unicode" w:hAnsi="Times New Roman"/>
          <w:sz w:val="28"/>
          <w:szCs w:val="28"/>
        </w:rPr>
        <w:t xml:space="preserve"> и действующего на основании доверенности, такая заявка должна содержать доверенность в электронной форме в машиночитаемом виде (МЧД)</w:t>
      </w:r>
      <w:r w:rsidR="00D27AC5" w:rsidRPr="008173E6">
        <w:rPr>
          <w:rFonts w:ascii="Times New Roman" w:eastAsia="Lucida Sans Unicode" w:hAnsi="Times New Roman"/>
          <w:sz w:val="28"/>
          <w:szCs w:val="28"/>
        </w:rPr>
        <w:t>, содержащая и подтверждающая полномочия лица, подавшего заявку на участие в закупке</w:t>
      </w:r>
      <w:r w:rsidR="002D7322" w:rsidRPr="008173E6">
        <w:rPr>
          <w:rFonts w:ascii="Times New Roman" w:eastAsia="Lucida Sans Unicode" w:hAnsi="Times New Roman"/>
          <w:sz w:val="28"/>
          <w:szCs w:val="28"/>
        </w:rPr>
        <w:t>. МЧД предоставляется в формате XML с электронной подписью руководителя в формате XMLDSIG</w:t>
      </w:r>
      <w:r w:rsidR="00D27AC5" w:rsidRPr="008173E6">
        <w:rPr>
          <w:rFonts w:ascii="Times New Roman" w:eastAsia="Lucida Sans Unicode" w:hAnsi="Times New Roman"/>
          <w:sz w:val="28"/>
          <w:szCs w:val="28"/>
        </w:rPr>
        <w:t>. Формат МЧД должен обеспечивать свободный просмотр Заказчиком такой доверенности. Ответственность за формат файла МЧД и его содержание несет участник закупки.</w:t>
      </w:r>
    </w:p>
    <w:p w14:paraId="12C449DA" w14:textId="337FC241" w:rsidR="00F76818" w:rsidRPr="008173E6" w:rsidRDefault="00351A8B" w:rsidP="00BF6B37">
      <w:pPr>
        <w:numPr>
          <w:ilvl w:val="1"/>
          <w:numId w:val="1"/>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Исчерпывающий перечень документов и информации, подлежащих включению в состав заявки на участие в закупке, порядок подачи таких заявок, устанавливается Заказчиком в документации о конкурентной закупке</w:t>
      </w:r>
      <w:r w:rsidR="00034D9C" w:rsidRPr="008173E6">
        <w:rPr>
          <w:rFonts w:ascii="Times New Roman" w:eastAsia="Lucida Sans Unicode" w:hAnsi="Times New Roman"/>
          <w:sz w:val="28"/>
          <w:szCs w:val="28"/>
        </w:rPr>
        <w:t xml:space="preserve"> или в извещении о проведении запроса котировок в электронной форме, </w:t>
      </w:r>
      <w:proofErr w:type="spellStart"/>
      <w:r w:rsidR="00034D9C" w:rsidRPr="008173E6">
        <w:rPr>
          <w:rFonts w:ascii="Times New Roman" w:eastAsia="Lucida Sans Unicode" w:hAnsi="Times New Roman"/>
          <w:sz w:val="28"/>
          <w:szCs w:val="28"/>
        </w:rPr>
        <w:t>редукциона</w:t>
      </w:r>
      <w:proofErr w:type="spellEnd"/>
      <w:r w:rsidR="00034D9C" w:rsidRPr="008173E6">
        <w:rPr>
          <w:rFonts w:ascii="Times New Roman" w:eastAsia="Lucida Sans Unicode" w:hAnsi="Times New Roman"/>
          <w:sz w:val="28"/>
          <w:szCs w:val="28"/>
        </w:rPr>
        <w:t xml:space="preserve"> в электронной форме,</w:t>
      </w:r>
      <w:r w:rsidRPr="008173E6">
        <w:rPr>
          <w:rFonts w:ascii="Times New Roman" w:eastAsia="Lucida Sans Unicode" w:hAnsi="Times New Roman"/>
          <w:sz w:val="28"/>
          <w:szCs w:val="28"/>
        </w:rPr>
        <w:t xml:space="preserve"> в соответствии с требованиями Положения в зависимости от способа проведения конкурентной закупки.</w:t>
      </w:r>
    </w:p>
    <w:p w14:paraId="0F51EE3D" w14:textId="4304F477" w:rsidR="00F76818" w:rsidRPr="008173E6" w:rsidRDefault="00351A8B" w:rsidP="00BF6B37">
      <w:pPr>
        <w:numPr>
          <w:ilvl w:val="1"/>
          <w:numId w:val="1"/>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в документации о конкурентной закупке</w:t>
      </w:r>
      <w:r w:rsidR="00034D9C" w:rsidRPr="008173E6">
        <w:rPr>
          <w:rFonts w:ascii="Times New Roman" w:eastAsia="Lucida Sans Unicode" w:hAnsi="Times New Roman"/>
          <w:sz w:val="28"/>
          <w:szCs w:val="28"/>
        </w:rPr>
        <w:t xml:space="preserve"> или в извещении о проведении запроса котировок в электронной форме, </w:t>
      </w:r>
      <w:proofErr w:type="spellStart"/>
      <w:r w:rsidR="00034D9C" w:rsidRPr="008173E6">
        <w:rPr>
          <w:rFonts w:ascii="Times New Roman" w:eastAsia="Lucida Sans Unicode" w:hAnsi="Times New Roman"/>
          <w:sz w:val="28"/>
          <w:szCs w:val="28"/>
        </w:rPr>
        <w:t>редукциона</w:t>
      </w:r>
      <w:proofErr w:type="spellEnd"/>
      <w:r w:rsidR="00034D9C" w:rsidRPr="008173E6">
        <w:rPr>
          <w:rFonts w:ascii="Times New Roman" w:eastAsia="Lucida Sans Unicode" w:hAnsi="Times New Roman"/>
          <w:sz w:val="28"/>
          <w:szCs w:val="28"/>
        </w:rPr>
        <w:t xml:space="preserve"> в электронной форме</w:t>
      </w:r>
      <w:r w:rsidRPr="008173E6">
        <w:rPr>
          <w:rFonts w:ascii="Times New Roman" w:eastAsia="Lucida Sans Unicode" w:hAnsi="Times New Roman"/>
          <w:sz w:val="28"/>
          <w:szCs w:val="28"/>
        </w:rPr>
        <w:t xml:space="preserve"> определяет форму предоставления сведений и документов, подлежащих обязательному включению в заявку на участие в конкурентной </w:t>
      </w:r>
      <w:r w:rsidR="00034D9C"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закупке, из нижеперечисленных:</w:t>
      </w:r>
    </w:p>
    <w:p w14:paraId="552D5CEC" w14:textId="77777777" w:rsidR="00F76818" w:rsidRPr="008173E6" w:rsidRDefault="00351A8B" w:rsidP="003D33B8">
      <w:pPr>
        <w:numPr>
          <w:ilvl w:val="0"/>
          <w:numId w:val="78"/>
        </w:numPr>
        <w:tabs>
          <w:tab w:val="left" w:pos="0"/>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сведения, сформированные с помощью средств, предусмотренных программно-аппаратным комплексом ЭП; </w:t>
      </w:r>
    </w:p>
    <w:p w14:paraId="48529D81" w14:textId="77777777" w:rsidR="00F76818" w:rsidRPr="008173E6" w:rsidRDefault="00351A8B" w:rsidP="003D33B8">
      <w:pPr>
        <w:numPr>
          <w:ilvl w:val="0"/>
          <w:numId w:val="78"/>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оригинал документа; </w:t>
      </w:r>
    </w:p>
    <w:p w14:paraId="24713A8D" w14:textId="77777777" w:rsidR="00F76818" w:rsidRPr="008173E6" w:rsidRDefault="00351A8B" w:rsidP="003D33B8">
      <w:pPr>
        <w:numPr>
          <w:ilvl w:val="0"/>
          <w:numId w:val="78"/>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сведения в электронном виде - файл в формате, обеспечивающем возможность его сохранения на технических средствах Заказчика и допускающем после сохранения возможность поиска и копирования произвольного фрагмента текста; </w:t>
      </w:r>
    </w:p>
    <w:p w14:paraId="26E00126" w14:textId="77777777" w:rsidR="00F76818" w:rsidRPr="008173E6" w:rsidRDefault="00351A8B" w:rsidP="003D33B8">
      <w:pPr>
        <w:numPr>
          <w:ilvl w:val="0"/>
          <w:numId w:val="78"/>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копия документа, графический вид – файл, содержащий графический образ оригинала документа, заверенный в порядке, установленном документацией о конкурентной закупке. </w:t>
      </w:r>
    </w:p>
    <w:p w14:paraId="7A98E50B" w14:textId="77777777" w:rsidR="00F76818" w:rsidRPr="008173E6" w:rsidRDefault="00351A8B" w:rsidP="00BF6B37">
      <w:pPr>
        <w:tabs>
          <w:tab w:val="left" w:pos="0"/>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Сведения, предусмотренные подпунктами 1 и 3 настоящего пункта должны совпадать, в случае несовпадения приоритетными являются сведения, составленные с помощью средств, предусмотренных программно-аппаратным комплексом ЭП.</w:t>
      </w:r>
    </w:p>
    <w:p w14:paraId="5697D9D2" w14:textId="77777777" w:rsidR="00F76818" w:rsidRPr="008173E6" w:rsidRDefault="00F76818" w:rsidP="00BF6B37">
      <w:pPr>
        <w:tabs>
          <w:tab w:val="left" w:pos="1276"/>
        </w:tabs>
        <w:ind w:firstLine="567"/>
        <w:jc w:val="both"/>
        <w:rPr>
          <w:rFonts w:ascii="Times New Roman" w:eastAsia="Lucida Sans Unicode" w:hAnsi="Times New Roman"/>
          <w:sz w:val="28"/>
          <w:szCs w:val="28"/>
        </w:rPr>
      </w:pPr>
    </w:p>
    <w:p w14:paraId="1A8C2CD3" w14:textId="73CA2ACA" w:rsidR="00F76818" w:rsidRPr="008173E6" w:rsidRDefault="00351A8B" w:rsidP="00BF6B37">
      <w:pPr>
        <w:keepNext/>
        <w:jc w:val="center"/>
        <w:outlineLvl w:val="0"/>
        <w:rPr>
          <w:rFonts w:ascii="Times New Roman" w:hAnsi="Times New Roman"/>
          <w:b/>
          <w:bCs/>
          <w:sz w:val="28"/>
          <w:szCs w:val="28"/>
        </w:rPr>
      </w:pPr>
      <w:bookmarkStart w:id="38" w:name="_Toc450226736"/>
      <w:bookmarkStart w:id="39" w:name="_Toc516146019"/>
      <w:bookmarkStart w:id="40" w:name="_Toc220323046"/>
      <w:r w:rsidRPr="008173E6">
        <w:rPr>
          <w:rFonts w:ascii="Times New Roman" w:hAnsi="Times New Roman"/>
          <w:b/>
          <w:bCs/>
          <w:sz w:val="28"/>
          <w:szCs w:val="28"/>
        </w:rPr>
        <w:t xml:space="preserve">Глава 12. СОДЕРЖАНИЕ ИЗВЕЩЕНИЯ </w:t>
      </w:r>
      <w:r w:rsidR="00BD0435" w:rsidRPr="008173E6">
        <w:rPr>
          <w:rFonts w:ascii="Times New Roman" w:hAnsi="Times New Roman"/>
          <w:b/>
          <w:bCs/>
          <w:sz w:val="28"/>
          <w:szCs w:val="28"/>
        </w:rPr>
        <w:t>О ПРОВЕДЕНИИ</w:t>
      </w:r>
      <w:r w:rsidRPr="008173E6">
        <w:rPr>
          <w:rFonts w:ascii="Times New Roman" w:hAnsi="Times New Roman"/>
          <w:b/>
          <w:bCs/>
          <w:sz w:val="28"/>
          <w:szCs w:val="28"/>
        </w:rPr>
        <w:t xml:space="preserve"> КОНКУРЕНТНОЙ</w:t>
      </w:r>
      <w:r w:rsidR="00F37F44" w:rsidRPr="008173E6">
        <w:rPr>
          <w:rFonts w:ascii="Times New Roman" w:hAnsi="Times New Roman"/>
          <w:b/>
          <w:bCs/>
          <w:sz w:val="28"/>
          <w:szCs w:val="28"/>
        </w:rPr>
        <w:t xml:space="preserve"> ИЛИ НЕКОНКУРЕНТНОЙ</w:t>
      </w:r>
      <w:r w:rsidRPr="008173E6">
        <w:rPr>
          <w:rFonts w:ascii="Times New Roman" w:hAnsi="Times New Roman"/>
          <w:b/>
          <w:bCs/>
          <w:sz w:val="28"/>
          <w:szCs w:val="28"/>
        </w:rPr>
        <w:t xml:space="preserve"> ЗАКУПКИ И ДОКУМЕНТАЦИИ</w:t>
      </w:r>
      <w:bookmarkStart w:id="41" w:name="_Toc450226737"/>
      <w:bookmarkEnd w:id="38"/>
      <w:r w:rsidRPr="008173E6">
        <w:rPr>
          <w:rFonts w:ascii="Times New Roman" w:hAnsi="Times New Roman"/>
          <w:b/>
          <w:bCs/>
          <w:sz w:val="28"/>
          <w:szCs w:val="28"/>
        </w:rPr>
        <w:t xml:space="preserve"> О КОНКУРЕНТНОЙ ЗАКУПКЕ</w:t>
      </w:r>
      <w:bookmarkEnd w:id="39"/>
      <w:bookmarkEnd w:id="40"/>
      <w:bookmarkEnd w:id="41"/>
    </w:p>
    <w:p w14:paraId="0EA064D6" w14:textId="77777777" w:rsidR="00F76818" w:rsidRPr="008173E6" w:rsidRDefault="00F76818" w:rsidP="00BF6B37">
      <w:pPr>
        <w:tabs>
          <w:tab w:val="left" w:pos="1276"/>
        </w:tabs>
        <w:ind w:firstLine="567"/>
        <w:jc w:val="both"/>
        <w:rPr>
          <w:rFonts w:ascii="Times New Roman" w:eastAsia="Lucida Sans Unicode" w:hAnsi="Times New Roman"/>
          <w:sz w:val="28"/>
          <w:szCs w:val="28"/>
        </w:rPr>
      </w:pPr>
    </w:p>
    <w:p w14:paraId="3A49127A" w14:textId="5AF0F64D" w:rsidR="00F76818" w:rsidRPr="008173E6" w:rsidRDefault="00351A8B" w:rsidP="003D33B8">
      <w:pPr>
        <w:numPr>
          <w:ilvl w:val="1"/>
          <w:numId w:val="64"/>
        </w:numPr>
        <w:tabs>
          <w:tab w:val="left" w:pos="1276"/>
          <w:tab w:val="left" w:pos="1701"/>
        </w:tabs>
        <w:ind w:left="0" w:firstLine="567"/>
        <w:jc w:val="both"/>
        <w:rPr>
          <w:rFonts w:ascii="Times New Roman" w:eastAsia="Lucida Sans Unicode" w:hAnsi="Times New Roman"/>
          <w:sz w:val="28"/>
          <w:szCs w:val="28"/>
        </w:rPr>
      </w:pPr>
      <w:bookmarkStart w:id="42" w:name="пункт121"/>
      <w:bookmarkStart w:id="43" w:name="извещение"/>
      <w:bookmarkEnd w:id="42"/>
      <w:bookmarkEnd w:id="43"/>
      <w:r w:rsidRPr="008173E6">
        <w:rPr>
          <w:rFonts w:ascii="Times New Roman" w:eastAsia="Lucida Sans Unicode" w:hAnsi="Times New Roman"/>
          <w:sz w:val="28"/>
          <w:szCs w:val="28"/>
        </w:rPr>
        <w:t xml:space="preserve">Извещение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конкурентной закупки является неотъемлемой частью документации о конкурентной закупке, за исключением запроса котировок в электронной форме</w:t>
      </w:r>
      <w:r w:rsidR="00F37F44" w:rsidRPr="008173E6">
        <w:rPr>
          <w:rFonts w:ascii="Times New Roman" w:eastAsia="Lucida Sans Unicode" w:hAnsi="Times New Roman"/>
          <w:sz w:val="28"/>
          <w:szCs w:val="28"/>
        </w:rPr>
        <w:t xml:space="preserve">, </w:t>
      </w:r>
      <w:proofErr w:type="spellStart"/>
      <w:r w:rsidR="00F37F44" w:rsidRPr="008173E6">
        <w:rPr>
          <w:rFonts w:ascii="Times New Roman" w:eastAsia="Lucida Sans Unicode" w:hAnsi="Times New Roman"/>
          <w:sz w:val="28"/>
          <w:szCs w:val="28"/>
        </w:rPr>
        <w:t>редукциона</w:t>
      </w:r>
      <w:proofErr w:type="spellEnd"/>
      <w:r w:rsidR="00F37F44" w:rsidRPr="008173E6">
        <w:rPr>
          <w:rFonts w:ascii="Times New Roman" w:eastAsia="Lucida Sans Unicode" w:hAnsi="Times New Roman"/>
          <w:sz w:val="28"/>
          <w:szCs w:val="28"/>
        </w:rPr>
        <w:t xml:space="preserve"> в электронной форме</w:t>
      </w:r>
      <w:r w:rsidRPr="008173E6">
        <w:rPr>
          <w:rFonts w:ascii="Times New Roman" w:eastAsia="Lucida Sans Unicode" w:hAnsi="Times New Roman"/>
          <w:sz w:val="28"/>
          <w:szCs w:val="28"/>
        </w:rPr>
        <w:t xml:space="preserve">. Сведения, содержащиеся в извещении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закупки, должны соответствовать сведениям, содержащимся в документации о конкурентной закупке. Извещение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конкурентной</w:t>
      </w:r>
      <w:r w:rsidR="000D232D" w:rsidRPr="008173E6">
        <w:rPr>
          <w:rFonts w:ascii="Times New Roman" w:eastAsia="Lucida Sans Unicode" w:hAnsi="Times New Roman"/>
          <w:sz w:val="28"/>
          <w:szCs w:val="28"/>
        </w:rPr>
        <w:t xml:space="preserve"> или неконкурентной</w:t>
      </w:r>
      <w:r w:rsidRPr="008173E6">
        <w:rPr>
          <w:rFonts w:ascii="Times New Roman" w:eastAsia="Lucida Sans Unicode" w:hAnsi="Times New Roman"/>
          <w:sz w:val="28"/>
          <w:szCs w:val="28"/>
        </w:rPr>
        <w:t xml:space="preserve"> закупки должно содержать следующую информацию:</w:t>
      </w:r>
    </w:p>
    <w:p w14:paraId="205696A8"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способ осуществления закупки, предусмотренный Положением;</w:t>
      </w:r>
    </w:p>
    <w:p w14:paraId="34DE77AF"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наименование, место нахождения, почтовый адрес, адрес электронной почты, номер</w:t>
      </w:r>
      <w:r w:rsidR="00046C95" w:rsidRPr="008173E6">
        <w:rPr>
          <w:rFonts w:ascii="Times New Roman" w:eastAsia="Lucida Sans Unicode" w:hAnsi="Times New Roman"/>
          <w:sz w:val="28"/>
          <w:szCs w:val="28"/>
        </w:rPr>
        <w:t xml:space="preserve"> контактного телефона Заказчика</w:t>
      </w:r>
      <w:r w:rsidRPr="008173E6">
        <w:rPr>
          <w:rFonts w:ascii="Times New Roman" w:eastAsia="Lucida Sans Unicode" w:hAnsi="Times New Roman"/>
          <w:sz w:val="28"/>
          <w:szCs w:val="28"/>
        </w:rPr>
        <w:t>;</w:t>
      </w:r>
    </w:p>
    <w:p w14:paraId="55A24772"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 (при необходимости);</w:t>
      </w:r>
    </w:p>
    <w:p w14:paraId="4D9BB635"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место поставки товара, выполнения работы, оказания услуги;</w:t>
      </w:r>
    </w:p>
    <w:p w14:paraId="4804E5B8" w14:textId="77777777" w:rsidR="00481291" w:rsidRPr="00481291" w:rsidRDefault="00481291"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481291">
        <w:rPr>
          <w:rFonts w:ascii="Times New Roman" w:hAnsi="Times New Roman"/>
          <w:sz w:val="28"/>
          <w:szCs w:val="28"/>
        </w:rPr>
        <w:t xml:space="preserve">сведения о НМЦД либо о формуле цены и максимальном значении цены договора, либо о цене единицы товара, работы, услуги, сумме цен таких единиц и максимальном значении цены договора </w:t>
      </w:r>
    </w:p>
    <w:p w14:paraId="364070D0" w14:textId="7EED9510"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информация о валюте, используемой для формирования НМЦД, максимального значения цены договора и расчетов с поставщиком (подрядчиком, исполнителем);</w:t>
      </w:r>
    </w:p>
    <w:p w14:paraId="6134BBEB"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14:paraId="3F1A16D7"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срок, место и порядок предоставления документации о конкурентной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конкурентной закупке в форме электронного документа;</w:t>
      </w:r>
    </w:p>
    <w:p w14:paraId="66EB023B"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0C18040"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 осуществлении закупки в соответствии с </w:t>
      </w:r>
      <w:hyperlink r:id="rId15" w:tooltip="consultantplus://offline/ref=571006082B7ACC5B502C149AF34CB9E1CC981D71DA99B187C60F2F8744368872010C504977F238B8s1RBC" w:history="1">
        <w:r w:rsidRPr="008173E6">
          <w:rPr>
            <w:rFonts w:ascii="Times New Roman" w:eastAsia="Lucida Sans Unicode" w:hAnsi="Times New Roman"/>
            <w:sz w:val="28"/>
            <w:szCs w:val="28"/>
          </w:rPr>
          <w:t>подпунктом 2 пункта 5.1</w:t>
        </w:r>
      </w:hyperlink>
      <w:r w:rsidRPr="008173E6">
        <w:rPr>
          <w:rFonts w:ascii="Times New Roman" w:eastAsia="Lucida Sans Unicode" w:hAnsi="Times New Roman"/>
          <w:sz w:val="28"/>
          <w:szCs w:val="28"/>
        </w:rPr>
        <w:t xml:space="preserve"> Положения указывается, что участниками такой закупки могут быть только субъекты малого и среднего предпринимательства;</w:t>
      </w:r>
    </w:p>
    <w:p w14:paraId="7A6209E3" w14:textId="77777777"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адрес ЭП в информационно-телекоммуникационной сети «Интернет»;</w:t>
      </w:r>
    </w:p>
    <w:p w14:paraId="1E224639" w14:textId="176359B4" w:rsidR="00F76818" w:rsidRPr="008173E6" w:rsidRDefault="00351A8B" w:rsidP="003D33B8">
      <w:pPr>
        <w:numPr>
          <w:ilvl w:val="0"/>
          <w:numId w:val="77"/>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Заказчиком предусмотрено требование обеспечения заявок на участие в конкурентной </w:t>
      </w:r>
      <w:r w:rsidR="00354E55" w:rsidRPr="008173E6">
        <w:rPr>
          <w:rFonts w:ascii="Times New Roman" w:eastAsia="Lucida Sans Unicode" w:hAnsi="Times New Roman"/>
          <w:sz w:val="28"/>
          <w:szCs w:val="28"/>
        </w:rPr>
        <w:t xml:space="preserve">или неконкурентной </w:t>
      </w:r>
      <w:r w:rsidR="00826EE1" w:rsidRPr="008173E6">
        <w:rPr>
          <w:rFonts w:ascii="Times New Roman" w:eastAsia="Lucida Sans Unicode" w:hAnsi="Times New Roman"/>
          <w:sz w:val="28"/>
          <w:szCs w:val="28"/>
        </w:rPr>
        <w:t>закупке и (</w:t>
      </w:r>
      <w:r w:rsidRPr="008173E6">
        <w:rPr>
          <w:rFonts w:ascii="Times New Roman" w:eastAsia="Lucida Sans Unicode" w:hAnsi="Times New Roman"/>
          <w:sz w:val="28"/>
          <w:szCs w:val="28"/>
        </w:rPr>
        <w:t>или</w:t>
      </w:r>
      <w:r w:rsidR="00826EE1"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обеспечения исполнения договора, размер такого обеспечения</w:t>
      </w:r>
      <w:r w:rsidR="00BD5B21"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w:t>
      </w:r>
      <w:r w:rsidR="00BD5B21" w:rsidRPr="008173E6">
        <w:rPr>
          <w:rFonts w:ascii="Times New Roman" w:hAnsi="Times New Roman"/>
          <w:sz w:val="28"/>
          <w:szCs w:val="28"/>
        </w:rPr>
        <w:t xml:space="preserve">порядок и срок его предоставления </w:t>
      </w:r>
      <w:r w:rsidRPr="008173E6">
        <w:rPr>
          <w:rFonts w:ascii="Times New Roman" w:eastAsia="Lucida Sans Unicode" w:hAnsi="Times New Roman"/>
          <w:sz w:val="28"/>
          <w:szCs w:val="28"/>
        </w:rPr>
        <w:t xml:space="preserve">и иные требования к такому обеспечению, в том числе условия </w:t>
      </w:r>
      <w:r w:rsidR="002E1809" w:rsidRPr="008173E6">
        <w:rPr>
          <w:rFonts w:ascii="Times New Roman" w:eastAsia="Lucida Sans Unicode" w:hAnsi="Times New Roman"/>
          <w:sz w:val="28"/>
          <w:szCs w:val="28"/>
        </w:rPr>
        <w:t xml:space="preserve">независимой </w:t>
      </w:r>
      <w:r w:rsidRPr="008173E6">
        <w:rPr>
          <w:rFonts w:ascii="Times New Roman" w:eastAsia="Lucida Sans Unicode" w:hAnsi="Times New Roman"/>
          <w:sz w:val="28"/>
          <w:szCs w:val="28"/>
        </w:rPr>
        <w:t xml:space="preserve">гарантии (если такой способ обеспечения заявок на участие в закупках предусмотрен </w:t>
      </w:r>
      <w:r w:rsidR="00E9346A" w:rsidRPr="008173E6">
        <w:rPr>
          <w:rFonts w:ascii="Times New Roman" w:eastAsia="Lucida Sans Unicode" w:hAnsi="Times New Roman"/>
          <w:sz w:val="28"/>
          <w:szCs w:val="28"/>
        </w:rPr>
        <w:t>извещением и</w:t>
      </w:r>
      <w:r w:rsidR="00826EE1" w:rsidRPr="008173E6">
        <w:rPr>
          <w:rFonts w:ascii="Times New Roman" w:eastAsia="Lucida Sans Unicode" w:hAnsi="Times New Roman"/>
          <w:sz w:val="28"/>
          <w:szCs w:val="28"/>
        </w:rPr>
        <w:t xml:space="preserve"> (</w:t>
      </w:r>
      <w:r w:rsidR="00E9346A" w:rsidRPr="008173E6">
        <w:rPr>
          <w:rFonts w:ascii="Times New Roman" w:eastAsia="Lucida Sans Unicode" w:hAnsi="Times New Roman"/>
          <w:sz w:val="28"/>
          <w:szCs w:val="28"/>
        </w:rPr>
        <w:t>или</w:t>
      </w:r>
      <w:r w:rsidR="00826EE1" w:rsidRPr="008173E6">
        <w:rPr>
          <w:rFonts w:ascii="Times New Roman" w:eastAsia="Lucida Sans Unicode" w:hAnsi="Times New Roman"/>
          <w:sz w:val="28"/>
          <w:szCs w:val="28"/>
        </w:rPr>
        <w:t>)</w:t>
      </w:r>
      <w:r w:rsidR="00E9346A" w:rsidRPr="008173E6">
        <w:rPr>
          <w:rFonts w:ascii="Times New Roman" w:eastAsia="Lucida Sans Unicode" w:hAnsi="Times New Roman"/>
          <w:sz w:val="28"/>
          <w:szCs w:val="28"/>
        </w:rPr>
        <w:t xml:space="preserve"> документацией о проведении закупки</w:t>
      </w:r>
      <w:r w:rsidRPr="008173E6">
        <w:rPr>
          <w:rFonts w:ascii="Times New Roman" w:eastAsia="Lucida Sans Unicode" w:hAnsi="Times New Roman"/>
          <w:sz w:val="28"/>
          <w:szCs w:val="28"/>
        </w:rPr>
        <w:t>).</w:t>
      </w:r>
    </w:p>
    <w:p w14:paraId="4C147C09" w14:textId="77777777" w:rsidR="00F76818" w:rsidRPr="008173E6" w:rsidRDefault="00351A8B" w:rsidP="003D33B8">
      <w:pPr>
        <w:numPr>
          <w:ilvl w:val="1"/>
          <w:numId w:val="6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документации о конкурентной закупке должны быть указаны:</w:t>
      </w:r>
    </w:p>
    <w:p w14:paraId="48E74481" w14:textId="21718BD8"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описание предмета закупки </w:t>
      </w:r>
      <w:r w:rsidR="008A3A09" w:rsidRPr="008173E6">
        <w:rPr>
          <w:rFonts w:ascii="Times New Roman" w:eastAsia="Lucida Sans Unicode" w:hAnsi="Times New Roman"/>
          <w:sz w:val="28"/>
          <w:szCs w:val="28"/>
        </w:rPr>
        <w:t xml:space="preserve">в соответствии с частью 6.1 статьи 3 Федерального закона № 223-ФЗ, </w:t>
      </w:r>
      <w:r w:rsidRPr="008173E6">
        <w:rPr>
          <w:rFonts w:ascii="Times New Roman" w:eastAsia="Lucida Sans Unicode" w:hAnsi="Times New Roman"/>
          <w:sz w:val="28"/>
          <w:szCs w:val="28"/>
        </w:rPr>
        <w:t>в том числе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конкурентной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конкурентной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B3BDD88"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требования к содержанию, форме, оформлению и составу заявки на участие в закупке;</w:t>
      </w:r>
    </w:p>
    <w:p w14:paraId="72AE8DFC"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2D89E5D3"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место, условия и сроки (периоды) поставки товара, выполнения работы, оказания услуги;</w:t>
      </w:r>
    </w:p>
    <w:p w14:paraId="1E428B13" w14:textId="77777777" w:rsidR="00F76818" w:rsidRPr="008173E6" w:rsidRDefault="00351A8B" w:rsidP="003D33B8">
      <w:pPr>
        <w:pStyle w:val="af4"/>
        <w:numPr>
          <w:ilvl w:val="0"/>
          <w:numId w:val="65"/>
        </w:numP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сведения о НМЦД либо о формуле цены и максимальном значении цены договора, либо о цене единицы товара, работы, услуги, сумме цен таких единиц и максимальном значении цены договора;</w:t>
      </w:r>
    </w:p>
    <w:p w14:paraId="79DE0CF3"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информация о валюте, используемой для формирования НМЦД, максимального значения цены договора и расчетов с поставщиком (подрядчиком,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14:paraId="56A3B731"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форма, сроки и порядок оплаты товара, работы, услуги;</w:t>
      </w:r>
    </w:p>
    <w:p w14:paraId="61B7C8D0"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29FB09F"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2347B488"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требования к участникам такой закупки;</w:t>
      </w:r>
    </w:p>
    <w:p w14:paraId="10E5870C"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07A8F55"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формы, порядок, дата и время окончания срока предоставления участникам такой закупки разъяснений положений документации о конкурентной закупке;</w:t>
      </w:r>
    </w:p>
    <w:p w14:paraId="08D97DA8"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дата рассмотрения предложений участников такой закупки и подведения итогов такой закупки;</w:t>
      </w:r>
    </w:p>
    <w:p w14:paraId="1AB65E57" w14:textId="2BCF488C"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критерии оценки и сопоставления заявок на участие в такой закупке (в случае осуществления открытого конкурса, конкурса в электронной форме, запроса предложений в электронной форме) в соответствии с Правилами оценки заявок на участие в конкурентной закупке (Приложение </w:t>
      </w:r>
      <w:r w:rsidR="00A267B9">
        <w:rPr>
          <w:rFonts w:ascii="Times New Roman" w:eastAsia="Lucida Sans Unicode" w:hAnsi="Times New Roman"/>
          <w:sz w:val="28"/>
          <w:szCs w:val="28"/>
        </w:rPr>
        <w:t>№ </w:t>
      </w:r>
      <w:r w:rsidRPr="008173E6">
        <w:rPr>
          <w:rFonts w:ascii="Times New Roman" w:eastAsia="Lucida Sans Unicode" w:hAnsi="Times New Roman"/>
          <w:sz w:val="28"/>
          <w:szCs w:val="28"/>
        </w:rPr>
        <w:t>2 к Положению) (далее – Правила оценки);</w:t>
      </w:r>
    </w:p>
    <w:p w14:paraId="614DEDF2"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порядок оценки и сопоставления заявок на участие в такой закупке (в случае осуществления открытого конкурса, конкурса в электронной форме, запроса предложений в электронной форме); </w:t>
      </w:r>
    </w:p>
    <w:p w14:paraId="05AE3B8D" w14:textId="00BE83E6" w:rsidR="00F76818" w:rsidRPr="008173E6" w:rsidRDefault="00234F29"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Заказчиком предусмотрено требование обеспечения заявок на участие в конкурентной или неконкурентной закупке и (или) обеспечения исполнения договора, размер такого обеспечения, порядок и срок его предоставления и иные требования к такому обеспечению, в том числе условия независимой гарантии (если такой способ обеспечения заявок на участие в закупках предусмотрен извещением и (или) документацией о проведении закупки).</w:t>
      </w:r>
    </w:p>
    <w:p w14:paraId="082F5383" w14:textId="77777777" w:rsidR="00F76818" w:rsidRPr="008173E6" w:rsidRDefault="00351A8B" w:rsidP="003D33B8">
      <w:pPr>
        <w:numPr>
          <w:ilvl w:val="0"/>
          <w:numId w:val="6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 осуществлении закупки в соответствии с </w:t>
      </w:r>
      <w:hyperlink r:id="rId16" w:tooltip="consultantplus://offline/ref=571006082B7ACC5B502C149AF34CB9E1CC981D71DA99B187C60F2F8744368872010C504977F238B8s1RBC" w:history="1">
        <w:r w:rsidRPr="008173E6">
          <w:rPr>
            <w:rFonts w:ascii="Times New Roman" w:eastAsia="Lucida Sans Unicode" w:hAnsi="Times New Roman"/>
            <w:sz w:val="28"/>
            <w:szCs w:val="28"/>
          </w:rPr>
          <w:t>подпунктом 2 пункта 5.1</w:t>
        </w:r>
      </w:hyperlink>
      <w:r w:rsidRPr="008173E6">
        <w:rPr>
          <w:rFonts w:ascii="Times New Roman" w:eastAsia="Lucida Sans Unicode" w:hAnsi="Times New Roman"/>
          <w:sz w:val="28"/>
          <w:szCs w:val="28"/>
        </w:rPr>
        <w:t xml:space="preserve"> Положения в документации о конкурентной закупке указывается, что участниками такой закупки могут быть только субъекты малого и среднего предпринимательства.</w:t>
      </w:r>
    </w:p>
    <w:p w14:paraId="5E2D819D" w14:textId="6D61870D" w:rsidR="00F76818" w:rsidRPr="00C14331" w:rsidRDefault="00AD19E2" w:rsidP="003D33B8">
      <w:pPr>
        <w:numPr>
          <w:ilvl w:val="1"/>
          <w:numId w:val="64"/>
        </w:numPr>
        <w:tabs>
          <w:tab w:val="left" w:pos="1276"/>
          <w:tab w:val="left" w:pos="1701"/>
        </w:tabs>
        <w:ind w:left="0" w:firstLine="567"/>
        <w:jc w:val="both"/>
        <w:rPr>
          <w:rFonts w:ascii="Times New Roman" w:eastAsia="Lucida Sans Unicode" w:hAnsi="Times New Roman"/>
          <w:sz w:val="28"/>
          <w:szCs w:val="28"/>
        </w:rPr>
      </w:pPr>
      <w:r w:rsidRPr="00AD19E2">
        <w:rPr>
          <w:rFonts w:ascii="Times New Roman" w:eastAsia="Lucida Sans Unicode" w:hAnsi="Times New Roman"/>
          <w:sz w:val="28"/>
          <w:szCs w:val="28"/>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w:t>
      </w:r>
      <w:r w:rsidRPr="00C14331">
        <w:rPr>
          <w:rFonts w:ascii="Times New Roman" w:eastAsia="Lucida Sans Unicode" w:hAnsi="Times New Roman"/>
          <w:sz w:val="28"/>
          <w:szCs w:val="28"/>
        </w:rPr>
        <w:t>выполняемым, оказываемым иностранными лицами, в документацию о конкурентной закупке определяются в соответствии с Постановлением № 1875.</w:t>
      </w:r>
    </w:p>
    <w:p w14:paraId="1256D022" w14:textId="210AD9A0" w:rsidR="00C14331" w:rsidRPr="00C14331" w:rsidRDefault="00C14331" w:rsidP="003D33B8">
      <w:pPr>
        <w:numPr>
          <w:ilvl w:val="1"/>
          <w:numId w:val="64"/>
        </w:numPr>
        <w:tabs>
          <w:tab w:val="left" w:pos="1276"/>
          <w:tab w:val="left" w:pos="1701"/>
        </w:tabs>
        <w:ind w:left="0" w:firstLine="567"/>
        <w:jc w:val="both"/>
        <w:rPr>
          <w:rFonts w:ascii="Times New Roman" w:eastAsia="Calibri" w:hAnsi="Times New Roman"/>
          <w:bCs/>
          <w:sz w:val="28"/>
          <w:szCs w:val="28"/>
        </w:rPr>
      </w:pPr>
      <w:r w:rsidRPr="00C14331">
        <w:rPr>
          <w:rFonts w:ascii="Times New Roman" w:eastAsia="Calibri" w:hAnsi="Times New Roman"/>
          <w:bCs/>
          <w:sz w:val="28"/>
          <w:szCs w:val="28"/>
        </w:rPr>
        <w:t>Срок оплаты Заказчиком любых поставленных товаров (выполненных работ (их результатов), оказанных услуг) по договору (отдельному этапу договора) должен составлять не более 60 (шестидесяти) рабочих дней с даты приемки поставленного товара, выполненной работы (ее</w:t>
      </w:r>
      <w:r w:rsidR="00A56ED3">
        <w:rPr>
          <w:rFonts w:ascii="Times New Roman" w:eastAsia="Calibri" w:hAnsi="Times New Roman"/>
          <w:bCs/>
          <w:sz w:val="28"/>
          <w:szCs w:val="28"/>
        </w:rPr>
        <w:t xml:space="preserve"> результатов), оказанной услуги в соответствии с Приложением</w:t>
      </w:r>
      <w:r w:rsidR="00A267B9">
        <w:rPr>
          <w:rFonts w:ascii="Times New Roman" w:eastAsia="Calibri" w:hAnsi="Times New Roman"/>
          <w:bCs/>
          <w:sz w:val="28"/>
          <w:szCs w:val="28"/>
        </w:rPr>
        <w:t xml:space="preserve"> №</w:t>
      </w:r>
      <w:r w:rsidR="00A56ED3">
        <w:rPr>
          <w:rFonts w:ascii="Times New Roman" w:eastAsia="Calibri" w:hAnsi="Times New Roman"/>
          <w:bCs/>
          <w:sz w:val="28"/>
          <w:szCs w:val="28"/>
        </w:rPr>
        <w:t> 3 к Положению,</w:t>
      </w:r>
      <w:r w:rsidRPr="00C14331">
        <w:rPr>
          <w:rFonts w:ascii="Times New Roman" w:eastAsia="Calibri" w:hAnsi="Times New Roman"/>
          <w:bCs/>
          <w:sz w:val="28"/>
          <w:szCs w:val="28"/>
        </w:rPr>
        <w:t xml:space="preserve"> за исключением случаев, если иной срок оплаты конкретного товара (работы, услуги)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277B50BD" w14:textId="77777777" w:rsidR="00C14331" w:rsidRPr="00C14331" w:rsidRDefault="00C14331" w:rsidP="003D33B8">
      <w:pPr>
        <w:pStyle w:val="af4"/>
        <w:numPr>
          <w:ilvl w:val="2"/>
          <w:numId w:val="64"/>
        </w:numPr>
        <w:ind w:left="0" w:firstLine="567"/>
        <w:jc w:val="both"/>
        <w:rPr>
          <w:rFonts w:ascii="Times New Roman" w:eastAsia="Calibri" w:hAnsi="Times New Roman"/>
          <w:bCs/>
          <w:sz w:val="28"/>
          <w:szCs w:val="28"/>
        </w:rPr>
      </w:pPr>
      <w:r w:rsidRPr="00C14331">
        <w:rPr>
          <w:rFonts w:ascii="Times New Roman" w:eastAsia="Calibri" w:hAnsi="Times New Roman"/>
          <w:bCs/>
          <w:sz w:val="28"/>
          <w:szCs w:val="28"/>
        </w:rPr>
        <w:t>Заказчик вправе установить полную либо частичную предоплату (авансовые платежи) за поставку любых товаров (выполнение работ, оказание услуг) по договору (отдельному этапу договора).</w:t>
      </w:r>
    </w:p>
    <w:p w14:paraId="40D538D4" w14:textId="77777777" w:rsidR="00C14331" w:rsidRPr="00C14331" w:rsidRDefault="00C14331" w:rsidP="003D33B8">
      <w:pPr>
        <w:pStyle w:val="af4"/>
        <w:numPr>
          <w:ilvl w:val="2"/>
          <w:numId w:val="64"/>
        </w:numPr>
        <w:ind w:left="0" w:firstLine="567"/>
        <w:jc w:val="both"/>
        <w:rPr>
          <w:rFonts w:ascii="Times New Roman" w:eastAsia="Calibri" w:hAnsi="Times New Roman"/>
          <w:bCs/>
          <w:sz w:val="28"/>
          <w:szCs w:val="28"/>
        </w:rPr>
      </w:pPr>
      <w:r w:rsidRPr="00C14331">
        <w:rPr>
          <w:rFonts w:ascii="Times New Roman" w:eastAsia="Calibri" w:hAnsi="Times New Roman"/>
          <w:bCs/>
          <w:sz w:val="28"/>
          <w:szCs w:val="28"/>
        </w:rPr>
        <w:t>Срок оплаты поставленных товаров (выполненных работ, оказанных услуг) по договору (отдельному этапу договора), заключенному Заказчиком с поставщиком (подрядчиком, исполнителем), являющимся субъектом малого и среднего предпринимательства, а также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определяется в соответствии с Постановлением № 1352.</w:t>
      </w:r>
    </w:p>
    <w:p w14:paraId="4EF1F282" w14:textId="77777777" w:rsidR="00C14331" w:rsidRPr="00C14331" w:rsidRDefault="00C14331" w:rsidP="003D33B8">
      <w:pPr>
        <w:pStyle w:val="af4"/>
        <w:numPr>
          <w:ilvl w:val="2"/>
          <w:numId w:val="64"/>
        </w:numPr>
        <w:ind w:left="0" w:firstLine="567"/>
        <w:jc w:val="both"/>
        <w:rPr>
          <w:rFonts w:ascii="Times New Roman" w:eastAsia="Calibri" w:hAnsi="Times New Roman"/>
          <w:bCs/>
          <w:sz w:val="28"/>
          <w:szCs w:val="28"/>
        </w:rPr>
      </w:pPr>
      <w:r w:rsidRPr="00C14331">
        <w:rPr>
          <w:rFonts w:ascii="Times New Roman" w:eastAsia="Calibri" w:hAnsi="Times New Roman"/>
          <w:bCs/>
          <w:sz w:val="28"/>
          <w:szCs w:val="28"/>
        </w:rPr>
        <w:t>Конкретные срок и порядок оплаты товаров (работ, услуг) устанавливаются Заказчиком в извещении и(или) документации о закупке, в договоре, заключаемом с единственным поставщиком (подрядчиком исполнителем), с учетом пунктов 12.4, 12.4.1, 12.4.2 настоящего Положения.</w:t>
      </w:r>
    </w:p>
    <w:p w14:paraId="32F148BC" w14:textId="77777777" w:rsidR="00C14331" w:rsidRPr="0007703D" w:rsidRDefault="00C14331" w:rsidP="003D33B8">
      <w:pPr>
        <w:pStyle w:val="af4"/>
        <w:numPr>
          <w:ilvl w:val="2"/>
          <w:numId w:val="64"/>
        </w:numPr>
        <w:ind w:left="0" w:firstLine="567"/>
        <w:jc w:val="both"/>
        <w:rPr>
          <w:rFonts w:ascii="Times New Roman" w:eastAsia="Calibri" w:hAnsi="Times New Roman"/>
          <w:bCs/>
          <w:sz w:val="28"/>
          <w:szCs w:val="28"/>
        </w:rPr>
      </w:pPr>
      <w:r w:rsidRPr="00C14331">
        <w:rPr>
          <w:rFonts w:ascii="Times New Roman" w:eastAsia="Calibri" w:hAnsi="Times New Roman"/>
          <w:bCs/>
          <w:sz w:val="28"/>
          <w:szCs w:val="28"/>
        </w:rPr>
        <w:t>Срок оплаты Заказчиком поставленных товаров (выполненных работ (их результатов</w:t>
      </w:r>
      <w:r w:rsidRPr="0007703D">
        <w:rPr>
          <w:rFonts w:ascii="Times New Roman" w:eastAsia="Calibri" w:hAnsi="Times New Roman"/>
          <w:bCs/>
          <w:sz w:val="28"/>
          <w:szCs w:val="28"/>
        </w:rPr>
        <w:t>), оказанных услуг) по договору (отдельному этапу договора) устанавливается в соответствии с законодательством Российской Федерации в соответствующих сферах в следующих случаях:</w:t>
      </w:r>
    </w:p>
    <w:p w14:paraId="6D80102A" w14:textId="77777777" w:rsidR="00C14331" w:rsidRPr="0007703D" w:rsidRDefault="00C14331" w:rsidP="00C14331">
      <w:pPr>
        <w:pStyle w:val="af4"/>
        <w:ind w:left="0" w:firstLine="567"/>
        <w:jc w:val="both"/>
        <w:rPr>
          <w:rFonts w:ascii="Times New Roman" w:eastAsia="Calibri" w:hAnsi="Times New Roman"/>
          <w:bCs/>
          <w:sz w:val="28"/>
          <w:szCs w:val="28"/>
        </w:rPr>
      </w:pPr>
      <w:r w:rsidRPr="0007703D">
        <w:rPr>
          <w:rFonts w:ascii="Times New Roman" w:eastAsia="Calibri" w:hAnsi="Times New Roman"/>
          <w:bCs/>
          <w:sz w:val="28"/>
          <w:szCs w:val="28"/>
        </w:rPr>
        <w:t>- 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14:paraId="64F8FA1D" w14:textId="77777777" w:rsidR="00C14331" w:rsidRPr="0007703D" w:rsidRDefault="00C14331" w:rsidP="00C14331">
      <w:pPr>
        <w:pStyle w:val="af4"/>
        <w:ind w:left="0" w:firstLine="567"/>
        <w:jc w:val="both"/>
        <w:rPr>
          <w:rFonts w:ascii="Times New Roman" w:eastAsia="Calibri" w:hAnsi="Times New Roman"/>
          <w:bCs/>
          <w:sz w:val="28"/>
          <w:szCs w:val="28"/>
        </w:rPr>
      </w:pPr>
      <w:r w:rsidRPr="0007703D">
        <w:rPr>
          <w:rFonts w:ascii="Times New Roman" w:eastAsia="Calibri" w:hAnsi="Times New Roman"/>
          <w:bCs/>
          <w:sz w:val="28"/>
          <w:szCs w:val="28"/>
        </w:rPr>
        <w:t>-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Иркутской области;</w:t>
      </w:r>
    </w:p>
    <w:p w14:paraId="3EA0293D" w14:textId="77777777" w:rsidR="00C14331" w:rsidRPr="0007703D" w:rsidRDefault="00C14331" w:rsidP="00C14331">
      <w:pPr>
        <w:pStyle w:val="af4"/>
        <w:ind w:left="0" w:firstLine="567"/>
        <w:jc w:val="both"/>
        <w:rPr>
          <w:rFonts w:ascii="Times New Roman" w:eastAsia="Calibri" w:hAnsi="Times New Roman"/>
          <w:bCs/>
          <w:sz w:val="28"/>
          <w:szCs w:val="28"/>
        </w:rPr>
      </w:pPr>
      <w:r w:rsidRPr="0007703D">
        <w:rPr>
          <w:rFonts w:ascii="Times New Roman" w:eastAsia="Calibri" w:hAnsi="Times New Roman"/>
          <w:bCs/>
          <w:sz w:val="28"/>
          <w:szCs w:val="28"/>
        </w:rPr>
        <w:t>- производство товаров, выполнение работ, оказание услуг осуществляются учреждениями и предприятиями уголовно-исполнительной системы в случаях, предусмотренных Правительством Российской Федерации в соответствии с Федеральным законом № 44-ФЗ;</w:t>
      </w:r>
    </w:p>
    <w:p w14:paraId="215AE8EC" w14:textId="77777777" w:rsidR="00C14331" w:rsidRPr="0007703D" w:rsidRDefault="00C14331" w:rsidP="00C14331">
      <w:pPr>
        <w:pStyle w:val="af4"/>
        <w:ind w:left="0" w:firstLine="567"/>
        <w:jc w:val="both"/>
        <w:rPr>
          <w:rFonts w:ascii="Times New Roman" w:eastAsia="Calibri" w:hAnsi="Times New Roman"/>
          <w:bCs/>
          <w:sz w:val="28"/>
          <w:szCs w:val="28"/>
        </w:rPr>
      </w:pPr>
      <w:r w:rsidRPr="0007703D">
        <w:rPr>
          <w:rFonts w:ascii="Times New Roman" w:eastAsia="Calibri" w:hAnsi="Times New Roman"/>
          <w:bCs/>
          <w:sz w:val="28"/>
          <w:szCs w:val="28"/>
        </w:rPr>
        <w:t>- закупка банковских услуг, страховых услуг.</w:t>
      </w:r>
    </w:p>
    <w:p w14:paraId="37A65E75" w14:textId="77777777" w:rsidR="00C14331" w:rsidRPr="00D75ECD" w:rsidRDefault="00C14331" w:rsidP="003D33B8">
      <w:pPr>
        <w:numPr>
          <w:ilvl w:val="1"/>
          <w:numId w:val="64"/>
        </w:numPr>
        <w:tabs>
          <w:tab w:val="left" w:pos="1276"/>
          <w:tab w:val="left" w:pos="1701"/>
        </w:tabs>
        <w:ind w:left="0"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Дополнительные требования к содержанию извещения о проведении конкурентной или неконкурентной закупки, документации о конкурентной закупке</w:t>
      </w:r>
      <w:r w:rsidRPr="00D75ECD">
        <w:rPr>
          <w:rFonts w:ascii="Times New Roman" w:eastAsia="Lucida Sans Unicode" w:hAnsi="Times New Roman"/>
          <w:sz w:val="28"/>
          <w:szCs w:val="28"/>
        </w:rPr>
        <w:t xml:space="preserve"> установлены в главах Положения, регламентирующих проведение соответствующего способа закупки. </w:t>
      </w:r>
    </w:p>
    <w:p w14:paraId="0482753D" w14:textId="77777777" w:rsidR="00C14331" w:rsidRPr="00D75ECD" w:rsidRDefault="00C14331" w:rsidP="003D33B8">
      <w:pPr>
        <w:numPr>
          <w:ilvl w:val="1"/>
          <w:numId w:val="64"/>
        </w:numPr>
        <w:tabs>
          <w:tab w:val="left" w:pos="1276"/>
          <w:tab w:val="left" w:pos="1701"/>
        </w:tabs>
        <w:ind w:left="0" w:firstLine="567"/>
        <w:jc w:val="both"/>
        <w:rPr>
          <w:rFonts w:ascii="Times New Roman" w:eastAsia="Lucida Sans Unicode" w:hAnsi="Times New Roman"/>
          <w:sz w:val="28"/>
          <w:szCs w:val="28"/>
        </w:rPr>
      </w:pPr>
      <w:bookmarkStart w:id="44" w:name="разъяснения"/>
      <w:r w:rsidRPr="00D75ECD">
        <w:rPr>
          <w:rFonts w:ascii="Times New Roman" w:eastAsia="Lucida Sans Unicode" w:hAnsi="Times New Roman"/>
          <w:sz w:val="28"/>
          <w:szCs w:val="28"/>
        </w:rPr>
        <w:t xml:space="preserve">Любой участник конкурентной или неконкурентной закупки вправе направить Заказчику запрос о даче разъяснений положений извещения </w:t>
      </w:r>
      <w:r>
        <w:rPr>
          <w:rFonts w:ascii="Times New Roman" w:eastAsia="Lucida Sans Unicode" w:hAnsi="Times New Roman"/>
          <w:sz w:val="28"/>
          <w:szCs w:val="28"/>
        </w:rPr>
        <w:t>о проведении</w:t>
      </w:r>
      <w:r w:rsidRPr="00D75ECD">
        <w:rPr>
          <w:rFonts w:ascii="Times New Roman" w:eastAsia="Lucida Sans Unicode" w:hAnsi="Times New Roman"/>
          <w:sz w:val="28"/>
          <w:szCs w:val="28"/>
        </w:rPr>
        <w:t xml:space="preserve"> закупки и (или) документации о конкурентной закупке. При осуществлении закупки путем проведения открытого конкурса запрос разъяснения положений извещения </w:t>
      </w:r>
      <w:r>
        <w:rPr>
          <w:rFonts w:ascii="Times New Roman" w:eastAsia="Lucida Sans Unicode" w:hAnsi="Times New Roman"/>
          <w:sz w:val="28"/>
          <w:szCs w:val="28"/>
        </w:rPr>
        <w:t>о проведении</w:t>
      </w:r>
      <w:r w:rsidRPr="00D75ECD">
        <w:rPr>
          <w:rFonts w:ascii="Times New Roman" w:eastAsia="Lucida Sans Unicode" w:hAnsi="Times New Roman"/>
          <w:sz w:val="28"/>
          <w:szCs w:val="28"/>
        </w:rPr>
        <w:t xml:space="preserve"> закупки и (или) документации о конкурентной закупке может быть направлен в письменной форме на электронную почту Заказчика, указанную в извещении </w:t>
      </w:r>
      <w:r>
        <w:rPr>
          <w:rFonts w:ascii="Times New Roman" w:eastAsia="Lucida Sans Unicode" w:hAnsi="Times New Roman"/>
          <w:sz w:val="28"/>
          <w:szCs w:val="28"/>
        </w:rPr>
        <w:t>о проведении</w:t>
      </w:r>
      <w:r w:rsidRPr="00D75ECD">
        <w:rPr>
          <w:rFonts w:ascii="Times New Roman" w:eastAsia="Lucida Sans Unicode" w:hAnsi="Times New Roman"/>
          <w:sz w:val="28"/>
          <w:szCs w:val="28"/>
        </w:rPr>
        <w:t xml:space="preserve"> открытого конкурса, документации о конкурентной закупке.</w:t>
      </w:r>
    </w:p>
    <w:p w14:paraId="1BD86A9F" w14:textId="77777777" w:rsidR="00C14331" w:rsidRPr="0007703D" w:rsidRDefault="00C14331" w:rsidP="00C14331">
      <w:pPr>
        <w:tabs>
          <w:tab w:val="left" w:pos="1276"/>
          <w:tab w:val="left" w:pos="1701"/>
        </w:tabs>
        <w:ind w:firstLine="567"/>
        <w:jc w:val="both"/>
        <w:rPr>
          <w:rFonts w:ascii="Times New Roman" w:eastAsia="Lucida Sans Unicode" w:hAnsi="Times New Roman"/>
          <w:sz w:val="28"/>
          <w:szCs w:val="28"/>
        </w:rPr>
      </w:pPr>
      <w:r w:rsidRPr="00D75ECD">
        <w:rPr>
          <w:rFonts w:ascii="Times New Roman" w:eastAsia="Lucida Sans Unicode" w:hAnsi="Times New Roman"/>
          <w:sz w:val="28"/>
          <w:szCs w:val="28"/>
        </w:rPr>
        <w:t xml:space="preserve">В течение трех рабочих дней с даты поступления такого запроса, Заказчик осуществляет разъяснение положений извещения и (или) документации о конкурентной закупке и, не позднее чем в течение трех дней со дня предоставления таких разъяснений, </w:t>
      </w:r>
      <w:r w:rsidRPr="0007703D">
        <w:rPr>
          <w:rFonts w:ascii="Times New Roman" w:eastAsia="Lucida Sans Unicode" w:hAnsi="Times New Roman"/>
          <w:sz w:val="28"/>
          <w:szCs w:val="28"/>
        </w:rPr>
        <w:t>размещает их в ЕИС, на официальном сайте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87F17D9" w14:textId="77777777" w:rsidR="00C14331" w:rsidRPr="0007703D" w:rsidRDefault="00C14331" w:rsidP="00C14331">
      <w:pPr>
        <w:tabs>
          <w:tab w:val="left" w:pos="1276"/>
          <w:tab w:val="left" w:pos="1701"/>
        </w:tabs>
        <w:ind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Разъяснения положений документации о конкурентной закупке не должны изменять предмет закупки и существенные условия проекта договора.</w:t>
      </w:r>
    </w:p>
    <w:p w14:paraId="1EC2C19E" w14:textId="77777777" w:rsidR="00C14331" w:rsidRPr="0007703D" w:rsidRDefault="00C14331" w:rsidP="003D33B8">
      <w:pPr>
        <w:numPr>
          <w:ilvl w:val="1"/>
          <w:numId w:val="64"/>
        </w:numPr>
        <w:tabs>
          <w:tab w:val="left" w:pos="1276"/>
          <w:tab w:val="left" w:pos="1701"/>
        </w:tabs>
        <w:ind w:left="0" w:firstLine="567"/>
        <w:jc w:val="both"/>
        <w:rPr>
          <w:rFonts w:ascii="Times New Roman" w:eastAsia="Lucida Sans Unicode" w:hAnsi="Times New Roman"/>
          <w:sz w:val="28"/>
          <w:szCs w:val="28"/>
        </w:rPr>
      </w:pPr>
      <w:bookmarkStart w:id="45" w:name="изменения"/>
      <w:bookmarkEnd w:id="44"/>
      <w:r w:rsidRPr="0007703D">
        <w:rPr>
          <w:rFonts w:ascii="Times New Roman" w:eastAsia="Lucida Sans Unicode" w:hAnsi="Times New Roman"/>
          <w:sz w:val="28"/>
          <w:szCs w:val="28"/>
        </w:rPr>
        <w:t>Изменения, внесенные в извещение о проведении конкурентной или неконкурентной закупки, документацию о конкурентной закупке, размещаются Заказчиком в ЕИС, на официальном сайте не позднее чем в течение трех дней со дня принятия решения о внесении указанных изменений, а в случае если Заказчик принял решение о внесении изменений в день окончания срока подачи заявок,</w:t>
      </w:r>
      <w:r w:rsidRPr="0007703D">
        <w:rPr>
          <w:rFonts w:ascii="Times New Roman" w:eastAsia="Calibri" w:hAnsi="Times New Roman"/>
          <w:sz w:val="28"/>
          <w:szCs w:val="28"/>
        </w:rPr>
        <w:t xml:space="preserve"> и</w:t>
      </w:r>
      <w:r w:rsidRPr="0007703D">
        <w:rPr>
          <w:rFonts w:ascii="Times New Roman" w:eastAsia="Lucida Sans Unicode" w:hAnsi="Times New Roman"/>
          <w:sz w:val="28"/>
          <w:szCs w:val="28"/>
        </w:rPr>
        <w:t>зменения, внесенные в извещение о проведении конкурентной или неконкурентной закупки, документацию о конкурентной закупке размещаются в день принятия такого решения.</w:t>
      </w:r>
    </w:p>
    <w:p w14:paraId="308A7F73" w14:textId="77777777" w:rsidR="00C14331" w:rsidRPr="0007703D" w:rsidRDefault="00C14331" w:rsidP="00C14331">
      <w:pPr>
        <w:tabs>
          <w:tab w:val="left" w:pos="1276"/>
          <w:tab w:val="left" w:pos="1701"/>
        </w:tabs>
        <w:ind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В случае внесения изменений в извещение о проведении конкурентной или неконкурентной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bookmarkEnd w:id="45"/>
    </w:p>
    <w:p w14:paraId="4C482955" w14:textId="77777777" w:rsidR="00C14331" w:rsidRPr="0007703D" w:rsidRDefault="00C14331" w:rsidP="003D33B8">
      <w:pPr>
        <w:pStyle w:val="af4"/>
        <w:numPr>
          <w:ilvl w:val="1"/>
          <w:numId w:val="64"/>
        </w:numPr>
        <w:tabs>
          <w:tab w:val="left" w:pos="0"/>
          <w:tab w:val="left" w:pos="851"/>
          <w:tab w:val="left" w:pos="1276"/>
        </w:tabs>
        <w:ind w:left="0" w:firstLine="567"/>
        <w:jc w:val="both"/>
        <w:rPr>
          <w:rFonts w:ascii="Times New Roman" w:hAnsi="Times New Roman"/>
          <w:sz w:val="28"/>
          <w:szCs w:val="28"/>
        </w:rPr>
      </w:pPr>
      <w:r w:rsidRPr="0007703D">
        <w:rPr>
          <w:rFonts w:ascii="Times New Roman" w:hAnsi="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в извещении </w:t>
      </w:r>
      <w:r w:rsidRPr="0007703D">
        <w:rPr>
          <w:rFonts w:ascii="Times New Roman" w:eastAsia="Lucida Sans Unicode" w:hAnsi="Times New Roman"/>
          <w:sz w:val="28"/>
          <w:szCs w:val="28"/>
        </w:rPr>
        <w:t>о проведении</w:t>
      </w:r>
      <w:r w:rsidRPr="0007703D">
        <w:rPr>
          <w:rFonts w:ascii="Times New Roman" w:hAnsi="Times New Roman"/>
          <w:sz w:val="28"/>
          <w:szCs w:val="28"/>
        </w:rPr>
        <w:t xml:space="preserve"> конкурентной </w:t>
      </w:r>
      <w:r w:rsidRPr="0007703D">
        <w:rPr>
          <w:rFonts w:ascii="Times New Roman" w:eastAsia="Lucida Sans Unicode" w:hAnsi="Times New Roman"/>
          <w:sz w:val="28"/>
          <w:szCs w:val="28"/>
        </w:rPr>
        <w:t xml:space="preserve">или неконкурентной </w:t>
      </w:r>
      <w:r w:rsidRPr="0007703D">
        <w:rPr>
          <w:rFonts w:ascii="Times New Roman" w:hAnsi="Times New Roman"/>
          <w:sz w:val="28"/>
          <w:szCs w:val="28"/>
        </w:rPr>
        <w:t>закупки и (или) документации о конкурентной закупке Заказчик указывает:</w:t>
      </w:r>
    </w:p>
    <w:p w14:paraId="07667175" w14:textId="77777777" w:rsidR="00C14331" w:rsidRPr="0007703D" w:rsidRDefault="00C14331" w:rsidP="00C14331">
      <w:pPr>
        <w:tabs>
          <w:tab w:val="left" w:pos="0"/>
          <w:tab w:val="left" w:pos="1276"/>
          <w:tab w:val="left" w:pos="1701"/>
        </w:tabs>
        <w:ind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1)</w:t>
      </w:r>
      <w:r w:rsidRPr="0007703D">
        <w:rPr>
          <w:rFonts w:ascii="Times New Roman" w:eastAsia="Lucida Sans Unicode" w:hAnsi="Times New Roman"/>
          <w:sz w:val="28"/>
          <w:szCs w:val="28"/>
        </w:rPr>
        <w:tab/>
        <w:t>перечень закупаемых товаров, работ, услуг с указанием начальной цены единицы товара, работы, услуги, начальной суммы цен таких единиц;</w:t>
      </w:r>
    </w:p>
    <w:p w14:paraId="001B453D" w14:textId="77777777" w:rsidR="00C14331" w:rsidRPr="0007703D" w:rsidRDefault="00C14331" w:rsidP="00C14331">
      <w:pPr>
        <w:tabs>
          <w:tab w:val="left" w:pos="0"/>
          <w:tab w:val="left" w:pos="1276"/>
          <w:tab w:val="left" w:pos="1701"/>
        </w:tabs>
        <w:ind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2)</w:t>
      </w:r>
      <w:r w:rsidRPr="0007703D">
        <w:rPr>
          <w:rFonts w:ascii="Times New Roman" w:eastAsia="Lucida Sans Unicode" w:hAnsi="Times New Roman"/>
          <w:sz w:val="28"/>
          <w:szCs w:val="28"/>
        </w:rPr>
        <w:tab/>
        <w:t xml:space="preserve">максимальное значение цены договора; </w:t>
      </w:r>
    </w:p>
    <w:p w14:paraId="313BDD53" w14:textId="77777777" w:rsidR="00C14331" w:rsidRPr="0007703D" w:rsidRDefault="00C14331" w:rsidP="00C14331">
      <w:pPr>
        <w:tabs>
          <w:tab w:val="left" w:pos="0"/>
          <w:tab w:val="left" w:pos="1276"/>
          <w:tab w:val="left" w:pos="1701"/>
        </w:tabs>
        <w:ind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3)</w:t>
      </w:r>
      <w:r w:rsidRPr="0007703D">
        <w:rPr>
          <w:rFonts w:ascii="Times New Roman" w:eastAsia="Lucida Sans Unicode" w:hAnsi="Times New Roman"/>
          <w:sz w:val="28"/>
          <w:szCs w:val="28"/>
        </w:rPr>
        <w:tab/>
        <w:t>порядок определения цены единицы товара, работы, услуги, подлежащей включению в договор после определения победителя конкурентной закупки (с применением коэффициента снижения цены).</w:t>
      </w:r>
    </w:p>
    <w:p w14:paraId="60A67A6A" w14:textId="77777777" w:rsidR="00C14331" w:rsidRPr="0007703D" w:rsidRDefault="00C14331" w:rsidP="00C14331">
      <w:pPr>
        <w:tabs>
          <w:tab w:val="left" w:pos="0"/>
          <w:tab w:val="left" w:pos="1276"/>
          <w:tab w:val="left" w:pos="1701"/>
        </w:tabs>
        <w:ind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При этом в извещении о проведении конкурентной или неконкурентной закупки, документации о конкурентной закупке должно быть указано, что оплату Заказчик производит по цене каждой единицы товара, работы, услуги, исходя из количества поставленного в ходе исполнения договора товара, объема выполненной работы, оказанной услуги, но в размере, не превышающем максимального значения цены договора, указанного в извещении о проведении конкурентной или неконкурентной закупки и документации о такой закупке.</w:t>
      </w:r>
    </w:p>
    <w:p w14:paraId="6DB324BF" w14:textId="77777777" w:rsidR="00C14331" w:rsidRPr="0007703D" w:rsidRDefault="00C14331" w:rsidP="003D33B8">
      <w:pPr>
        <w:numPr>
          <w:ilvl w:val="1"/>
          <w:numId w:val="64"/>
        </w:numPr>
        <w:tabs>
          <w:tab w:val="left" w:pos="1276"/>
          <w:tab w:val="left" w:pos="1701"/>
        </w:tabs>
        <w:ind w:left="0" w:firstLine="567"/>
        <w:jc w:val="both"/>
        <w:rPr>
          <w:rFonts w:ascii="Times New Roman" w:eastAsia="Lucida Sans Unicode" w:hAnsi="Times New Roman"/>
          <w:sz w:val="28"/>
          <w:szCs w:val="28"/>
        </w:rPr>
      </w:pPr>
      <w:r w:rsidRPr="0007703D">
        <w:rPr>
          <w:rFonts w:ascii="Times New Roman" w:eastAsia="Lucida Sans Unicode" w:hAnsi="Times New Roman"/>
          <w:sz w:val="28"/>
          <w:szCs w:val="28"/>
        </w:rPr>
        <w:t xml:space="preserve">Извещение о проведении запроса котировок в электронной форме, </w:t>
      </w:r>
      <w:proofErr w:type="spellStart"/>
      <w:r w:rsidRPr="0007703D">
        <w:rPr>
          <w:rFonts w:ascii="Times New Roman" w:eastAsia="Lucida Sans Unicode" w:hAnsi="Times New Roman"/>
          <w:sz w:val="28"/>
          <w:szCs w:val="28"/>
        </w:rPr>
        <w:t>редукциона</w:t>
      </w:r>
      <w:proofErr w:type="spellEnd"/>
      <w:r w:rsidRPr="0007703D">
        <w:rPr>
          <w:rFonts w:ascii="Times New Roman" w:eastAsia="Lucida Sans Unicode" w:hAnsi="Times New Roman"/>
          <w:sz w:val="28"/>
          <w:szCs w:val="28"/>
        </w:rPr>
        <w:t xml:space="preserve"> в электронной форме наряду с информацией, предусмотренной пунктом 12.1 Положения, должно содержать сведения, предусмотренные подпунктами 1, 2, 3, 8, 10, 11, 12, 13, 16, 17 пункта 12.2, пунктом 12.3 Положения. При этом правила, установленные частью 6.1 статьи 3 Федерального закона № 223</w:t>
      </w:r>
      <w:r w:rsidRPr="0007703D">
        <w:rPr>
          <w:rFonts w:ascii="Times New Roman" w:eastAsia="Lucida Sans Unicode" w:hAnsi="Times New Roman"/>
          <w:sz w:val="28"/>
          <w:szCs w:val="28"/>
        </w:rPr>
        <w:noBreakHyphen/>
        <w:t xml:space="preserve">ФЗ, не применяются при описании предмета неконкурентной закупки – </w:t>
      </w:r>
      <w:proofErr w:type="spellStart"/>
      <w:r w:rsidRPr="0007703D">
        <w:rPr>
          <w:rFonts w:ascii="Times New Roman" w:eastAsia="Lucida Sans Unicode" w:hAnsi="Times New Roman"/>
          <w:sz w:val="28"/>
          <w:szCs w:val="28"/>
        </w:rPr>
        <w:t>редукцион</w:t>
      </w:r>
      <w:proofErr w:type="spellEnd"/>
      <w:r w:rsidRPr="0007703D">
        <w:rPr>
          <w:rFonts w:ascii="Times New Roman" w:eastAsia="Lucida Sans Unicode" w:hAnsi="Times New Roman"/>
          <w:sz w:val="28"/>
          <w:szCs w:val="28"/>
        </w:rPr>
        <w:t xml:space="preserve"> в электронной форме.</w:t>
      </w:r>
    </w:p>
    <w:p w14:paraId="35E493F5" w14:textId="77777777" w:rsidR="00C14331" w:rsidRPr="008173E6" w:rsidRDefault="00C14331" w:rsidP="00C14331">
      <w:pPr>
        <w:tabs>
          <w:tab w:val="left" w:pos="1276"/>
          <w:tab w:val="left" w:pos="1701"/>
        </w:tabs>
        <w:ind w:left="567"/>
        <w:jc w:val="both"/>
        <w:rPr>
          <w:rFonts w:ascii="Times New Roman" w:eastAsia="Lucida Sans Unicode" w:hAnsi="Times New Roman"/>
          <w:sz w:val="28"/>
          <w:szCs w:val="28"/>
        </w:rPr>
      </w:pPr>
    </w:p>
    <w:p w14:paraId="5A4AF790" w14:textId="1FB5FDC2" w:rsidR="00F76818" w:rsidRPr="008173E6" w:rsidRDefault="00351A8B" w:rsidP="00BF6B37">
      <w:pPr>
        <w:keepNext/>
        <w:jc w:val="center"/>
        <w:outlineLvl w:val="0"/>
        <w:rPr>
          <w:rFonts w:ascii="Times New Roman" w:hAnsi="Times New Roman"/>
          <w:b/>
          <w:bCs/>
          <w:sz w:val="28"/>
          <w:szCs w:val="28"/>
        </w:rPr>
      </w:pPr>
      <w:bookmarkStart w:id="46" w:name="_Toc450226738"/>
      <w:bookmarkStart w:id="47" w:name="_Toc516146020"/>
      <w:bookmarkStart w:id="48" w:name="_Toc220323047"/>
      <w:r w:rsidRPr="008173E6">
        <w:rPr>
          <w:rFonts w:ascii="Times New Roman" w:hAnsi="Times New Roman"/>
          <w:b/>
          <w:bCs/>
          <w:sz w:val="28"/>
          <w:szCs w:val="28"/>
        </w:rPr>
        <w:t>Глава 13. ОБЕСПЕЧЕНИЕ ЗАЯВКИ НА УЧАСТИЕ В ЗАКУПКЕ</w:t>
      </w:r>
      <w:bookmarkEnd w:id="46"/>
      <w:r w:rsidRPr="008173E6">
        <w:rPr>
          <w:rFonts w:ascii="Times New Roman" w:hAnsi="Times New Roman"/>
          <w:b/>
          <w:bCs/>
          <w:sz w:val="28"/>
          <w:szCs w:val="28"/>
        </w:rPr>
        <w:t>, ОБЕСПЕЧЕНИЕ ИСПОЛНЕНИЯ ДОГОВОРА. ТРЕБОВАНИЯ К БАНКОВСКОЙ ГАРАНТИИ</w:t>
      </w:r>
      <w:bookmarkEnd w:id="47"/>
      <w:r w:rsidR="00F21208" w:rsidRPr="008173E6">
        <w:rPr>
          <w:rFonts w:ascii="Times New Roman" w:hAnsi="Times New Roman"/>
          <w:b/>
          <w:bCs/>
          <w:sz w:val="28"/>
          <w:szCs w:val="28"/>
        </w:rPr>
        <w:t>, НЕЗАВИСИМОЙ ГАРАНТИИ</w:t>
      </w:r>
      <w:bookmarkEnd w:id="48"/>
    </w:p>
    <w:p w14:paraId="0908246F" w14:textId="77777777" w:rsidR="00F76818" w:rsidRPr="008173E6" w:rsidRDefault="00F76818" w:rsidP="00BF6B37">
      <w:pPr>
        <w:tabs>
          <w:tab w:val="left" w:pos="1276"/>
        </w:tabs>
        <w:ind w:firstLine="567"/>
        <w:jc w:val="both"/>
        <w:rPr>
          <w:rFonts w:ascii="Times New Roman" w:eastAsia="Lucida Sans Unicode" w:hAnsi="Times New Roman"/>
          <w:sz w:val="28"/>
          <w:szCs w:val="28"/>
        </w:rPr>
      </w:pPr>
    </w:p>
    <w:p w14:paraId="186A76FD" w14:textId="195E87B3" w:rsidR="00F7681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 проведении конкурентных закупок, предусмотренных </w:t>
      </w:r>
      <w:bookmarkStart w:id="49" w:name="конкурентные"/>
      <w:r w:rsidRPr="008173E6">
        <w:rPr>
          <w:rFonts w:ascii="Times New Roman" w:eastAsia="Lucida Sans Unicode" w:hAnsi="Times New Roman"/>
          <w:sz w:val="28"/>
          <w:szCs w:val="28"/>
        </w:rPr>
        <w:fldChar w:fldCharType="begin"/>
      </w:r>
      <w:r w:rsidRPr="008173E6">
        <w:rPr>
          <w:rFonts w:ascii="Times New Roman" w:eastAsia="Lucida Sans Unicode" w:hAnsi="Times New Roman"/>
          <w:sz w:val="28"/>
          <w:szCs w:val="28"/>
        </w:rPr>
        <w:instrText>HYPERLINK  \l "конкур"</w:instrText>
      </w:r>
      <w:r w:rsidRPr="008173E6">
        <w:rPr>
          <w:rFonts w:ascii="Times New Roman" w:eastAsia="Lucida Sans Unicode" w:hAnsi="Times New Roman"/>
          <w:sz w:val="28"/>
          <w:szCs w:val="28"/>
        </w:rPr>
        <w:fldChar w:fldCharType="separate"/>
      </w:r>
      <w:r w:rsidRPr="008173E6">
        <w:rPr>
          <w:rFonts w:ascii="Times New Roman" w:eastAsia="Lucida Sans Unicode" w:hAnsi="Times New Roman"/>
          <w:sz w:val="28"/>
          <w:szCs w:val="28"/>
        </w:rPr>
        <w:t>пунктами 7.3, 7.4</w:t>
      </w:r>
      <w:r w:rsidRPr="008173E6">
        <w:rPr>
          <w:rFonts w:ascii="Times New Roman" w:eastAsia="Lucida Sans Unicode" w:hAnsi="Times New Roman"/>
          <w:sz w:val="28"/>
          <w:szCs w:val="28"/>
        </w:rPr>
        <w:fldChar w:fldCharType="end"/>
      </w:r>
      <w:r w:rsidRPr="008173E6">
        <w:rPr>
          <w:rFonts w:ascii="Times New Roman" w:eastAsia="Lucida Sans Unicode" w:hAnsi="Times New Roman"/>
          <w:sz w:val="28"/>
          <w:szCs w:val="28"/>
        </w:rPr>
        <w:t xml:space="preserve"> </w:t>
      </w:r>
      <w:bookmarkEnd w:id="49"/>
      <w:r w:rsidRPr="008173E6">
        <w:rPr>
          <w:rFonts w:ascii="Times New Roman" w:eastAsia="Lucida Sans Unicode" w:hAnsi="Times New Roman"/>
          <w:sz w:val="28"/>
          <w:szCs w:val="28"/>
        </w:rPr>
        <w:t>Положения</w:t>
      </w:r>
      <w:r w:rsidR="002764D6" w:rsidRPr="008173E6">
        <w:rPr>
          <w:rFonts w:ascii="Times New Roman" w:eastAsia="Lucida Sans Unicode" w:hAnsi="Times New Roman"/>
          <w:sz w:val="28"/>
          <w:szCs w:val="28"/>
        </w:rPr>
        <w:t xml:space="preserve">, </w:t>
      </w:r>
      <w:proofErr w:type="spellStart"/>
      <w:r w:rsidR="002764D6" w:rsidRPr="008173E6">
        <w:rPr>
          <w:rFonts w:ascii="Times New Roman" w:eastAsia="Lucida Sans Unicode" w:hAnsi="Times New Roman"/>
          <w:sz w:val="28"/>
          <w:szCs w:val="28"/>
        </w:rPr>
        <w:t>редук</w:t>
      </w:r>
      <w:r w:rsidR="0025623E" w:rsidRPr="008173E6">
        <w:rPr>
          <w:rFonts w:ascii="Times New Roman" w:eastAsia="Lucida Sans Unicode" w:hAnsi="Times New Roman"/>
          <w:sz w:val="28"/>
          <w:szCs w:val="28"/>
        </w:rPr>
        <w:t>цион</w:t>
      </w:r>
      <w:r w:rsidR="002764D6" w:rsidRPr="008173E6">
        <w:rPr>
          <w:rFonts w:ascii="Times New Roman" w:eastAsia="Lucida Sans Unicode" w:hAnsi="Times New Roman"/>
          <w:sz w:val="28"/>
          <w:szCs w:val="28"/>
        </w:rPr>
        <w:t>а</w:t>
      </w:r>
      <w:proofErr w:type="spellEnd"/>
      <w:r w:rsidR="002764D6" w:rsidRPr="008173E6">
        <w:rPr>
          <w:rFonts w:ascii="Times New Roman" w:eastAsia="Lucida Sans Unicode" w:hAnsi="Times New Roman"/>
          <w:sz w:val="28"/>
          <w:szCs w:val="28"/>
        </w:rPr>
        <w:t xml:space="preserve"> в электронной форме</w:t>
      </w:r>
      <w:r w:rsidRPr="008173E6">
        <w:rPr>
          <w:rFonts w:ascii="Times New Roman" w:eastAsia="Lucida Sans Unicode" w:hAnsi="Times New Roman"/>
          <w:sz w:val="28"/>
          <w:szCs w:val="28"/>
        </w:rPr>
        <w:t xml:space="preserve">, Заказчик вправе установить требование к обеспечению заявок. При этом в извещении </w:t>
      </w:r>
      <w:r w:rsidR="00BD0435"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2764D6"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 xml:space="preserve">закупки, документации о конкурентной закупке Заказчиком должны быть указаны размер такого обеспечения, порядок, срок и случаи возврата такого обеспечения, а также иные требования, в том числе условия банковской гарантии (если такой способ обеспечения заявок на участие в закупках предусмотрен </w:t>
      </w:r>
      <w:r w:rsidR="0025623E" w:rsidRPr="008173E6">
        <w:rPr>
          <w:rFonts w:ascii="Times New Roman" w:eastAsia="Lucida Sans Unicode" w:hAnsi="Times New Roman"/>
          <w:sz w:val="28"/>
          <w:szCs w:val="28"/>
        </w:rPr>
        <w:t xml:space="preserve">извещением </w:t>
      </w:r>
      <w:r w:rsidR="00BD0435" w:rsidRPr="008173E6">
        <w:rPr>
          <w:rFonts w:ascii="Times New Roman" w:eastAsia="Lucida Sans Unicode" w:hAnsi="Times New Roman"/>
          <w:sz w:val="28"/>
          <w:szCs w:val="28"/>
        </w:rPr>
        <w:t xml:space="preserve">о проведении </w:t>
      </w:r>
      <w:r w:rsidR="0025623E" w:rsidRPr="008173E6">
        <w:rPr>
          <w:rFonts w:ascii="Times New Roman" w:eastAsia="Lucida Sans Unicode" w:hAnsi="Times New Roman"/>
          <w:sz w:val="28"/>
          <w:szCs w:val="28"/>
        </w:rPr>
        <w:t xml:space="preserve">конкурентной или неконкурентной закупки, </w:t>
      </w:r>
      <w:r w:rsidRPr="008173E6">
        <w:rPr>
          <w:rFonts w:ascii="Times New Roman" w:eastAsia="Lucida Sans Unicode" w:hAnsi="Times New Roman"/>
          <w:sz w:val="28"/>
          <w:szCs w:val="28"/>
        </w:rPr>
        <w:t>документацией о конкурентной закупке),</w:t>
      </w:r>
      <w:r w:rsidR="00F21208" w:rsidRPr="008173E6">
        <w:rPr>
          <w:rFonts w:ascii="Times New Roman" w:eastAsia="Lucida Sans Unicode" w:hAnsi="Times New Roman"/>
          <w:sz w:val="28"/>
          <w:szCs w:val="28"/>
          <w:lang w:eastAsia="en-US" w:bidi="en-US"/>
        </w:rPr>
        <w:t xml:space="preserve"> </w:t>
      </w:r>
      <w:r w:rsidR="00F21208" w:rsidRPr="008173E6">
        <w:rPr>
          <w:rFonts w:ascii="Times New Roman" w:eastAsia="Lucida Sans Unicode" w:hAnsi="Times New Roman"/>
          <w:sz w:val="28"/>
          <w:szCs w:val="28"/>
        </w:rPr>
        <w:t xml:space="preserve">независимой гарантии (в случае осуществления конкурентной закупки, предусмотренной подпунктом 2 пункта 5.1 Положения), </w:t>
      </w:r>
      <w:r w:rsidRPr="008173E6">
        <w:rPr>
          <w:rFonts w:ascii="Times New Roman" w:eastAsia="Lucida Sans Unicode" w:hAnsi="Times New Roman"/>
          <w:sz w:val="28"/>
          <w:szCs w:val="28"/>
        </w:rPr>
        <w:t>определенные в соответствии с настоящей главой.</w:t>
      </w:r>
    </w:p>
    <w:p w14:paraId="47639862" w14:textId="54E81E9A" w:rsidR="00F76818" w:rsidRPr="008173E6" w:rsidRDefault="00351A8B" w:rsidP="003D33B8">
      <w:pPr>
        <w:pStyle w:val="af4"/>
        <w:numPr>
          <w:ilvl w:val="1"/>
          <w:numId w:val="66"/>
        </w:numP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 xml:space="preserve">Заказчик не устанавливает в извещении </w:t>
      </w:r>
      <w:r w:rsidR="00BD0435" w:rsidRPr="008173E6">
        <w:rPr>
          <w:rFonts w:ascii="Times New Roman" w:eastAsia="Lucida Sans Unicode" w:hAnsi="Times New Roman"/>
          <w:sz w:val="28"/>
          <w:szCs w:val="28"/>
        </w:rPr>
        <w:t>о проведении</w:t>
      </w:r>
      <w:r w:rsidR="00BD0435" w:rsidRPr="008173E6">
        <w:rPr>
          <w:rFonts w:ascii="Times New Roman" w:hAnsi="Times New Roman"/>
          <w:sz w:val="28"/>
          <w:szCs w:val="28"/>
        </w:rPr>
        <w:t xml:space="preserve"> </w:t>
      </w:r>
      <w:r w:rsidRPr="008173E6">
        <w:rPr>
          <w:rFonts w:ascii="Times New Roman" w:hAnsi="Times New Roman"/>
          <w:sz w:val="28"/>
          <w:szCs w:val="28"/>
        </w:rPr>
        <w:t xml:space="preserve">конкурентной закупки, документации о конкурентной закупке требование обеспечения заявок на участие в закупке, если НМЦД, максимальное значение цены договора не превышают пяти миллионов рублей. В случае, если НМЦД, максимальное значение цены договора превышают пять миллионов рублей, Заказчик вправе установить в извещении </w:t>
      </w:r>
      <w:r w:rsidR="00BD0435" w:rsidRPr="008173E6">
        <w:rPr>
          <w:rFonts w:ascii="Times New Roman" w:eastAsia="Lucida Sans Unicode" w:hAnsi="Times New Roman"/>
          <w:sz w:val="28"/>
          <w:szCs w:val="28"/>
        </w:rPr>
        <w:t>о проведении</w:t>
      </w:r>
      <w:r w:rsidR="00BD0435" w:rsidRPr="008173E6">
        <w:rPr>
          <w:rFonts w:ascii="Times New Roman" w:hAnsi="Times New Roman"/>
          <w:sz w:val="28"/>
          <w:szCs w:val="28"/>
        </w:rPr>
        <w:t xml:space="preserve"> </w:t>
      </w:r>
      <w:r w:rsidRPr="008173E6">
        <w:rPr>
          <w:rFonts w:ascii="Times New Roman" w:hAnsi="Times New Roman"/>
          <w:sz w:val="28"/>
          <w:szCs w:val="28"/>
        </w:rPr>
        <w:t>конкурентной закупки, документации о конкурентной закупке требование к обеспечению заявок на участие в закупке в размере не более пяти процентов НМЦД, максимального значения цены договора, а в случае осуществления закупки, предусмотренной подпунктом 2 пункта 5.1 Положения размер такого обеспечения не может превышать двух процентов НМЦД, максимального значения цены договора.</w:t>
      </w:r>
    </w:p>
    <w:p w14:paraId="52D9C496" w14:textId="464F6542" w:rsidR="00F7681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Обеспечение заявки на участие в конкурентной </w:t>
      </w:r>
      <w:r w:rsidR="004B14E4" w:rsidRPr="008173E6">
        <w:rPr>
          <w:rFonts w:ascii="Times New Roman" w:eastAsia="Lucida Sans Unicode" w:hAnsi="Times New Roman"/>
          <w:sz w:val="28"/>
          <w:szCs w:val="28"/>
        </w:rPr>
        <w:t xml:space="preserve">или неконкурентной закупки </w:t>
      </w:r>
      <w:r w:rsidRPr="008173E6">
        <w:rPr>
          <w:rFonts w:ascii="Times New Roman" w:eastAsia="Lucida Sans Unicode" w:hAnsi="Times New Roman"/>
          <w:sz w:val="28"/>
          <w:szCs w:val="28"/>
        </w:rPr>
        <w:t xml:space="preserve">может предоставляться участником </w:t>
      </w:r>
      <w:r w:rsidR="004B14E4" w:rsidRPr="008173E6">
        <w:rPr>
          <w:rFonts w:ascii="Times New Roman" w:eastAsia="Lucida Sans Unicode" w:hAnsi="Times New Roman"/>
          <w:sz w:val="28"/>
          <w:szCs w:val="28"/>
        </w:rPr>
        <w:t xml:space="preserve">такой </w:t>
      </w:r>
      <w:r w:rsidRPr="008173E6">
        <w:rPr>
          <w:rFonts w:ascii="Times New Roman" w:eastAsia="Lucida Sans Unicode" w:hAnsi="Times New Roman"/>
          <w:sz w:val="28"/>
          <w:szCs w:val="28"/>
        </w:rPr>
        <w:t xml:space="preserve">закупки путем внесения денежных средств, предоставления банковской гарантии или иным способом, предусмотренным Гражданским </w:t>
      </w:r>
      <w:hyperlink r:id="rId17" w:tooltip="consultantplus://offline/ref=0E71DBBA7C1CAA88D5B4BF0BB7D91AFF10887270E96FB2D06A3CFB5A80f2CDF" w:history="1">
        <w:r w:rsidRPr="008173E6">
          <w:rPr>
            <w:rFonts w:ascii="Times New Roman" w:eastAsia="Lucida Sans Unicode" w:hAnsi="Times New Roman"/>
            <w:sz w:val="28"/>
            <w:szCs w:val="28"/>
          </w:rPr>
          <w:t>кодексом</w:t>
        </w:r>
      </w:hyperlink>
      <w:r w:rsidRPr="008173E6">
        <w:rPr>
          <w:rFonts w:ascii="Times New Roman" w:eastAsia="Lucida Sans Unicode" w:hAnsi="Times New Roman"/>
          <w:sz w:val="28"/>
          <w:szCs w:val="28"/>
        </w:rPr>
        <w:t xml:space="preserve"> Российской Федерации. </w:t>
      </w:r>
      <w:r w:rsidR="007B264A" w:rsidRPr="008173E6">
        <w:rPr>
          <w:rFonts w:ascii="Times New Roman" w:eastAsia="Lucida Sans Unicode" w:hAnsi="Times New Roman"/>
          <w:sz w:val="28"/>
          <w:szCs w:val="28"/>
        </w:rPr>
        <w:t>Участник закупки осуществляет в</w:t>
      </w:r>
      <w:r w:rsidRPr="008173E6">
        <w:rPr>
          <w:rFonts w:ascii="Times New Roman" w:eastAsia="Lucida Sans Unicode" w:hAnsi="Times New Roman"/>
          <w:sz w:val="28"/>
          <w:szCs w:val="28"/>
        </w:rPr>
        <w:t xml:space="preserve">ыбор способа обеспечения заявки на участие в закупке из числа предусмотренных Заказчиком в извещении </w:t>
      </w:r>
      <w:r w:rsidR="00BD0435"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4B14E4" w:rsidRPr="008173E6">
        <w:rPr>
          <w:rFonts w:ascii="Times New Roman" w:eastAsia="Lucida Sans Unicode" w:hAnsi="Times New Roman"/>
          <w:sz w:val="28"/>
          <w:szCs w:val="28"/>
        </w:rPr>
        <w:t>или неконкурентной закупки</w:t>
      </w:r>
      <w:r w:rsidRPr="008173E6">
        <w:rPr>
          <w:rFonts w:ascii="Times New Roman" w:eastAsia="Lucida Sans Unicode" w:hAnsi="Times New Roman"/>
          <w:sz w:val="28"/>
          <w:szCs w:val="28"/>
        </w:rPr>
        <w:t>, документации о конкурентной закупке.</w:t>
      </w:r>
    </w:p>
    <w:p w14:paraId="2456C8B4" w14:textId="77777777" w:rsidR="00F2120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осуществления конкурентной закупки в соответствии с подпунктом 2 пункта 5.1 Положения обеспечение заявки на участие в закупке может предоставляться участником закупки путем внесения денежных средств либо путем предоставления </w:t>
      </w:r>
      <w:r w:rsidR="00F21208" w:rsidRPr="008173E6">
        <w:rPr>
          <w:rFonts w:ascii="Times New Roman" w:eastAsia="Lucida Sans Unicode" w:hAnsi="Times New Roman"/>
          <w:sz w:val="28"/>
          <w:szCs w:val="28"/>
        </w:rPr>
        <w:t>независимой</w:t>
      </w:r>
      <w:r w:rsidRPr="008173E6">
        <w:rPr>
          <w:rFonts w:ascii="Times New Roman" w:eastAsia="Lucida Sans Unicode" w:hAnsi="Times New Roman"/>
          <w:sz w:val="28"/>
          <w:szCs w:val="28"/>
        </w:rPr>
        <w:t xml:space="preserve"> гарантии по его выбору. Денежные средства, предназначенные для обеспечения заявки на участие в такой закупке, вносятся на специальный счет, открытый участником такой закупки в банке, включенном в перечень, определенный Правительством Российской Федерации в соответствии с Федеральным </w:t>
      </w:r>
      <w:hyperlink r:id="rId18" w:tooltip="consultantplus://offline/ref=86FDDC5FD35259C040E790CD4B3A86B51A82C4E2B51E8E8356F54322137Az6G" w:history="1">
        <w:r w:rsidRPr="008173E6">
          <w:rPr>
            <w:rFonts w:ascii="Times New Roman" w:eastAsia="Lucida Sans Unicode" w:hAnsi="Times New Roman"/>
            <w:sz w:val="28"/>
            <w:szCs w:val="28"/>
          </w:rPr>
          <w:t>законом</w:t>
        </w:r>
      </w:hyperlink>
      <w:r w:rsidR="00F21208" w:rsidRPr="008173E6">
        <w:rPr>
          <w:rFonts w:ascii="Times New Roman" w:eastAsia="Lucida Sans Unicode" w:hAnsi="Times New Roman"/>
          <w:sz w:val="28"/>
          <w:szCs w:val="28"/>
        </w:rPr>
        <w:t xml:space="preserve"> № 44-ФЗ.</w:t>
      </w:r>
    </w:p>
    <w:p w14:paraId="1E67E9CA" w14:textId="6030A3D7" w:rsidR="00F21208" w:rsidRPr="008173E6" w:rsidRDefault="00F21208" w:rsidP="00F21208">
      <w:pPr>
        <w:tabs>
          <w:tab w:val="left" w:pos="1276"/>
          <w:tab w:val="left" w:pos="1701"/>
        </w:tabs>
        <w:ind w:firstLine="567"/>
        <w:contextualSpacing/>
        <w:jc w:val="both"/>
        <w:rPr>
          <w:rFonts w:ascii="Times New Roman" w:eastAsia="Lucida Sans Unicode" w:hAnsi="Times New Roman"/>
          <w:color w:val="000000" w:themeColor="text1"/>
          <w:sz w:val="28"/>
          <w:szCs w:val="28"/>
        </w:rPr>
      </w:pPr>
      <w:r w:rsidRPr="008173E6">
        <w:rPr>
          <w:rFonts w:ascii="Times New Roman" w:eastAsia="Lucida Sans Unicode" w:hAnsi="Times New Roman"/>
          <w:sz w:val="28"/>
          <w:szCs w:val="28"/>
        </w:rPr>
        <w:t>13.4.1.</w:t>
      </w:r>
      <w:r w:rsidRPr="008173E6">
        <w:rPr>
          <w:rFonts w:ascii="Times New Roman" w:eastAsia="Lucida Sans Unicode" w:hAnsi="Times New Roman"/>
          <w:color w:val="000000" w:themeColor="text1"/>
          <w:sz w:val="28"/>
          <w:szCs w:val="28"/>
        </w:rPr>
        <w:t xml:space="preserve"> Независимая гарантия, предоставляемая в качестве обеспечения заявки на участие в конкурентной закупке в соответствии с подпунктом 2 пункта 5.1 Положения, должна соответствовать следующим требованиям:</w:t>
      </w:r>
    </w:p>
    <w:p w14:paraId="1380AE1F" w14:textId="15F66E4A" w:rsidR="00F21208" w:rsidRPr="008173E6" w:rsidRDefault="00F21208" w:rsidP="00F21208">
      <w:pPr>
        <w:pBdr>
          <w:top w:val="none" w:sz="0" w:space="0" w:color="auto"/>
          <w:left w:val="none" w:sz="0" w:space="0" w:color="auto"/>
          <w:bottom w:val="none" w:sz="0" w:space="0" w:color="auto"/>
          <w:right w:val="none" w:sz="0" w:space="0" w:color="auto"/>
          <w:between w:val="none" w:sz="0" w:space="0" w:color="auto"/>
        </w:pBdr>
        <w:tabs>
          <w:tab w:val="left" w:pos="993"/>
          <w:tab w:val="left" w:pos="1134"/>
          <w:tab w:val="left" w:pos="1418"/>
        </w:tabs>
        <w:autoSpaceDE w:val="0"/>
        <w:autoSpaceDN w:val="0"/>
        <w:adjustRightInd w:val="0"/>
        <w:ind w:firstLine="567"/>
        <w:jc w:val="both"/>
        <w:rPr>
          <w:rFonts w:ascii="Times New Roman" w:hAnsi="Times New Roman"/>
          <w:sz w:val="24"/>
          <w:szCs w:val="24"/>
        </w:rPr>
      </w:pPr>
      <w:r w:rsidRPr="008173E6">
        <w:rPr>
          <w:rFonts w:ascii="Times New Roman" w:eastAsia="Lucida Sans Unicode" w:hAnsi="Times New Roman"/>
          <w:color w:val="000000" w:themeColor="text1"/>
          <w:sz w:val="28"/>
          <w:szCs w:val="28"/>
        </w:rPr>
        <w:t xml:space="preserve">1) </w:t>
      </w:r>
      <w:r w:rsidRPr="008173E6">
        <w:rPr>
          <w:rFonts w:ascii="Times New Roman" w:hAnsi="Times New Roman"/>
          <w:sz w:val="28"/>
          <w:szCs w:val="28"/>
        </w:rPr>
        <w:t>независимая гарантия должна быть выдана гарантом, предусмотренным частью 1 статьи 45 Федерального закона № 44-ФЗ;</w:t>
      </w:r>
    </w:p>
    <w:p w14:paraId="4AA49688" w14:textId="77777777" w:rsidR="00F21208" w:rsidRPr="008173E6" w:rsidRDefault="00F21208" w:rsidP="00F2120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67"/>
        <w:jc w:val="both"/>
        <w:rPr>
          <w:rFonts w:ascii="Times New Roman" w:hAnsi="Times New Roman"/>
          <w:sz w:val="28"/>
          <w:szCs w:val="28"/>
        </w:rPr>
      </w:pPr>
      <w:r w:rsidRPr="008173E6">
        <w:rPr>
          <w:rFonts w:ascii="Times New Roman" w:hAnsi="Times New Roman"/>
          <w:sz w:val="28"/>
          <w:szCs w:val="28"/>
        </w:rPr>
        <w:t>2)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14:paraId="272FACE2" w14:textId="77777777" w:rsidR="00F21208" w:rsidRPr="008173E6" w:rsidRDefault="00F21208" w:rsidP="00F2120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67"/>
        <w:jc w:val="both"/>
        <w:rPr>
          <w:rFonts w:ascii="Times New Roman" w:hAnsi="Times New Roman"/>
          <w:sz w:val="28"/>
          <w:szCs w:val="28"/>
        </w:rPr>
      </w:pPr>
      <w:r w:rsidRPr="008173E6">
        <w:rPr>
          <w:rFonts w:ascii="Times New Roman" w:hAnsi="Times New Roman"/>
          <w:sz w:val="28"/>
          <w:szCs w:val="28"/>
        </w:rPr>
        <w:t>3) независимая гарантия не может быть отозвана выдавшим ее гарантом;</w:t>
      </w:r>
    </w:p>
    <w:p w14:paraId="6B082CE5" w14:textId="77777777" w:rsidR="00F21208" w:rsidRPr="008173E6" w:rsidRDefault="00F21208" w:rsidP="00F2120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67"/>
        <w:jc w:val="both"/>
        <w:rPr>
          <w:rFonts w:ascii="Times New Roman" w:hAnsi="Times New Roman"/>
          <w:sz w:val="28"/>
          <w:szCs w:val="28"/>
        </w:rPr>
      </w:pPr>
      <w:r w:rsidRPr="008173E6">
        <w:rPr>
          <w:rFonts w:ascii="Times New Roman" w:hAnsi="Times New Roman"/>
          <w:sz w:val="28"/>
          <w:szCs w:val="28"/>
        </w:rPr>
        <w:t>4) независимая гарантия должна содержать:</w:t>
      </w:r>
    </w:p>
    <w:p w14:paraId="33AF4261" w14:textId="77777777" w:rsidR="00F21208" w:rsidRPr="008173E6" w:rsidRDefault="00F21208" w:rsidP="00F2120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67"/>
        <w:jc w:val="both"/>
        <w:rPr>
          <w:rFonts w:ascii="Times New Roman" w:hAnsi="Times New Roman"/>
          <w:sz w:val="28"/>
          <w:szCs w:val="28"/>
        </w:rPr>
      </w:pPr>
      <w:r w:rsidRPr="008173E6">
        <w:rPr>
          <w:rFonts w:ascii="Times New Roman" w:hAnsi="Times New Roman"/>
          <w:sz w:val="28"/>
          <w:szCs w:val="28"/>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6592605F" w14:textId="77777777" w:rsidR="00F21208" w:rsidRPr="008173E6" w:rsidRDefault="00F21208" w:rsidP="00F2120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67"/>
        <w:jc w:val="both"/>
        <w:rPr>
          <w:rFonts w:ascii="Times New Roman" w:hAnsi="Times New Roman"/>
          <w:sz w:val="28"/>
          <w:szCs w:val="28"/>
        </w:rPr>
      </w:pPr>
      <w:r w:rsidRPr="008173E6">
        <w:rPr>
          <w:rFonts w:ascii="Times New Roman" w:hAnsi="Times New Roman"/>
          <w:sz w:val="28"/>
          <w:szCs w:val="28"/>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w:t>
      </w:r>
    </w:p>
    <w:p w14:paraId="3B88143F" w14:textId="77777777" w:rsidR="00F21208" w:rsidRPr="008173E6" w:rsidRDefault="00F21208" w:rsidP="00F21208">
      <w:pPr>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67"/>
        <w:jc w:val="both"/>
        <w:rPr>
          <w:rFonts w:ascii="Times New Roman" w:hAnsi="Times New Roman"/>
          <w:sz w:val="28"/>
          <w:szCs w:val="28"/>
        </w:rPr>
      </w:pPr>
      <w:r w:rsidRPr="008173E6">
        <w:rPr>
          <w:rFonts w:ascii="Times New Roman" w:hAnsi="Times New Roman"/>
          <w:sz w:val="28"/>
          <w:szCs w:val="28"/>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6E7D98C3" w14:textId="03FF162F" w:rsidR="00F21208" w:rsidRPr="008173E6" w:rsidRDefault="00F21208" w:rsidP="00CB0A87">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13.4.2. Несоответствие независимой гарантии, предоставленной участником закупки в соответствии с подпунктом 2 пункта 5.1 Положения, является основанием для отказа в принятии ее Заказчиком.</w:t>
      </w:r>
    </w:p>
    <w:p w14:paraId="635A75E9" w14:textId="4540D805" w:rsidR="00F21208" w:rsidRPr="008173E6" w:rsidRDefault="00CB0A87" w:rsidP="00CB0A87">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13.4.3. </w:t>
      </w:r>
      <w:r w:rsidR="00F21208" w:rsidRPr="008173E6">
        <w:rPr>
          <w:rFonts w:ascii="Times New Roman" w:eastAsia="Lucida Sans Unicode" w:hAnsi="Times New Roman"/>
          <w:sz w:val="28"/>
          <w:szCs w:val="28"/>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w:t>
      </w:r>
      <w:r w:rsidR="00694E50" w:rsidRPr="008173E6">
        <w:rPr>
          <w:rFonts w:ascii="Times New Roman" w:eastAsia="Lucida Sans Unicode" w:hAnsi="Times New Roman"/>
          <w:sz w:val="28"/>
          <w:szCs w:val="28"/>
        </w:rPr>
        <w:t>висимой гарантии.</w:t>
      </w:r>
    </w:p>
    <w:p w14:paraId="206A5C44" w14:textId="40A9C156" w:rsidR="00F21208" w:rsidRPr="008173E6" w:rsidRDefault="00F21208" w:rsidP="00CB0A87">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13.4.4. 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конкурентной закупке в соответствии с подпунктом 2 пункта 5.1 Положения, перечисляются банком на счет Заказчика, указанный в извещении </w:t>
      </w:r>
      <w:r w:rsidR="00BD0435"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конкурентной закупки в соответствии с подпунктом 2 пункта 5.1 Положения,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в соответствии с подпунктом 2 пункта 5.1 Положения.</w:t>
      </w:r>
    </w:p>
    <w:p w14:paraId="467A3B01" w14:textId="5553C0B4" w:rsidR="00F7681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Обеспечение заявки на участие в конкурентной </w:t>
      </w:r>
      <w:r w:rsidR="007B264A" w:rsidRPr="008173E6">
        <w:rPr>
          <w:rFonts w:ascii="Times New Roman" w:eastAsia="Lucida Sans Unicode" w:hAnsi="Times New Roman"/>
          <w:sz w:val="28"/>
          <w:szCs w:val="28"/>
        </w:rPr>
        <w:t>или неконкурентной закупке</w:t>
      </w:r>
      <w:r w:rsidRPr="008173E6">
        <w:rPr>
          <w:rFonts w:ascii="Times New Roman" w:eastAsia="Lucida Sans Unicode" w:hAnsi="Times New Roman"/>
          <w:sz w:val="28"/>
          <w:szCs w:val="28"/>
        </w:rPr>
        <w:t xml:space="preserve"> в электронной форме, а также возврат денежных средств, внесенных участником закупки в качестве такого обеспечения, осуществляется в порядке, установленном регламентом ЭП и соглашением, заключенным между Заказчиком и оператором ЭП, а в случае осуществления конкурентной закупки, предусмотренной подпунктом 2 пункта 5.1 Положения, в соответствии с едиными требованиями, предусмотренными Федеральным законом № 44-ФЗ.</w:t>
      </w:r>
    </w:p>
    <w:p w14:paraId="5A367352" w14:textId="22D4F72E" w:rsidR="00F7681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извещением </w:t>
      </w:r>
      <w:r w:rsidR="00BD0435"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конкурентной</w:t>
      </w:r>
      <w:r w:rsidR="007B264A" w:rsidRPr="008173E6">
        <w:rPr>
          <w:rFonts w:ascii="Times New Roman" w:eastAsia="Lucida Sans Unicode" w:hAnsi="Times New Roman"/>
          <w:sz w:val="28"/>
          <w:szCs w:val="28"/>
        </w:rPr>
        <w:t xml:space="preserve"> или неконкурентной закупки</w:t>
      </w:r>
      <w:r w:rsidRPr="008173E6">
        <w:rPr>
          <w:rFonts w:ascii="Times New Roman" w:eastAsia="Lucida Sans Unicode" w:hAnsi="Times New Roman"/>
          <w:sz w:val="28"/>
          <w:szCs w:val="28"/>
        </w:rPr>
        <w:t>, документацией о конкурентной закупке установлена возможность обеспечения заявки на участие в закупке и</w:t>
      </w:r>
      <w:r w:rsidR="00185DA3"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или</w:t>
      </w:r>
      <w:r w:rsidR="00185DA3"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обеспечения исполнения договора, путем предоставления банковской гарантии, Заказчики в качестве обеспечения заявок и исполнения договоров принимают банковские гарантии, выданные банками, включенными в </w:t>
      </w:r>
      <w:r w:rsidRPr="008173E6">
        <w:rPr>
          <w:rFonts w:ascii="Times New Roman" w:eastAsia="Lucida Sans Unicode" w:hAnsi="Times New Roman"/>
          <w:bCs/>
          <w:sz w:val="28"/>
          <w:szCs w:val="28"/>
        </w:rPr>
        <w:t>перечень банков, которые вправе выдавать банковские гарантии для обеспечения заявок и исполнения контрактов и соответствующих требованиям, установленным частями 1 и 1.1 статьи 45 Федерального закона № 44-ФЗ</w:t>
      </w:r>
      <w:r w:rsidRPr="008173E6">
        <w:rPr>
          <w:rFonts w:ascii="Times New Roman" w:eastAsia="Lucida Sans Unicode" w:hAnsi="Times New Roman"/>
          <w:sz w:val="28"/>
          <w:szCs w:val="28"/>
        </w:rPr>
        <w:t>, размещенный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p>
    <w:p w14:paraId="75F30872" w14:textId="5CE283DA" w:rsidR="00F7681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Банковская гарантия, предоставляемая в качестве обеспечения</w:t>
      </w:r>
      <w:r w:rsidR="00185DA3" w:rsidRPr="008173E6">
        <w:rPr>
          <w:rFonts w:ascii="Times New Roman" w:eastAsia="Lucida Sans Unicode" w:hAnsi="Times New Roman"/>
          <w:sz w:val="28"/>
          <w:szCs w:val="28"/>
        </w:rPr>
        <w:t xml:space="preserve"> заявки и (</w:t>
      </w:r>
      <w:r w:rsidRPr="008173E6">
        <w:rPr>
          <w:rFonts w:ascii="Times New Roman" w:eastAsia="Lucida Sans Unicode" w:hAnsi="Times New Roman"/>
          <w:sz w:val="28"/>
          <w:szCs w:val="28"/>
        </w:rPr>
        <w:t>или</w:t>
      </w:r>
      <w:r w:rsidR="00185DA3"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исполнения договора должна быть безотзывной и должна содержать:</w:t>
      </w:r>
    </w:p>
    <w:p w14:paraId="079800B1"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t xml:space="preserve">сумму банковской гарантии, подлежащую уплате гарантом Заказчику в установленных </w:t>
      </w:r>
      <w:hyperlink w:anchor="P868" w:tooltip="#P868" w:history="1">
        <w:r w:rsidRPr="008173E6">
          <w:rPr>
            <w:rFonts w:ascii="Times New Roman" w:eastAsia="Lucida Sans Unicode" w:hAnsi="Times New Roman"/>
            <w:sz w:val="28"/>
            <w:szCs w:val="28"/>
          </w:rPr>
          <w:t>пунктом</w:t>
        </w:r>
      </w:hyperlink>
      <w:r w:rsidRPr="008173E6">
        <w:rPr>
          <w:rFonts w:ascii="Times New Roman" w:eastAsia="Lucida Sans Unicode" w:hAnsi="Times New Roman"/>
          <w:sz w:val="28"/>
          <w:szCs w:val="28"/>
        </w:rPr>
        <w:t xml:space="preserve"> </w:t>
      </w:r>
      <w:r w:rsidRPr="00B518CD">
        <w:rPr>
          <w:rFonts w:ascii="Times New Roman" w:eastAsia="Lucida Sans Unicode" w:hAnsi="Times New Roman"/>
          <w:sz w:val="28"/>
          <w:szCs w:val="28"/>
          <w:highlight w:val="green"/>
        </w:rPr>
        <w:t>13.13 Положения</w:t>
      </w:r>
      <w:bookmarkStart w:id="50" w:name="_GoBack"/>
      <w:bookmarkEnd w:id="50"/>
      <w:r w:rsidRPr="008173E6">
        <w:rPr>
          <w:rFonts w:ascii="Times New Roman" w:eastAsia="Lucida Sans Unicode" w:hAnsi="Times New Roman"/>
          <w:sz w:val="28"/>
          <w:szCs w:val="28"/>
        </w:rPr>
        <w:t xml:space="preserve"> случаях или сумму банковской гарантии, подлежащую уплате гарантом Заказчику в случае ненадлежащего исполнения обязательств принципалом;</w:t>
      </w:r>
    </w:p>
    <w:p w14:paraId="6D5F42C4"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t>перечень обязательств принципала, надлежащее исполнение которых обеспечивается банковской гарантией;</w:t>
      </w:r>
    </w:p>
    <w:p w14:paraId="7A914971"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t>указание на обязанность гаранта уплатить Заказчику неустойку в размере одной десятой процента суммы, подлежащей уплате, за каждый день просрочки;</w:t>
      </w:r>
    </w:p>
    <w:p w14:paraId="32BB7827"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Pr="008173E6">
        <w:rPr>
          <w:rFonts w:ascii="Times New Roman" w:eastAsia="Lucida Sans Unicode" w:hAnsi="Times New Roman"/>
          <w:sz w:val="28"/>
          <w:szCs w:val="28"/>
        </w:rPr>
        <w:tab/>
        <w:t>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5CFD2CA2" w14:textId="05FBAE6B"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5)</w:t>
      </w:r>
      <w:r w:rsidRPr="008173E6">
        <w:rPr>
          <w:rFonts w:ascii="Times New Roman" w:eastAsia="Lucida Sans Unicode" w:hAnsi="Times New Roman"/>
          <w:sz w:val="28"/>
          <w:szCs w:val="28"/>
        </w:rPr>
        <w:tab/>
      </w:r>
      <w:r w:rsidR="00F82C64" w:rsidRPr="008173E6">
        <w:rPr>
          <w:rFonts w:ascii="Times New Roman" w:eastAsia="Lucida Sans Unicode" w:hAnsi="Times New Roman"/>
          <w:sz w:val="28"/>
          <w:szCs w:val="28"/>
        </w:rPr>
        <w:t xml:space="preserve">условие о сроке действия банковской гарантии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 срок действия банковской гарантии, предоставленной в качестве обеспечения договора, </w:t>
      </w:r>
      <w:r w:rsidR="00DE76F0" w:rsidRPr="008173E6">
        <w:rPr>
          <w:rFonts w:ascii="Times New Roman" w:eastAsia="Lucida Sans Unicode" w:hAnsi="Times New Roman"/>
          <w:sz w:val="28"/>
          <w:szCs w:val="28"/>
        </w:rPr>
        <w:t>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 пунктом 22.8 Положения, а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w:t>
      </w:r>
      <w:r w:rsidRPr="008173E6">
        <w:rPr>
          <w:rFonts w:ascii="Times New Roman" w:eastAsia="Lucida Sans Unicode" w:hAnsi="Times New Roman"/>
          <w:sz w:val="28"/>
          <w:szCs w:val="28"/>
        </w:rPr>
        <w:t>;</w:t>
      </w:r>
    </w:p>
    <w:p w14:paraId="77A63317"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6)</w:t>
      </w:r>
      <w:r w:rsidRPr="008173E6">
        <w:rPr>
          <w:rFonts w:ascii="Times New Roman" w:eastAsia="Lucida Sans Unicode" w:hAnsi="Times New Roman"/>
          <w:sz w:val="28"/>
          <w:szCs w:val="28"/>
        </w:rPr>
        <w:tab/>
        <w:t>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w:t>
      </w:r>
    </w:p>
    <w:p w14:paraId="3E02FD4E"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7)</w:t>
      </w:r>
      <w:r w:rsidRPr="008173E6">
        <w:rPr>
          <w:rFonts w:ascii="Times New Roman" w:eastAsia="Lucida Sans Unicode" w:hAnsi="Times New Roman"/>
          <w:sz w:val="28"/>
          <w:szCs w:val="28"/>
        </w:rPr>
        <w:tab/>
        <w:t>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w:t>
      </w:r>
    </w:p>
    <w:p w14:paraId="13BC6E3C" w14:textId="270FF71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8)</w:t>
      </w:r>
      <w:r w:rsidRPr="008173E6">
        <w:rPr>
          <w:rFonts w:ascii="Times New Roman" w:eastAsia="Lucida Sans Unicode" w:hAnsi="Times New Roman"/>
          <w:sz w:val="28"/>
          <w:szCs w:val="28"/>
        </w:rPr>
        <w:tab/>
        <w:t xml:space="preserve">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C147C7"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 документации о конкурентной закупке;</w:t>
      </w:r>
    </w:p>
    <w:p w14:paraId="3EDD9F8E"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9)</w:t>
      </w:r>
      <w:r w:rsidRPr="008173E6">
        <w:rPr>
          <w:rFonts w:ascii="Times New Roman" w:eastAsia="Lucida Sans Unicode" w:hAnsi="Times New Roman"/>
          <w:sz w:val="28"/>
          <w:szCs w:val="28"/>
        </w:rPr>
        <w:tab/>
        <w:t>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573EE76C"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10)</w:t>
      </w:r>
      <w:r w:rsidRPr="008173E6">
        <w:rPr>
          <w:rFonts w:ascii="Times New Roman" w:eastAsia="Lucida Sans Unicode" w:hAnsi="Times New Roman"/>
          <w:sz w:val="28"/>
          <w:szCs w:val="28"/>
        </w:rPr>
        <w:tab/>
        <w:t>условие о том, что расходы, возникающие в связи с перечислением денежных средств гарантом по банковской гарантии, несет гарант;</w:t>
      </w:r>
    </w:p>
    <w:p w14:paraId="2340F619"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11)</w:t>
      </w:r>
      <w:r w:rsidRPr="008173E6">
        <w:rPr>
          <w:rFonts w:ascii="Times New Roman" w:eastAsia="Lucida Sans Unicode" w:hAnsi="Times New Roman"/>
          <w:sz w:val="28"/>
          <w:szCs w:val="28"/>
        </w:rPr>
        <w:tab/>
        <w:t>перечень документов, которые Заказчик должен предоставить банку вместе с требованием уплатить денежные средства по банковской гарантии:</w:t>
      </w:r>
    </w:p>
    <w:p w14:paraId="0E2DEB16"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расчет суммы, включаемой в требование по банковской гарантии;</w:t>
      </w:r>
    </w:p>
    <w:p w14:paraId="12A061D8"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распоряжение, подтверждающее перечисление Заказчиком аванса принципалу, с отметкой банка Заказчика или федерального органа исполнительной власти, осуществляющего правоприменительные функции по казначейскому обслуживанию исполнения бюджетов бюджетной системы Российской Федерации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2DD64D73"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w:t>
      </w:r>
    </w:p>
    <w:p w14:paraId="1165EE2D"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12)</w:t>
      </w:r>
      <w:r w:rsidRPr="008173E6">
        <w:rPr>
          <w:rFonts w:ascii="Times New Roman" w:eastAsia="Lucida Sans Unicode" w:hAnsi="Times New Roman"/>
          <w:sz w:val="28"/>
          <w:szCs w:val="28"/>
        </w:rPr>
        <w:tab/>
        <w:t>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0E6EED12" w14:textId="5578BF36" w:rsidR="00F7681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предусмотренном извещением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1E0D51"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0899245" w14:textId="77777777" w:rsidR="00F76818"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Недопустимо включение в банковскую гарантию:</w:t>
      </w:r>
    </w:p>
    <w:p w14:paraId="48BD4CE3" w14:textId="77777777" w:rsidR="00F76818" w:rsidRPr="008173E6" w:rsidRDefault="00351A8B" w:rsidP="00BF6B37">
      <w:pPr>
        <w:tabs>
          <w:tab w:val="left" w:pos="1276"/>
          <w:tab w:val="left" w:pos="1701"/>
        </w:tabs>
        <w:ind w:firstLine="567"/>
        <w:jc w:val="both"/>
        <w:rPr>
          <w:rFonts w:ascii="Times New Roman" w:eastAsia="Calibri" w:hAnsi="Times New Roman"/>
          <w:sz w:val="28"/>
          <w:szCs w:val="28"/>
        </w:rPr>
      </w:pPr>
      <w:r w:rsidRPr="008173E6">
        <w:rPr>
          <w:rFonts w:ascii="Times New Roman" w:eastAsia="Calibri" w:hAnsi="Times New Roman"/>
          <w:sz w:val="28"/>
          <w:szCs w:val="28"/>
        </w:rPr>
        <w:t>1)</w:t>
      </w:r>
      <w:r w:rsidRPr="008173E6">
        <w:rPr>
          <w:rFonts w:ascii="Times New Roman" w:eastAsia="Calibri" w:hAnsi="Times New Roman"/>
          <w:sz w:val="28"/>
          <w:szCs w:val="28"/>
        </w:rPr>
        <w:tab/>
        <w:t xml:space="preserve">положений о праве гаранта отказывать в удовлетворении требования Заказчика о платеже по банковской гарантии в случае </w:t>
      </w:r>
      <w:proofErr w:type="spellStart"/>
      <w:r w:rsidRPr="008173E6">
        <w:rPr>
          <w:rFonts w:ascii="Times New Roman" w:eastAsia="Calibri" w:hAnsi="Times New Roman"/>
          <w:sz w:val="28"/>
          <w:szCs w:val="28"/>
        </w:rPr>
        <w:t>непредоставления</w:t>
      </w:r>
      <w:proofErr w:type="spellEnd"/>
      <w:r w:rsidRPr="008173E6">
        <w:rPr>
          <w:rFonts w:ascii="Times New Roman" w:eastAsia="Calibri" w:hAnsi="Times New Roman"/>
          <w:sz w:val="28"/>
          <w:szCs w:val="28"/>
        </w:rPr>
        <w:t xml:space="preserve">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213B88EB" w14:textId="77777777" w:rsidR="00F76818" w:rsidRPr="008173E6" w:rsidRDefault="00351A8B" w:rsidP="00BF6B37">
      <w:pPr>
        <w:tabs>
          <w:tab w:val="left" w:pos="1276"/>
          <w:tab w:val="left" w:pos="1701"/>
        </w:tabs>
        <w:ind w:firstLine="567"/>
        <w:jc w:val="both"/>
        <w:rPr>
          <w:rFonts w:ascii="Times New Roman" w:eastAsia="Calibri" w:hAnsi="Times New Roman"/>
          <w:sz w:val="28"/>
          <w:szCs w:val="28"/>
        </w:rPr>
      </w:pPr>
      <w:r w:rsidRPr="008173E6">
        <w:rPr>
          <w:rFonts w:ascii="Times New Roman" w:eastAsia="Calibri" w:hAnsi="Times New Roman"/>
          <w:sz w:val="28"/>
          <w:szCs w:val="28"/>
        </w:rPr>
        <w:t>2)</w:t>
      </w:r>
      <w:r w:rsidRPr="008173E6">
        <w:rPr>
          <w:rFonts w:ascii="Times New Roman" w:eastAsia="Calibri" w:hAnsi="Times New Roman"/>
          <w:sz w:val="28"/>
          <w:szCs w:val="28"/>
        </w:rPr>
        <w:tab/>
        <w:t>требований о предоставлении Заказчиком гаранту отчета об исполнении договора;</w:t>
      </w:r>
    </w:p>
    <w:p w14:paraId="04005ACB" w14:textId="77777777" w:rsidR="00F76818" w:rsidRPr="008173E6" w:rsidRDefault="00351A8B" w:rsidP="00BF6B37">
      <w:pPr>
        <w:tabs>
          <w:tab w:val="left" w:pos="1276"/>
          <w:tab w:val="left" w:pos="1701"/>
        </w:tabs>
        <w:ind w:firstLine="567"/>
        <w:jc w:val="both"/>
        <w:rPr>
          <w:rFonts w:ascii="Times New Roman" w:eastAsia="Calibri" w:hAnsi="Times New Roman"/>
          <w:sz w:val="28"/>
          <w:szCs w:val="28"/>
        </w:rPr>
      </w:pPr>
      <w:r w:rsidRPr="008173E6">
        <w:rPr>
          <w:rFonts w:ascii="Times New Roman" w:eastAsia="Calibri" w:hAnsi="Times New Roman"/>
          <w:sz w:val="28"/>
          <w:szCs w:val="28"/>
        </w:rPr>
        <w:t>3)</w:t>
      </w:r>
      <w:r w:rsidRPr="008173E6">
        <w:rPr>
          <w:rFonts w:ascii="Times New Roman" w:eastAsia="Calibri" w:hAnsi="Times New Roman"/>
          <w:sz w:val="28"/>
          <w:szCs w:val="28"/>
        </w:rPr>
        <w:tab/>
        <w:t xml:space="preserve">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установленный подпунктом 11 пункта 13.8 Положения. </w:t>
      </w:r>
    </w:p>
    <w:p w14:paraId="1CA7D2CC"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закупке, и до даты рассмотрения заявок денежные средства не поступили на счет, который указан Заказчиком в документации о конкурентной закупке, такой участник признается не предоставившим обеспечение заявки. </w:t>
      </w:r>
    </w:p>
    <w:p w14:paraId="6D4EA6A9" w14:textId="77777777" w:rsidR="00F76818"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Денежные средства, внесенные на счет, указанный в документации о конкурентной закупке в качестве обеспечения заявки на участие в конкурентной закупке, возвращаются на счет участника закупки в течение не более чем семи рабочих дней с даты наступления одного из следующих случаев:</w:t>
      </w:r>
    </w:p>
    <w:p w14:paraId="7D5C9754" w14:textId="77777777" w:rsidR="00F76818" w:rsidRPr="008173E6" w:rsidRDefault="00351A8B" w:rsidP="003D33B8">
      <w:pPr>
        <w:numPr>
          <w:ilvl w:val="0"/>
          <w:numId w:val="7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подписание протокола подведения итогов конкурентной закупки. При этом возврат осуществляется в отношении денежных средств всех участников закупки, за исключением победителя закупки, которому такие денежные средства возвращаются после заключения договора;</w:t>
      </w:r>
    </w:p>
    <w:p w14:paraId="64266E1F" w14:textId="77777777" w:rsidR="00F76818" w:rsidRPr="008173E6" w:rsidRDefault="00351A8B" w:rsidP="003D33B8">
      <w:pPr>
        <w:numPr>
          <w:ilvl w:val="0"/>
          <w:numId w:val="7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отмена закупки;</w:t>
      </w:r>
    </w:p>
    <w:p w14:paraId="315B77CD" w14:textId="77777777" w:rsidR="00F76818" w:rsidRPr="008173E6" w:rsidRDefault="00351A8B" w:rsidP="003D33B8">
      <w:pPr>
        <w:numPr>
          <w:ilvl w:val="0"/>
          <w:numId w:val="7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отклонение заявки участника закупки;</w:t>
      </w:r>
    </w:p>
    <w:p w14:paraId="1D0FB377" w14:textId="77777777" w:rsidR="00F76818" w:rsidRPr="008173E6" w:rsidRDefault="00351A8B" w:rsidP="003D33B8">
      <w:pPr>
        <w:numPr>
          <w:ilvl w:val="0"/>
          <w:numId w:val="7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отзыв заявки участником закупки до окончания срока подачи заявок;</w:t>
      </w:r>
    </w:p>
    <w:p w14:paraId="7E649459" w14:textId="77777777" w:rsidR="00F76818" w:rsidRPr="008173E6" w:rsidRDefault="00351A8B" w:rsidP="003D33B8">
      <w:pPr>
        <w:numPr>
          <w:ilvl w:val="0"/>
          <w:numId w:val="7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получение заявки на участие в закупке после окончания срока подачи заявок;</w:t>
      </w:r>
    </w:p>
    <w:p w14:paraId="739C1C68" w14:textId="77777777" w:rsidR="00F76818" w:rsidRPr="008173E6" w:rsidRDefault="00351A8B" w:rsidP="003D33B8">
      <w:pPr>
        <w:numPr>
          <w:ilvl w:val="0"/>
          <w:numId w:val="7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отстранение участника закупки от участия в закупке или отказ от заключения договора с победителем закупки.</w:t>
      </w:r>
    </w:p>
    <w:p w14:paraId="46FAA835" w14:textId="77777777" w:rsidR="00F76818"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Возврат банковской гарантии участникам закупки, за исключением участника закупки, заявке которого присвоен первый номер, или гаранту не осуществляется, взыскание по ней не производится.</w:t>
      </w:r>
    </w:p>
    <w:p w14:paraId="1913DEC9" w14:textId="77777777" w:rsidR="00F76818"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Возврат денежных средств, внесенных в качестве обеспечения заявок, не осуществляется, либо предъявляется требование об уплате денежных сумм по банковской гарантии, а в случае проведения закупок в электронной форме денежные средства, внесенные в качестве обеспечения заявок, перечисляются на счет, который указан Заказчиком, в следующих случаях:</w:t>
      </w:r>
    </w:p>
    <w:p w14:paraId="2A567D38" w14:textId="77777777"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t>уклонение или отказ участника закупки заключить договор;</w:t>
      </w:r>
    </w:p>
    <w:p w14:paraId="530E89A9" w14:textId="6A29167C" w:rsidR="00F76818" w:rsidRPr="008173E6" w:rsidRDefault="00351A8B" w:rsidP="00BF6B37">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r>
      <w:proofErr w:type="spellStart"/>
      <w:r w:rsidRPr="008173E6">
        <w:rPr>
          <w:rFonts w:ascii="Times New Roman" w:eastAsia="Lucida Sans Unicode" w:hAnsi="Times New Roman"/>
          <w:sz w:val="28"/>
          <w:szCs w:val="28"/>
        </w:rPr>
        <w:t>непредоставление</w:t>
      </w:r>
      <w:proofErr w:type="spellEnd"/>
      <w:r w:rsidRPr="008173E6">
        <w:rPr>
          <w:rFonts w:ascii="Times New Roman" w:eastAsia="Lucida Sans Unicode" w:hAnsi="Times New Roman"/>
          <w:sz w:val="28"/>
          <w:szCs w:val="28"/>
        </w:rPr>
        <w:t xml:space="preserve"> или предоставление с нарушением условий, установленных Положением, извещением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1E0D51"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 xml:space="preserve">закупки, документацией о конкурентной закупке до заключения договора Заказчику обеспечения исполнения договора (в случае, если в извещении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закупки, документации о конкурентной закупке установлены требования обеспечения исполнения договора и срок его предоставления до заключения договора).</w:t>
      </w:r>
    </w:p>
    <w:p w14:paraId="6FC3FAB3" w14:textId="3C8B70E6" w:rsidR="00F76818" w:rsidRPr="001C288A"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highlight w:val="green"/>
        </w:rPr>
      </w:pPr>
      <w:r w:rsidRPr="001C288A">
        <w:rPr>
          <w:rFonts w:ascii="Times New Roman" w:eastAsia="Lucida Sans Unicode" w:hAnsi="Times New Roman"/>
          <w:sz w:val="28"/>
          <w:szCs w:val="28"/>
          <w:highlight w:val="green"/>
        </w:rPr>
        <w:t xml:space="preserve">Заказчик вправе предусмотреть в извещении </w:t>
      </w:r>
      <w:r w:rsidR="00D84DE0" w:rsidRPr="001C288A">
        <w:rPr>
          <w:rFonts w:ascii="Times New Roman" w:eastAsia="Lucida Sans Unicode" w:hAnsi="Times New Roman"/>
          <w:sz w:val="28"/>
          <w:szCs w:val="28"/>
          <w:highlight w:val="green"/>
        </w:rPr>
        <w:t xml:space="preserve">о проведении </w:t>
      </w:r>
      <w:r w:rsidRPr="001C288A">
        <w:rPr>
          <w:rFonts w:ascii="Times New Roman" w:eastAsia="Lucida Sans Unicode" w:hAnsi="Times New Roman"/>
          <w:sz w:val="28"/>
          <w:szCs w:val="28"/>
          <w:highlight w:val="green"/>
        </w:rPr>
        <w:t xml:space="preserve">конкурентной </w:t>
      </w:r>
      <w:r w:rsidR="007B264A" w:rsidRPr="001C288A">
        <w:rPr>
          <w:rFonts w:ascii="Times New Roman" w:eastAsia="Lucida Sans Unicode" w:hAnsi="Times New Roman"/>
          <w:sz w:val="28"/>
          <w:szCs w:val="28"/>
          <w:highlight w:val="green"/>
        </w:rPr>
        <w:t>или неконкурентной закупки</w:t>
      </w:r>
      <w:r w:rsidRPr="001C288A">
        <w:rPr>
          <w:rFonts w:ascii="Times New Roman" w:eastAsia="Lucida Sans Unicode" w:hAnsi="Times New Roman"/>
          <w:sz w:val="28"/>
          <w:szCs w:val="28"/>
          <w:highlight w:val="green"/>
        </w:rPr>
        <w:t>, документации о конкурентной закупке, договоре, заключаемом с единственным поставщиком (подрядчиком, исполнителем), требование обеспечения исполнения договора, способы, срок и порядок возврата такого обеспечения.</w:t>
      </w:r>
    </w:p>
    <w:p w14:paraId="4C758ADB" w14:textId="137E9E68" w:rsidR="00F76818" w:rsidRPr="008173E6" w:rsidRDefault="00351A8B" w:rsidP="003D33B8">
      <w:pPr>
        <w:numPr>
          <w:ilvl w:val="1"/>
          <w:numId w:val="6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Исполнение договора может обеспечиваться внесением денежных средств на счет, указанный Заказчиком в документации о конкурентной закупке</w:t>
      </w:r>
      <w:r w:rsidR="007C6AA8" w:rsidRPr="008173E6">
        <w:rPr>
          <w:rFonts w:ascii="Times New Roman" w:eastAsia="Lucida Sans Unicode" w:hAnsi="Times New Roman"/>
          <w:sz w:val="28"/>
          <w:szCs w:val="28"/>
        </w:rPr>
        <w:t xml:space="preserve">, извещении о проведении запроса котировок в электронной форме, </w:t>
      </w:r>
      <w:proofErr w:type="spellStart"/>
      <w:r w:rsidR="007C6AA8" w:rsidRPr="008173E6">
        <w:rPr>
          <w:rFonts w:ascii="Times New Roman" w:eastAsia="Lucida Sans Unicode" w:hAnsi="Times New Roman"/>
          <w:sz w:val="28"/>
          <w:szCs w:val="28"/>
        </w:rPr>
        <w:t>редукциона</w:t>
      </w:r>
      <w:proofErr w:type="spellEnd"/>
      <w:r w:rsidR="007C6AA8" w:rsidRPr="008173E6">
        <w:rPr>
          <w:rFonts w:ascii="Times New Roman" w:eastAsia="Lucida Sans Unicode" w:hAnsi="Times New Roman"/>
          <w:sz w:val="28"/>
          <w:szCs w:val="28"/>
        </w:rPr>
        <w:t xml:space="preserve"> в электронной форме</w:t>
      </w:r>
      <w:r w:rsidRPr="008173E6">
        <w:rPr>
          <w:rFonts w:ascii="Times New Roman" w:eastAsia="Lucida Sans Unicode" w:hAnsi="Times New Roman"/>
          <w:sz w:val="28"/>
          <w:szCs w:val="28"/>
        </w:rPr>
        <w:t>, договоре, заключаемом с единственным поставщиком (подрядчиком, исполнителем), либо, если данный способ обеспечения предусмотрен документацией о конкурентной закупке,</w:t>
      </w:r>
      <w:r w:rsidR="00233F6D" w:rsidRPr="008173E6">
        <w:rPr>
          <w:rFonts w:ascii="Times New Roman" w:eastAsia="Lucida Sans Unicode" w:hAnsi="Times New Roman"/>
          <w:sz w:val="28"/>
          <w:szCs w:val="28"/>
        </w:rPr>
        <w:t xml:space="preserve"> извещением о проведении запроса котировок в электронной форме, </w:t>
      </w:r>
      <w:proofErr w:type="spellStart"/>
      <w:r w:rsidR="00233F6D" w:rsidRPr="008173E6">
        <w:rPr>
          <w:rFonts w:ascii="Times New Roman" w:eastAsia="Lucida Sans Unicode" w:hAnsi="Times New Roman"/>
          <w:sz w:val="28"/>
          <w:szCs w:val="28"/>
        </w:rPr>
        <w:t>редукциона</w:t>
      </w:r>
      <w:proofErr w:type="spellEnd"/>
      <w:r w:rsidR="00233F6D" w:rsidRPr="008173E6">
        <w:rPr>
          <w:rFonts w:ascii="Times New Roman" w:eastAsia="Lucida Sans Unicode" w:hAnsi="Times New Roman"/>
          <w:sz w:val="28"/>
          <w:szCs w:val="28"/>
        </w:rPr>
        <w:t xml:space="preserve"> в электронной форме,</w:t>
      </w:r>
      <w:r w:rsidRPr="008173E6">
        <w:rPr>
          <w:rFonts w:ascii="Times New Roman" w:eastAsia="Lucida Sans Unicode" w:hAnsi="Times New Roman"/>
          <w:sz w:val="28"/>
          <w:szCs w:val="28"/>
        </w:rPr>
        <w:t xml:space="preserve"> предоставлением банковской гарантии, соответствующей требованиям настоящей главы. </w:t>
      </w:r>
    </w:p>
    <w:p w14:paraId="545CC7B4" w14:textId="2CA7C6B3" w:rsidR="00F76818"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Способ обеспечения исполнения договора определяется участником закупки, с которым заключается договор, самостоятельно в случае, если извещением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7B264A" w:rsidRPr="008173E6">
        <w:rPr>
          <w:rFonts w:ascii="Times New Roman" w:eastAsia="Lucida Sans Unicode" w:hAnsi="Times New Roman"/>
          <w:sz w:val="28"/>
          <w:szCs w:val="28"/>
        </w:rPr>
        <w:t>или неконкурентной закупки</w:t>
      </w:r>
      <w:r w:rsidRPr="008173E6">
        <w:rPr>
          <w:rFonts w:ascii="Times New Roman" w:eastAsia="Lucida Sans Unicode" w:hAnsi="Times New Roman"/>
          <w:sz w:val="28"/>
          <w:szCs w:val="28"/>
        </w:rPr>
        <w:t>, документацией о конкурентной закупке предусмотрены два или более способа обеспечения договора.</w:t>
      </w:r>
    </w:p>
    <w:p w14:paraId="5719711F" w14:textId="26CEA875" w:rsidR="002B3737"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Если в извещении </w:t>
      </w:r>
      <w:r w:rsidR="00D84DE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конкурентной</w:t>
      </w:r>
      <w:r w:rsidR="00A76DB4" w:rsidRPr="008173E6">
        <w:rPr>
          <w:rFonts w:ascii="Times New Roman" w:eastAsia="Lucida Sans Unicode" w:hAnsi="Times New Roman"/>
          <w:sz w:val="28"/>
          <w:szCs w:val="28"/>
        </w:rPr>
        <w:t xml:space="preserve"> или неконкурентной</w:t>
      </w:r>
      <w:r w:rsidRPr="008173E6">
        <w:rPr>
          <w:rFonts w:ascii="Times New Roman" w:eastAsia="Lucida Sans Unicode" w:hAnsi="Times New Roman"/>
          <w:sz w:val="28"/>
          <w:szCs w:val="28"/>
        </w:rPr>
        <w:t xml:space="preserve"> закупки, документации о конкурентной закупке, осуществляемой в соответствии с подпунктом 2 пункта 5.1 Положения, установлено требование к обеспечению исполнения договора, такое обеспечение может предоставляться участником конкурентной </w:t>
      </w:r>
      <w:r w:rsidR="00B6431F"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 xml:space="preserve">закупки по его выбору путем внесения денежных средств </w:t>
      </w:r>
      <w:r w:rsidR="002B3737" w:rsidRPr="008173E6">
        <w:rPr>
          <w:rFonts w:ascii="Times New Roman" w:eastAsia="Lucida Sans Unicode" w:hAnsi="Times New Roman"/>
          <w:sz w:val="28"/>
          <w:szCs w:val="28"/>
        </w:rPr>
        <w:t xml:space="preserve">на счет, указанный Заказчиком в извещении </w:t>
      </w:r>
      <w:r w:rsidR="00D84DE0" w:rsidRPr="008173E6">
        <w:rPr>
          <w:rFonts w:ascii="Times New Roman" w:eastAsia="Lucida Sans Unicode" w:hAnsi="Times New Roman"/>
          <w:sz w:val="28"/>
          <w:szCs w:val="28"/>
        </w:rPr>
        <w:t xml:space="preserve">о проведении </w:t>
      </w:r>
      <w:r w:rsidR="002B3737" w:rsidRPr="008173E6">
        <w:rPr>
          <w:rFonts w:ascii="Times New Roman" w:eastAsia="Lucida Sans Unicode" w:hAnsi="Times New Roman"/>
          <w:sz w:val="28"/>
          <w:szCs w:val="28"/>
        </w:rPr>
        <w:t xml:space="preserve">конкурентной или неконкурентной закупки, </w:t>
      </w:r>
      <w:r w:rsidRPr="008173E6">
        <w:rPr>
          <w:rFonts w:ascii="Times New Roman" w:eastAsia="Lucida Sans Unicode" w:hAnsi="Times New Roman"/>
          <w:sz w:val="28"/>
          <w:szCs w:val="28"/>
        </w:rPr>
        <w:t xml:space="preserve">документации о конкурентной закупке, либо путем предоставления </w:t>
      </w:r>
      <w:r w:rsidR="00B6431F" w:rsidRPr="008173E6">
        <w:rPr>
          <w:rFonts w:ascii="Times New Roman" w:eastAsia="Lucida Sans Unicode" w:hAnsi="Times New Roman"/>
          <w:sz w:val="28"/>
          <w:szCs w:val="28"/>
        </w:rPr>
        <w:t>независимой</w:t>
      </w:r>
      <w:r w:rsidRPr="008173E6">
        <w:rPr>
          <w:rFonts w:ascii="Times New Roman" w:eastAsia="Lucida Sans Unicode" w:hAnsi="Times New Roman"/>
          <w:sz w:val="28"/>
          <w:szCs w:val="28"/>
        </w:rPr>
        <w:t xml:space="preserve"> гарантии, соответствующей требованиям настоящей главы. </w:t>
      </w:r>
      <w:r w:rsidR="00B6431F" w:rsidRPr="008173E6">
        <w:rPr>
          <w:rFonts w:ascii="Times New Roman" w:eastAsia="Lucida Sans Unicode" w:hAnsi="Times New Roman"/>
          <w:sz w:val="28"/>
          <w:szCs w:val="28"/>
        </w:rPr>
        <w:t>При этом такая независимая гарантия:</w:t>
      </w:r>
    </w:p>
    <w:p w14:paraId="4871EF2E" w14:textId="428049AF" w:rsidR="002B3737" w:rsidRPr="008173E6" w:rsidRDefault="002B3737" w:rsidP="003D33B8">
      <w:pPr>
        <w:pStyle w:val="af4"/>
        <w:numPr>
          <w:ilvl w:val="0"/>
          <w:numId w:val="104"/>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hAnsi="Times New Roman"/>
          <w:sz w:val="28"/>
          <w:szCs w:val="28"/>
        </w:rPr>
        <w:t xml:space="preserve">должна содержать указание на срок ее действия, который не может составлять менее одного месяца с даты окончания предусмотренного извещением </w:t>
      </w:r>
      <w:r w:rsidR="00CA2CB7" w:rsidRPr="008173E6">
        <w:rPr>
          <w:rFonts w:ascii="Times New Roman" w:eastAsia="Lucida Sans Unicode" w:hAnsi="Times New Roman"/>
          <w:sz w:val="28"/>
          <w:szCs w:val="28"/>
        </w:rPr>
        <w:t>о проведении</w:t>
      </w:r>
      <w:r w:rsidR="00CA2CB7" w:rsidRPr="008173E6">
        <w:rPr>
          <w:rFonts w:ascii="Times New Roman" w:hAnsi="Times New Roman"/>
          <w:sz w:val="28"/>
          <w:szCs w:val="28"/>
        </w:rPr>
        <w:t xml:space="preserve"> </w:t>
      </w:r>
      <w:r w:rsidRPr="008173E6">
        <w:rPr>
          <w:rFonts w:ascii="Times New Roman" w:hAnsi="Times New Roman"/>
          <w:sz w:val="28"/>
          <w:szCs w:val="28"/>
        </w:rPr>
        <w:t>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8FA7729" w14:textId="7FB11B51" w:rsidR="002B3737" w:rsidRPr="008173E6" w:rsidRDefault="002B3737" w:rsidP="003D33B8">
      <w:pPr>
        <w:pStyle w:val="af4"/>
        <w:numPr>
          <w:ilvl w:val="0"/>
          <w:numId w:val="104"/>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hAnsi="Times New Roman"/>
          <w:sz w:val="28"/>
          <w:szCs w:val="28"/>
          <w:lang w:eastAsia="en-US"/>
        </w:rPr>
        <w:t>не должна содержать условие о предоставлении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688B046" w14:textId="747E9ECA" w:rsidR="00F76818"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документацией о конкурентной закупке, </w:t>
      </w:r>
      <w:r w:rsidR="00233F6D" w:rsidRPr="008173E6">
        <w:rPr>
          <w:rFonts w:ascii="Times New Roman" w:eastAsia="Lucida Sans Unicode" w:hAnsi="Times New Roman"/>
          <w:sz w:val="28"/>
          <w:szCs w:val="28"/>
        </w:rPr>
        <w:t xml:space="preserve">извещением о проведении запроса котировок в электронной форме, </w:t>
      </w:r>
      <w:proofErr w:type="spellStart"/>
      <w:r w:rsidR="00233F6D" w:rsidRPr="008173E6">
        <w:rPr>
          <w:rFonts w:ascii="Times New Roman" w:eastAsia="Lucida Sans Unicode" w:hAnsi="Times New Roman"/>
          <w:sz w:val="28"/>
          <w:szCs w:val="28"/>
        </w:rPr>
        <w:t>редукциона</w:t>
      </w:r>
      <w:proofErr w:type="spellEnd"/>
      <w:r w:rsidR="00233F6D" w:rsidRPr="008173E6">
        <w:rPr>
          <w:rFonts w:ascii="Times New Roman" w:eastAsia="Lucida Sans Unicode" w:hAnsi="Times New Roman"/>
          <w:sz w:val="28"/>
          <w:szCs w:val="28"/>
        </w:rPr>
        <w:t xml:space="preserve"> в электронной форме,</w:t>
      </w:r>
      <w:r w:rsidR="00233F6D" w:rsidRPr="008173E6">
        <w:rPr>
          <w:rFonts w:ascii="Times New Roman" w:hAnsi="Times New Roman"/>
          <w:sz w:val="28"/>
          <w:szCs w:val="28"/>
        </w:rPr>
        <w:t xml:space="preserve"> </w:t>
      </w:r>
      <w:hyperlink w:anchor="антидемпинг" w:tooltip="#антидемпинг" w:history="1">
        <w:r w:rsidRPr="008173E6">
          <w:rPr>
            <w:rFonts w:ascii="Times New Roman" w:eastAsia="Lucida Sans Unicode" w:hAnsi="Times New Roman"/>
            <w:sz w:val="28"/>
            <w:szCs w:val="28"/>
          </w:rPr>
          <w:t>пунктом 21.4</w:t>
        </w:r>
      </w:hyperlink>
      <w:r w:rsidRPr="008173E6">
        <w:rPr>
          <w:rFonts w:ascii="Times New Roman" w:eastAsia="Lucida Sans Unicode" w:hAnsi="Times New Roman"/>
          <w:sz w:val="28"/>
          <w:szCs w:val="28"/>
        </w:rPr>
        <w:t xml:space="preserve"> Положения.</w:t>
      </w:r>
    </w:p>
    <w:p w14:paraId="14DF1F2F" w14:textId="44E77E7E" w:rsidR="00F76818" w:rsidRPr="008173E6" w:rsidRDefault="00351A8B" w:rsidP="003D33B8">
      <w:pPr>
        <w:numPr>
          <w:ilvl w:val="1"/>
          <w:numId w:val="66"/>
        </w:numPr>
        <w:tabs>
          <w:tab w:val="left" w:pos="1276"/>
          <w:tab w:val="left" w:pos="1701"/>
          <w:tab w:val="left" w:pos="2127"/>
          <w:tab w:val="left" w:pos="8789"/>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w:t>
      </w:r>
      <w:proofErr w:type="spellStart"/>
      <w:r w:rsidRPr="008173E6">
        <w:rPr>
          <w:rFonts w:ascii="Times New Roman" w:eastAsia="Lucida Sans Unicode" w:hAnsi="Times New Roman"/>
          <w:sz w:val="28"/>
          <w:szCs w:val="28"/>
        </w:rPr>
        <w:t>непредоставления</w:t>
      </w:r>
      <w:proofErr w:type="spellEnd"/>
      <w:r w:rsidRPr="008173E6">
        <w:rPr>
          <w:rFonts w:ascii="Times New Roman" w:eastAsia="Lucida Sans Unicode" w:hAnsi="Times New Roman"/>
          <w:sz w:val="28"/>
          <w:szCs w:val="28"/>
        </w:rPr>
        <w:t xml:space="preserve"> победителем (единственным участником) конкурентной</w:t>
      </w:r>
      <w:r w:rsidR="00702652" w:rsidRPr="008173E6">
        <w:rPr>
          <w:rFonts w:ascii="Times New Roman" w:eastAsia="Lucida Sans Unicode" w:hAnsi="Times New Roman"/>
          <w:sz w:val="28"/>
          <w:szCs w:val="28"/>
        </w:rPr>
        <w:t xml:space="preserve"> или неконкурентной</w:t>
      </w:r>
      <w:r w:rsidRPr="008173E6">
        <w:rPr>
          <w:rFonts w:ascii="Times New Roman" w:eastAsia="Lucida Sans Unicode" w:hAnsi="Times New Roman"/>
          <w:sz w:val="28"/>
          <w:szCs w:val="28"/>
        </w:rPr>
        <w:t xml:space="preserve"> закупки, с которым заключается договор, обеспечения исполнения договора в срок, установленный для заключения договора, такой победитель (единственный участник) считается уклонившимся от заключения договора.</w:t>
      </w:r>
    </w:p>
    <w:p w14:paraId="4EBC18ED" w14:textId="77777777" w:rsidR="00F76818" w:rsidRPr="008173E6" w:rsidRDefault="00351A8B" w:rsidP="003D33B8">
      <w:pPr>
        <w:pStyle w:val="af4"/>
        <w:numPr>
          <w:ilvl w:val="1"/>
          <w:numId w:val="66"/>
        </w:numPr>
        <w:tabs>
          <w:tab w:val="left" w:pos="1276"/>
          <w:tab w:val="left" w:pos="1701"/>
          <w:tab w:val="left" w:pos="2127"/>
        </w:tabs>
        <w:ind w:left="0" w:firstLine="567"/>
        <w:jc w:val="both"/>
        <w:rPr>
          <w:rFonts w:ascii="Times New Roman" w:hAnsi="Times New Roman"/>
          <w:sz w:val="28"/>
          <w:szCs w:val="28"/>
        </w:rPr>
      </w:pPr>
      <w:r w:rsidRPr="008173E6">
        <w:rPr>
          <w:rFonts w:ascii="Times New Roman" w:hAnsi="Times New Roman"/>
          <w:bCs/>
          <w:sz w:val="28"/>
          <w:szCs w:val="28"/>
        </w:rPr>
        <w:t>Заказчик вправе установить обеспечение исполнения договора в пределах тридцати процентов НМЦД, максимального значения цены договора и (или) в пределах аванса</w:t>
      </w:r>
      <w:r w:rsidRPr="008173E6">
        <w:rPr>
          <w:rFonts w:ascii="Times New Roman" w:hAnsi="Times New Roman"/>
          <w:sz w:val="28"/>
          <w:szCs w:val="28"/>
        </w:rPr>
        <w:t xml:space="preserve">. </w:t>
      </w:r>
    </w:p>
    <w:p w14:paraId="2115278C" w14:textId="77777777" w:rsidR="00F76818" w:rsidRPr="008173E6" w:rsidRDefault="00351A8B" w:rsidP="00BF6B37">
      <w:pPr>
        <w:tabs>
          <w:tab w:val="left" w:pos="1276"/>
          <w:tab w:val="left" w:pos="1701"/>
          <w:tab w:val="left" w:pos="2127"/>
        </w:tabs>
        <w:ind w:firstLine="567"/>
        <w:jc w:val="both"/>
        <w:rPr>
          <w:rFonts w:ascii="Times New Roman" w:hAnsi="Times New Roman"/>
          <w:sz w:val="28"/>
          <w:szCs w:val="28"/>
        </w:rPr>
      </w:pPr>
      <w:r w:rsidRPr="008173E6">
        <w:rPr>
          <w:rFonts w:ascii="Times New Roman" w:eastAsia="Lucida Sans Unicode" w:hAnsi="Times New Roman"/>
          <w:sz w:val="28"/>
          <w:szCs w:val="28"/>
        </w:rPr>
        <w:t xml:space="preserve">В случае установления обеспечения исполнения договора по конкурентной закупке в соответствии с подпунктом 2 пункта 5.1. Положения, такое обеспечение не может превышать 5 (пяти) процентов от НМЦД, </w:t>
      </w:r>
      <w:r w:rsidRPr="008173E6">
        <w:rPr>
          <w:rFonts w:ascii="Times New Roman" w:hAnsi="Times New Roman"/>
          <w:bCs/>
          <w:sz w:val="28"/>
          <w:szCs w:val="28"/>
        </w:rPr>
        <w:t>максимального значения цены договора,</w:t>
      </w:r>
      <w:r w:rsidRPr="008173E6">
        <w:rPr>
          <w:rFonts w:ascii="Times New Roman" w:eastAsia="Calibri" w:hAnsi="Times New Roman"/>
          <w:bCs/>
          <w:sz w:val="28"/>
          <w:szCs w:val="28"/>
        </w:rPr>
        <w:t xml:space="preserve"> если договором не пр</w:t>
      </w:r>
      <w:r w:rsidR="00FE596C" w:rsidRPr="008173E6">
        <w:rPr>
          <w:rFonts w:ascii="Times New Roman" w:eastAsia="Calibri" w:hAnsi="Times New Roman"/>
          <w:bCs/>
          <w:sz w:val="28"/>
          <w:szCs w:val="28"/>
        </w:rPr>
        <w:t xml:space="preserve">едусмотрена выплата аванса или </w:t>
      </w:r>
      <w:r w:rsidRPr="008173E6">
        <w:rPr>
          <w:rFonts w:ascii="Times New Roman" w:eastAsia="Calibri" w:hAnsi="Times New Roman"/>
          <w:bCs/>
          <w:sz w:val="28"/>
          <w:szCs w:val="28"/>
        </w:rPr>
        <w:t>устанавливается в размере аванса, если договором предусмотрена выплата аванса.</w:t>
      </w:r>
    </w:p>
    <w:p w14:paraId="439AEB78" w14:textId="77777777" w:rsidR="006A543F" w:rsidRPr="008173E6" w:rsidRDefault="00351A8B" w:rsidP="003D33B8">
      <w:pPr>
        <w:pStyle w:val="af4"/>
        <w:numPr>
          <w:ilvl w:val="1"/>
          <w:numId w:val="66"/>
        </w:numPr>
        <w:tabs>
          <w:tab w:val="left" w:pos="1276"/>
          <w:tab w:val="left" w:pos="1701"/>
          <w:tab w:val="left" w:pos="2127"/>
        </w:tabs>
        <w:ind w:left="0" w:firstLine="567"/>
        <w:jc w:val="both"/>
        <w:rPr>
          <w:rFonts w:ascii="Times New Roman" w:hAnsi="Times New Roman"/>
          <w:sz w:val="28"/>
          <w:szCs w:val="28"/>
        </w:rPr>
      </w:pPr>
      <w:r w:rsidRPr="008173E6">
        <w:rPr>
          <w:rFonts w:ascii="Times New Roman" w:hAnsi="Times New Roman"/>
          <w:sz w:val="28"/>
          <w:szCs w:val="28"/>
        </w:rPr>
        <w:t xml:space="preserve">В случае, если НМЦД, максимальное значение цены договора превышают пятьдесят миллионов рублей, Заказчик устанавливает требование обеспечения исполнения договора в размере от одного процента до тридцати процентов НМЦД, максимального значения цены договора, но не менее чем в размере аванса (если договором предусмотрена выплата аванса). В случае, если аванс превышает тридцать процентов НМЦД, максимального значения цены договора, размер обеспечения исполнения договора устанавливается в размере аванса. </w:t>
      </w:r>
    </w:p>
    <w:p w14:paraId="29482A9E" w14:textId="77777777" w:rsidR="00F76818" w:rsidRPr="008173E6" w:rsidRDefault="00351A8B" w:rsidP="003D33B8">
      <w:pPr>
        <w:pStyle w:val="af4"/>
        <w:numPr>
          <w:ilvl w:val="1"/>
          <w:numId w:val="66"/>
        </w:numPr>
        <w:tabs>
          <w:tab w:val="left" w:pos="1276"/>
          <w:tab w:val="left" w:pos="1701"/>
          <w:tab w:val="left" w:pos="2127"/>
        </w:tabs>
        <w:ind w:left="0" w:firstLine="567"/>
        <w:jc w:val="both"/>
        <w:rPr>
          <w:rFonts w:ascii="Times New Roman" w:hAnsi="Times New Roman"/>
          <w:sz w:val="28"/>
          <w:szCs w:val="28"/>
        </w:rPr>
      </w:pPr>
      <w:r w:rsidRPr="008173E6">
        <w:rPr>
          <w:rFonts w:ascii="Times New Roman" w:hAnsi="Times New Roman"/>
          <w:sz w:val="28"/>
          <w:szCs w:val="28"/>
        </w:rPr>
        <w:t>В случае, если предложенная в заявке участника закупки цена снижена на двадцать пять и более процентов по отношению к НМЦД, начальной цене единицы товара, работы, услуги, начальной сумме цен таких единиц, участник закупки, с которым заключается договор, предоставляет обеспечение исполнения договора в порядке, установленном пунктом 21.4 Положения.</w:t>
      </w:r>
    </w:p>
    <w:p w14:paraId="5097C8F0" w14:textId="77777777" w:rsidR="00793678" w:rsidRPr="008173E6" w:rsidRDefault="00351A8B" w:rsidP="003D33B8">
      <w:pPr>
        <w:numPr>
          <w:ilvl w:val="1"/>
          <w:numId w:val="66"/>
        </w:numPr>
        <w:tabs>
          <w:tab w:val="left" w:pos="1276"/>
          <w:tab w:val="left" w:pos="1701"/>
          <w:tab w:val="left" w:pos="2127"/>
        </w:tabs>
        <w:ind w:left="0" w:firstLine="567"/>
        <w:contextualSpacing/>
        <w:jc w:val="both"/>
        <w:rPr>
          <w:rFonts w:ascii="Times New Roman" w:hAnsi="Times New Roman"/>
          <w:sz w:val="28"/>
          <w:szCs w:val="28"/>
        </w:rPr>
      </w:pPr>
      <w:r w:rsidRPr="008173E6">
        <w:rPr>
          <w:rFonts w:ascii="Times New Roman" w:eastAsia="Lucida Sans Unicode" w:hAnsi="Times New Roman"/>
          <w:sz w:val="28"/>
          <w:szCs w:val="28"/>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w:t>
      </w:r>
      <w:r w:rsidR="00793678" w:rsidRPr="008173E6">
        <w:rPr>
          <w:rFonts w:ascii="Times New Roman" w:eastAsia="Lucida Sans Unicode" w:hAnsi="Times New Roman"/>
          <w:sz w:val="28"/>
          <w:szCs w:val="28"/>
        </w:rPr>
        <w:t>, п</w:t>
      </w:r>
      <w:r w:rsidRPr="008173E6">
        <w:rPr>
          <w:rFonts w:ascii="Times New Roman" w:eastAsia="Lucida Sans Unicode" w:hAnsi="Times New Roman"/>
          <w:sz w:val="28"/>
          <w:szCs w:val="28"/>
        </w:rPr>
        <w:t>ри этом, по согласованию с Заказчиком, может быть изменен способ обеспечения исполнения договора.</w:t>
      </w:r>
      <w:r w:rsidR="00793678" w:rsidRPr="008173E6">
        <w:rPr>
          <w:rFonts w:ascii="Times New Roman" w:eastAsia="Lucida Sans Unicode" w:hAnsi="Times New Roman"/>
          <w:sz w:val="28"/>
          <w:szCs w:val="28"/>
        </w:rPr>
        <w:t xml:space="preserve"> Обеспечение исполнения договора </w:t>
      </w:r>
      <w:r w:rsidR="00793678" w:rsidRPr="008173E6">
        <w:rPr>
          <w:rFonts w:ascii="Times New Roman" w:hAnsi="Times New Roman"/>
          <w:sz w:val="28"/>
          <w:szCs w:val="28"/>
        </w:rPr>
        <w:t>подлежит уменьшению в порядке и случаях, которые предусмотрены подпунктами 1 и 2 настоящего пункта:</w:t>
      </w:r>
    </w:p>
    <w:p w14:paraId="6A047B59" w14:textId="77777777" w:rsidR="00793678" w:rsidRPr="008173E6" w:rsidRDefault="00947C80" w:rsidP="003D33B8">
      <w:pPr>
        <w:pStyle w:val="af4"/>
        <w:numPr>
          <w:ilvl w:val="0"/>
          <w:numId w:val="87"/>
        </w:numPr>
        <w:tabs>
          <w:tab w:val="left" w:pos="1276"/>
        </w:tabs>
        <w:ind w:left="0" w:firstLine="567"/>
        <w:jc w:val="both"/>
        <w:rPr>
          <w:rFonts w:ascii="Times New Roman" w:hAnsi="Times New Roman"/>
          <w:sz w:val="28"/>
          <w:szCs w:val="28"/>
        </w:rPr>
      </w:pPr>
      <w:r w:rsidRPr="008173E6">
        <w:rPr>
          <w:rFonts w:ascii="Times New Roman" w:hAnsi="Times New Roman"/>
          <w:sz w:val="28"/>
          <w:szCs w:val="28"/>
        </w:rPr>
        <w:t>у</w:t>
      </w:r>
      <w:r w:rsidR="00793678" w:rsidRPr="008173E6">
        <w:rPr>
          <w:rFonts w:ascii="Times New Roman" w:hAnsi="Times New Roman"/>
          <w:sz w:val="28"/>
          <w:szCs w:val="28"/>
        </w:rPr>
        <w:t xml:space="preserve">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договором. В случае, если обеспечение исполнения договора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на основании информации об исполнении договора, размещенной в соответствующем реестре договоров. В случае, если обеспечение исполнения договора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w:t>
      </w:r>
      <w:r w:rsidRPr="008173E6">
        <w:rPr>
          <w:rFonts w:ascii="Times New Roman" w:hAnsi="Times New Roman"/>
          <w:sz w:val="28"/>
          <w:szCs w:val="28"/>
        </w:rPr>
        <w:t xml:space="preserve">срок не превышающий тридцати дней с даты исполнения поставщиком (подрядчиком, исполнителем) обязательств, предусмотренных договором, </w:t>
      </w:r>
      <w:r w:rsidR="00793678" w:rsidRPr="008173E6">
        <w:rPr>
          <w:rFonts w:ascii="Times New Roman" w:hAnsi="Times New Roman"/>
          <w:sz w:val="28"/>
          <w:szCs w:val="28"/>
        </w:rPr>
        <w:t>денежные средства 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w:t>
      </w:r>
    </w:p>
    <w:p w14:paraId="48FCEF35" w14:textId="77777777" w:rsidR="00793678" w:rsidRPr="008173E6" w:rsidRDefault="00793678" w:rsidP="003D33B8">
      <w:pPr>
        <w:pStyle w:val="af4"/>
        <w:numPr>
          <w:ilvl w:val="0"/>
          <w:numId w:val="87"/>
        </w:numPr>
        <w:tabs>
          <w:tab w:val="left" w:pos="1276"/>
        </w:tabs>
        <w:ind w:left="0" w:firstLine="567"/>
        <w:jc w:val="both"/>
        <w:rPr>
          <w:rFonts w:ascii="Times New Roman" w:hAnsi="Times New Roman"/>
          <w:sz w:val="28"/>
          <w:szCs w:val="28"/>
        </w:rPr>
      </w:pPr>
      <w:r w:rsidRPr="008173E6">
        <w:rPr>
          <w:rFonts w:ascii="Times New Roman" w:hAnsi="Times New Roman"/>
          <w:sz w:val="28"/>
          <w:szCs w:val="28"/>
        </w:rPr>
        <w:t xml:space="preserve">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w:t>
      </w:r>
      <w:r w:rsidR="00947C80" w:rsidRPr="008173E6">
        <w:rPr>
          <w:rFonts w:ascii="Times New Roman" w:hAnsi="Times New Roman"/>
          <w:sz w:val="28"/>
          <w:szCs w:val="28"/>
        </w:rPr>
        <w:t>договором</w:t>
      </w:r>
      <w:r w:rsidRPr="008173E6">
        <w:rPr>
          <w:rFonts w:ascii="Times New Roman" w:hAnsi="Times New Roman"/>
          <w:sz w:val="28"/>
          <w:szCs w:val="28"/>
        </w:rPr>
        <w:t xml:space="preserve">, а также приемки заказчиком поставленного товара, выполненной работы (ее результатов), оказанной услуги, результатов исполнения договора в объеме выплаченного аванса (если договором предусмотрена выплата аванса) либо в объеме, превышающем выплаченный аванс. </w:t>
      </w:r>
    </w:p>
    <w:p w14:paraId="2A7190FB" w14:textId="3C3B7C1D" w:rsidR="00F76818" w:rsidRPr="008173E6" w:rsidRDefault="00351A8B"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участником закупки, участником закупки, с которым заключается договор, является государственное или муниципальное казенное учреждение, государственное или муниципальное бюджетное учреждение, государственное или муниципальное автономное учреждение, положения настоящей главы об обеспечении заявки на участие в конкурентной закупке, об обеспечении исполнения договора к такому участнику закупки не применяются.</w:t>
      </w:r>
    </w:p>
    <w:p w14:paraId="5115414C" w14:textId="5AAAA827" w:rsidR="003474B3" w:rsidRPr="008173E6" w:rsidRDefault="00B908D6"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извещении </w:t>
      </w:r>
      <w:r w:rsidR="00CF7170"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конкурентной или неконкурентной закупки, документации о конкурентной закупке, осуществляемой в соответствии подпунктом 2 пункта 5.1 настоящего Положен</w:t>
      </w:r>
      <w:r w:rsidR="00A90CD0" w:rsidRPr="008173E6">
        <w:rPr>
          <w:rFonts w:ascii="Times New Roman" w:eastAsia="Lucida Sans Unicode" w:hAnsi="Times New Roman"/>
          <w:sz w:val="28"/>
          <w:szCs w:val="28"/>
        </w:rPr>
        <w:t xml:space="preserve">ия, Заказчик вправе установить </w:t>
      </w:r>
      <w:r w:rsidRPr="008173E6">
        <w:rPr>
          <w:rFonts w:ascii="Times New Roman" w:eastAsia="Lucida Sans Unicode" w:hAnsi="Times New Roman"/>
          <w:sz w:val="28"/>
          <w:szCs w:val="28"/>
        </w:rPr>
        <w:t xml:space="preserve">дополнительные требования к независимой гарантии, предоставляемой в качестве обеспечения заявки, и к независимой гарантии, предоставляемой в качестве обеспечения исполнения договора, заключаемого при осуществлении закупки, типовую форму независимой гарантии, предоставляемой в качестве обеспечения заявки на участие в закупке, типовую форму независимой гарантии, предоставляемой в качестве обеспечения исполнения договора, заключаемого при осуществлении закупки, перечень документов, представляемых Заказчиком гаранту одновременно с требованием об уплате денежной суммы по независимой гарантии, форму такого требования в соответствии с постановлением Правительства Российской Федерации от 9 августа 2022 года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(далее – </w:t>
      </w:r>
      <w:r w:rsidR="001656F6" w:rsidRPr="008173E6">
        <w:rPr>
          <w:rFonts w:ascii="Times New Roman" w:eastAsia="Lucida Sans Unicode" w:hAnsi="Times New Roman"/>
          <w:sz w:val="28"/>
          <w:szCs w:val="28"/>
        </w:rPr>
        <w:t>П</w:t>
      </w:r>
      <w:r w:rsidRPr="008173E6">
        <w:rPr>
          <w:rFonts w:ascii="Times New Roman" w:eastAsia="Lucida Sans Unicode" w:hAnsi="Times New Roman"/>
          <w:sz w:val="28"/>
          <w:szCs w:val="28"/>
        </w:rPr>
        <w:t>остановление № 1397).</w:t>
      </w:r>
    </w:p>
    <w:p w14:paraId="4B5A4BEB" w14:textId="7864129F" w:rsidR="00B908D6" w:rsidRPr="008173E6" w:rsidRDefault="00B908D6" w:rsidP="003D33B8">
      <w:pPr>
        <w:numPr>
          <w:ilvl w:val="1"/>
          <w:numId w:val="66"/>
        </w:numPr>
        <w:tabs>
          <w:tab w:val="left" w:pos="1276"/>
          <w:tab w:val="left" w:pos="1701"/>
          <w:tab w:val="left" w:pos="2127"/>
        </w:tabs>
        <w:ind w:left="0" w:firstLine="567"/>
        <w:contextualSpacing/>
        <w:jc w:val="both"/>
        <w:rPr>
          <w:rFonts w:ascii="Times New Roman" w:eastAsia="Lucida Sans Unicode" w:hAnsi="Times New Roman"/>
          <w:sz w:val="28"/>
          <w:szCs w:val="28"/>
        </w:rPr>
      </w:pPr>
      <w:r w:rsidRPr="008173E6">
        <w:rPr>
          <w:rFonts w:ascii="Times New Roman" w:hAnsi="Times New Roman"/>
          <w:sz w:val="28"/>
          <w:szCs w:val="28"/>
        </w:rPr>
        <w:t>В случае, если обеспечение исполнения договора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срок не превышающий тридцати дней с даты исполнения поставщиком (подрядчиком, исполнителем) обязательств, предусмотренных договором, денежные средства 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w:t>
      </w:r>
    </w:p>
    <w:p w14:paraId="61D3C705" w14:textId="77777777" w:rsidR="00F76818" w:rsidRPr="008173E6" w:rsidRDefault="00F76818" w:rsidP="00BF6B37">
      <w:pPr>
        <w:tabs>
          <w:tab w:val="left" w:pos="1276"/>
          <w:tab w:val="left" w:pos="2127"/>
        </w:tabs>
        <w:ind w:firstLine="567"/>
        <w:jc w:val="both"/>
        <w:rPr>
          <w:rFonts w:ascii="Times New Roman" w:eastAsia="Lucida Sans Unicode" w:hAnsi="Times New Roman"/>
          <w:sz w:val="28"/>
          <w:szCs w:val="28"/>
        </w:rPr>
      </w:pPr>
    </w:p>
    <w:p w14:paraId="148702DB" w14:textId="77777777" w:rsidR="00F76818" w:rsidRPr="008173E6" w:rsidRDefault="00351A8B" w:rsidP="00653391">
      <w:pPr>
        <w:keepNext/>
        <w:jc w:val="center"/>
        <w:outlineLvl w:val="0"/>
        <w:rPr>
          <w:rFonts w:ascii="Times New Roman" w:hAnsi="Times New Roman"/>
          <w:b/>
          <w:bCs/>
          <w:sz w:val="28"/>
          <w:szCs w:val="28"/>
        </w:rPr>
      </w:pPr>
      <w:bookmarkStart w:id="51" w:name="_Toc450226740"/>
      <w:bookmarkStart w:id="52" w:name="_Toc516146021"/>
      <w:bookmarkStart w:id="53" w:name="_Toc220323048"/>
      <w:r w:rsidRPr="008173E6">
        <w:rPr>
          <w:rFonts w:ascii="Times New Roman" w:hAnsi="Times New Roman"/>
          <w:b/>
          <w:bCs/>
          <w:sz w:val="28"/>
          <w:szCs w:val="28"/>
        </w:rPr>
        <w:t>Глава 14. ОТКРЫТЫЙ КОНКУРС</w:t>
      </w:r>
      <w:bookmarkEnd w:id="51"/>
      <w:bookmarkEnd w:id="52"/>
      <w:bookmarkEnd w:id="53"/>
    </w:p>
    <w:p w14:paraId="1A853E96" w14:textId="77777777" w:rsidR="00F76818" w:rsidRPr="008173E6" w:rsidRDefault="00F76818" w:rsidP="00CD583F">
      <w:pPr>
        <w:tabs>
          <w:tab w:val="left" w:pos="709"/>
        </w:tabs>
        <w:ind w:firstLine="709"/>
        <w:jc w:val="both"/>
        <w:rPr>
          <w:rFonts w:ascii="Times New Roman" w:eastAsia="Lucida Sans Unicode" w:hAnsi="Times New Roman"/>
          <w:sz w:val="28"/>
          <w:szCs w:val="28"/>
        </w:rPr>
      </w:pPr>
    </w:p>
    <w:p w14:paraId="04BECEB9" w14:textId="182552FA"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Под открытым конкурсом понимается конкурс, при котором информация о закупке сообщается Заказчиком неограниченному кругу лиц путем размещения в ЕИС</w:t>
      </w:r>
      <w:r w:rsidR="00C21F01" w:rsidRPr="008173E6">
        <w:rPr>
          <w:rFonts w:ascii="Times New Roman" w:eastAsia="Lucida Sans Unicode" w:hAnsi="Times New Roman"/>
          <w:sz w:val="28"/>
          <w:szCs w:val="28"/>
        </w:rPr>
        <w:t xml:space="preserve">, на официальном сайте </w:t>
      </w:r>
      <w:r w:rsidRPr="008173E6">
        <w:rPr>
          <w:rFonts w:ascii="Times New Roman" w:eastAsia="Lucida Sans Unicode" w:hAnsi="Times New Roman"/>
          <w:sz w:val="28"/>
          <w:szCs w:val="28"/>
        </w:rPr>
        <w:t>извещения о проведении открытого конкурса и документации о проведении открытого конкурса (далее в настоящей главе – документация о конкурентной закупке). Заказчик вправе осуществить конкурентную закупку с НМЦД, максимальным значением цены договора от пяти миллионов рублей и выше путем проведения открытого конкурса, за исключением случаев, предусмотренных подпунктом 2 пункта 5.1, пунктом</w:t>
      </w:r>
      <w:r w:rsidR="00D6239B">
        <w:rPr>
          <w:rFonts w:ascii="Times New Roman" w:eastAsia="Lucida Sans Unicode" w:hAnsi="Times New Roman"/>
          <w:sz w:val="28"/>
          <w:szCs w:val="28"/>
        </w:rPr>
        <w:t> </w:t>
      </w:r>
      <w:r w:rsidRPr="008173E6">
        <w:rPr>
          <w:rFonts w:ascii="Times New Roman" w:eastAsia="Lucida Sans Unicode" w:hAnsi="Times New Roman"/>
          <w:sz w:val="28"/>
          <w:szCs w:val="28"/>
        </w:rPr>
        <w:t>8.2 Положения.</w:t>
      </w:r>
    </w:p>
    <w:p w14:paraId="270D3499" w14:textId="50010AAD"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Извещение о проведении открытого конкурса размещается Заказчиком в ЕИС</w:t>
      </w:r>
      <w:r w:rsidR="00C21F01"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w:t>
      </w:r>
      <w:r w:rsidR="00C21F01" w:rsidRPr="008173E6">
        <w:rPr>
          <w:rFonts w:ascii="Times New Roman" w:eastAsia="Lucida Sans Unicode" w:hAnsi="Times New Roman"/>
          <w:sz w:val="28"/>
          <w:szCs w:val="28"/>
        </w:rPr>
        <w:t xml:space="preserve">на официальном сайте </w:t>
      </w:r>
      <w:r w:rsidRPr="008173E6">
        <w:rPr>
          <w:rFonts w:ascii="Times New Roman" w:eastAsia="Lucida Sans Unicode" w:hAnsi="Times New Roman"/>
          <w:sz w:val="28"/>
          <w:szCs w:val="28"/>
        </w:rPr>
        <w:t xml:space="preserve">не менее чем за пятнадцать дней до даты окончания срока подачи заявок на участие в конкурсе. </w:t>
      </w:r>
    </w:p>
    <w:p w14:paraId="40A79D8F" w14:textId="17C5D1CC" w:rsidR="00F76818" w:rsidRPr="008173E6" w:rsidRDefault="00351A8B" w:rsidP="00653391">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проведении открытого конкурса Заказчик обеспечивает размещение документации о конкурентной закупке в ЕИС</w:t>
      </w:r>
      <w:r w:rsidR="00B55EBB"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одновременно с размещением извещения о проведении открытого конкурса. Документация о конкурентной закупке должна быть доступна для ознакомления </w:t>
      </w:r>
      <w:r w:rsidR="00B55EBB" w:rsidRPr="008173E6">
        <w:rPr>
          <w:rFonts w:ascii="Times New Roman" w:eastAsia="Lucida Sans Unicode" w:hAnsi="Times New Roman"/>
          <w:sz w:val="28"/>
          <w:szCs w:val="28"/>
        </w:rPr>
        <w:t>на официальном сайте</w:t>
      </w:r>
      <w:r w:rsidRPr="008173E6">
        <w:rPr>
          <w:rFonts w:ascii="Times New Roman" w:eastAsia="Lucida Sans Unicode" w:hAnsi="Times New Roman"/>
          <w:sz w:val="28"/>
          <w:szCs w:val="28"/>
        </w:rPr>
        <w:t xml:space="preserve"> без взимания платы.</w:t>
      </w:r>
    </w:p>
    <w:p w14:paraId="795457D4"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извещении о проведении открытого конкурса наряду с информацией, предусмотренной </w:t>
      </w:r>
      <w:hyperlink w:anchor="извещение" w:tooltip="#извещение" w:history="1">
        <w:r w:rsidRPr="008173E6">
          <w:rPr>
            <w:rFonts w:ascii="Times New Roman" w:eastAsia="Lucida Sans Unicode" w:hAnsi="Times New Roman"/>
            <w:sz w:val="28"/>
            <w:szCs w:val="28"/>
          </w:rPr>
          <w:t>пунктом 12.1</w:t>
        </w:r>
      </w:hyperlink>
      <w:r w:rsidRPr="008173E6">
        <w:rPr>
          <w:rFonts w:ascii="Times New Roman" w:eastAsia="Lucida Sans Unicode" w:hAnsi="Times New Roman"/>
          <w:sz w:val="28"/>
          <w:szCs w:val="28"/>
        </w:rPr>
        <w:t xml:space="preserve"> Положения, указываются:</w:t>
      </w:r>
    </w:p>
    <w:p w14:paraId="33BA5AE6" w14:textId="77777777" w:rsidR="00F76818" w:rsidRPr="008173E6" w:rsidRDefault="00351A8B" w:rsidP="00653391">
      <w:pPr>
        <w:numPr>
          <w:ilvl w:val="0"/>
          <w:numId w:val="36"/>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место, дата и время вскрытия конвертов с заявками на участие в открытом конкурсе; </w:t>
      </w:r>
    </w:p>
    <w:p w14:paraId="0F3DFF33" w14:textId="77777777" w:rsidR="00F76818" w:rsidRPr="008173E6" w:rsidRDefault="00351A8B" w:rsidP="00653391">
      <w:pPr>
        <w:numPr>
          <w:ilvl w:val="0"/>
          <w:numId w:val="36"/>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дата рассмотрения и оценки заявок на участие в открытом конкурсе.</w:t>
      </w:r>
    </w:p>
    <w:p w14:paraId="5874129B" w14:textId="395EE5D8"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Любой участник открытого конкурса вправе направить Заказчику запрос о даче разъяснений положений извещения и (или) документации о конкурентной закупке. Заказчик осуществляет разъяснение положений извещения и (или) документации о конкурентной закупке в порядке, установленном </w:t>
      </w:r>
      <w:hyperlink w:anchor="разъяснения" w:tooltip="#разъяснения" w:history="1">
        <w:r w:rsidRPr="008173E6">
          <w:rPr>
            <w:rFonts w:ascii="Times New Roman" w:eastAsia="Lucida Sans Unicode" w:hAnsi="Times New Roman"/>
            <w:sz w:val="28"/>
            <w:szCs w:val="28"/>
          </w:rPr>
          <w:t>пунктом 12.</w:t>
        </w:r>
      </w:hyperlink>
      <w:r w:rsidR="005E073D">
        <w:rPr>
          <w:rFonts w:ascii="Times New Roman" w:eastAsia="Lucida Sans Unicode" w:hAnsi="Times New Roman"/>
          <w:sz w:val="28"/>
          <w:szCs w:val="28"/>
        </w:rPr>
        <w:t>5</w:t>
      </w:r>
      <w:r w:rsidRPr="008173E6">
        <w:rPr>
          <w:rFonts w:ascii="Times New Roman" w:eastAsia="Lucida Sans Unicode" w:hAnsi="Times New Roman"/>
          <w:sz w:val="28"/>
          <w:szCs w:val="28"/>
        </w:rPr>
        <w:t xml:space="preserve"> Положения.</w:t>
      </w:r>
    </w:p>
    <w:p w14:paraId="77FA9E4B" w14:textId="2743438B"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Не позднее даты и времени окончания срока подачи заявок на участие в открытом конкурсе Заказчик вправе принять решение о внесении изменений в извещение о проведении открытого конкурса и (или) документацию о конкурентной закупке в соответствии с </w:t>
      </w:r>
      <w:hyperlink w:anchor="изменения" w:tooltip="#изменения" w:history="1">
        <w:r w:rsidRPr="008173E6">
          <w:rPr>
            <w:rFonts w:ascii="Times New Roman" w:eastAsia="Lucida Sans Unicode" w:hAnsi="Times New Roman"/>
            <w:sz w:val="28"/>
            <w:szCs w:val="28"/>
          </w:rPr>
          <w:t>пунктом 12.</w:t>
        </w:r>
        <w:r w:rsidR="005E073D">
          <w:rPr>
            <w:rFonts w:ascii="Times New Roman" w:eastAsia="Lucida Sans Unicode" w:hAnsi="Times New Roman"/>
            <w:sz w:val="28"/>
            <w:szCs w:val="28"/>
          </w:rPr>
          <w:t>6</w:t>
        </w:r>
      </w:hyperlink>
      <w:r w:rsidRPr="008173E6">
        <w:rPr>
          <w:rFonts w:ascii="Times New Roman" w:eastAsia="Lucida Sans Unicode" w:hAnsi="Times New Roman"/>
          <w:sz w:val="28"/>
          <w:szCs w:val="28"/>
        </w:rPr>
        <w:t xml:space="preserve"> Положения. Изменение предмета закупки, увеличение размера обеспечения заявок на участие в открытом конкурсе не допускаются. Информация о внесении изменений размещается в ЕИС</w:t>
      </w:r>
      <w:r w:rsidR="006C3F18"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в порядке, установленном Постановлением № 908.</w:t>
      </w:r>
    </w:p>
    <w:p w14:paraId="6497A937"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После даты размещения извещения о проведении открытого конкурса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документацию о конкурентной закупке в порядке, указанном в извещении о проведении открытого конкурса. При этом документация о конкурентной закупке предоставляется в форме документа на бумажном носителе после внесения данным лицом платы за предоставление документации о проведении открытого конкурса, если данная плата установлена Заказчиком и указание об этом содержится в извещении о проведении открытого конкурса. Размер данной платы не должен превышать расходы Заказчика на изготовление копии документации о конкурентной закупке и доставку ее лицу, подавшему указанное заявление, посредством почтовой связи. Предоставление документации о конкурентной закупке в форме электронного документа осуществляется без взимания платы.</w:t>
      </w:r>
    </w:p>
    <w:p w14:paraId="29439A7E" w14:textId="400CF3C4"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официально разместивший в ЕИС</w:t>
      </w:r>
      <w:r w:rsidR="006C3F18"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извещение и документацию о конкурентной закупке, вправе отменить его проведение до наступления даты и времени окончания срока подачи заявок на участие в таком открытом конкурсе. Решение об отмене от проведения открытого конкурса размещается в ЕИС</w:t>
      </w:r>
      <w:r w:rsidR="006C3F18"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в день принятия этого решения. </w:t>
      </w:r>
    </w:p>
    <w:p w14:paraId="218AA2C0"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Для участия в открытом конкурсе участник закупки подает заявку в срок и по форме, которые установлены документацией о конкурентной закупке и настоящей главой.</w:t>
      </w:r>
    </w:p>
    <w:p w14:paraId="5E926475"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bookmarkStart w:id="54" w:name="Par74"/>
      <w:r w:rsidRPr="008173E6">
        <w:rPr>
          <w:rFonts w:ascii="Times New Roman" w:eastAsia="Lucida Sans Unicode" w:hAnsi="Times New Roman"/>
          <w:sz w:val="28"/>
          <w:szCs w:val="28"/>
        </w:rPr>
        <w:t xml:space="preserve">Заявка на участие в открытом конкурсе должна содержать: </w:t>
      </w:r>
      <w:bookmarkEnd w:id="54"/>
    </w:p>
    <w:p w14:paraId="3124CC00" w14:textId="77777777" w:rsidR="00F76818" w:rsidRPr="008173E6" w:rsidRDefault="00351A8B" w:rsidP="00653391">
      <w:pPr>
        <w:numPr>
          <w:ilvl w:val="0"/>
          <w:numId w:val="37"/>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информацию и документы, предусмотренные </w:t>
      </w:r>
      <w:hyperlink w:anchor="заявка" w:tooltip="#заявка" w:history="1">
        <w:r w:rsidRPr="008173E6">
          <w:rPr>
            <w:rFonts w:ascii="Times New Roman" w:eastAsia="Lucida Sans Unicode" w:hAnsi="Times New Roman"/>
            <w:sz w:val="28"/>
            <w:szCs w:val="28"/>
          </w:rPr>
          <w:t>пунктом 11.1</w:t>
        </w:r>
      </w:hyperlink>
      <w:r w:rsidRPr="008173E6">
        <w:rPr>
          <w:rFonts w:ascii="Times New Roman" w:eastAsia="Lucida Sans Unicode" w:hAnsi="Times New Roman"/>
          <w:sz w:val="28"/>
          <w:szCs w:val="28"/>
        </w:rPr>
        <w:t xml:space="preserve"> Положения;</w:t>
      </w:r>
    </w:p>
    <w:p w14:paraId="6BB2DA43" w14:textId="77777777" w:rsidR="00F76818" w:rsidRPr="008173E6" w:rsidRDefault="00351A8B" w:rsidP="00653391">
      <w:pPr>
        <w:numPr>
          <w:ilvl w:val="0"/>
          <w:numId w:val="37"/>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предложение участника открытого конкурса о цене договора (цене договора за единицу товара, работы, услуги); </w:t>
      </w:r>
    </w:p>
    <w:p w14:paraId="476C3A5E" w14:textId="77777777" w:rsidR="00F76818" w:rsidRPr="008173E6" w:rsidRDefault="00351A8B" w:rsidP="00653391">
      <w:pPr>
        <w:numPr>
          <w:ilvl w:val="0"/>
          <w:numId w:val="37"/>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предложение участника открытого конкурса о расходах на эксплуатацию и ремонт товаров (объектов), использование результатов работ, о стоимости жизненного цикла товара (объекта), созданного в результате выполнения работ, о качественных, функциональных и экологических характеристиках предмета закупки, о сроке поставки товара (выполнения работ, оказания услуг), о сроке предоставления гарантий качества поставленного товара (выполненных работ, оказанных услуг) об условиях поставки (выполнения работ, оказании услуг), в случае если документацией о конкурентной закупке установлены такие критерий оценки заявок на участие в открытом конкурсе в соответствии с </w:t>
      </w:r>
      <w:hyperlink w:anchor="правила" w:tooltip="#правила" w:history="1">
        <w:r w:rsidRPr="008173E6">
          <w:rPr>
            <w:rFonts w:ascii="Times New Roman" w:eastAsia="Lucida Sans Unicode" w:hAnsi="Times New Roman"/>
            <w:sz w:val="28"/>
            <w:szCs w:val="28"/>
          </w:rPr>
          <w:t>Правилами оценки</w:t>
        </w:r>
      </w:hyperlink>
      <w:r w:rsidRPr="008173E6">
        <w:rPr>
          <w:rFonts w:ascii="Times New Roman" w:eastAsia="Lucida Sans Unicode" w:hAnsi="Times New Roman"/>
          <w:sz w:val="28"/>
          <w:szCs w:val="28"/>
        </w:rPr>
        <w:t>. При этом отсутствие такого предложения не является основанием для принятия решения об отказе участнику закупки в допуске к участию в открытом конкурсе;</w:t>
      </w:r>
    </w:p>
    <w:p w14:paraId="1E081612" w14:textId="77777777" w:rsidR="00F76818" w:rsidRPr="008173E6" w:rsidRDefault="00351A8B" w:rsidP="00653391">
      <w:pPr>
        <w:numPr>
          <w:ilvl w:val="0"/>
          <w:numId w:val="37"/>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документы и информацию, подтверждающие квалификацию участника открытого конкурса, наличие у такого участника опыта выполнения работ, оказания услуг, поставки товаров сопоставимых (аналогичных) предмету закупки, в случае установления в документации о конкурентной закупке таких критериев в соответствии с </w:t>
      </w:r>
      <w:hyperlink w:anchor="правила" w:tooltip="#правила" w:history="1">
        <w:r w:rsidRPr="008173E6">
          <w:rPr>
            <w:rFonts w:ascii="Times New Roman" w:eastAsia="Lucida Sans Unicode" w:hAnsi="Times New Roman"/>
            <w:sz w:val="28"/>
            <w:szCs w:val="28"/>
          </w:rPr>
          <w:t>Правилами оценки</w:t>
        </w:r>
      </w:hyperlink>
      <w:r w:rsidRPr="008173E6">
        <w:rPr>
          <w:rFonts w:ascii="Times New Roman" w:eastAsia="Lucida Sans Unicode" w:hAnsi="Times New Roman"/>
          <w:sz w:val="28"/>
          <w:szCs w:val="28"/>
        </w:rPr>
        <w:t>. При этом отсутствие указанных документов и информации не является основанием для принятия решения об отказе участнику закупки в допуске к участию в открытом конкурсе.</w:t>
      </w:r>
    </w:p>
    <w:p w14:paraId="374375EC"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Все листы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таким участником.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конкурсе, поданы от имени участника такого конкурса и он несет ответственность за подлинность и достоверность этих информации и документов. Не допускается устанавливать иные требования к оформлению заявки на участие в открытом конкурсе, за исключением предусмотренных настоящей главой требований к оформлению такой заявки. При этом ненадлежащее исполнение участником открытого конкурса требования о том, что все листы таких заявки и тома заявки должны быть пронумерованы, не является основанием для отказа в допуске к участию в открытом конкурсе.</w:t>
      </w:r>
    </w:p>
    <w:p w14:paraId="320FC038" w14:textId="2427FAA8" w:rsidR="00F76818" w:rsidRPr="008173E6" w:rsidRDefault="00351A8B" w:rsidP="00653391">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Неисполнение участником открытого конкурса требований по оформлению заявки н</w:t>
      </w:r>
      <w:r w:rsidR="00671C28" w:rsidRPr="008173E6">
        <w:rPr>
          <w:rFonts w:ascii="Times New Roman" w:eastAsia="Lucida Sans Unicode" w:hAnsi="Times New Roman"/>
          <w:sz w:val="28"/>
          <w:szCs w:val="28"/>
        </w:rPr>
        <w:t>а участие в открытом конкурсе и (</w:t>
      </w:r>
      <w:r w:rsidRPr="008173E6">
        <w:rPr>
          <w:rFonts w:ascii="Times New Roman" w:eastAsia="Lucida Sans Unicode" w:hAnsi="Times New Roman"/>
          <w:sz w:val="28"/>
          <w:szCs w:val="28"/>
        </w:rPr>
        <w:t>или</w:t>
      </w:r>
      <w:r w:rsidR="00671C28"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w:t>
      </w:r>
      <w:proofErr w:type="spellStart"/>
      <w:r w:rsidRPr="008173E6">
        <w:rPr>
          <w:rFonts w:ascii="Times New Roman" w:eastAsia="Lucida Sans Unicode" w:hAnsi="Times New Roman"/>
          <w:sz w:val="28"/>
          <w:szCs w:val="28"/>
        </w:rPr>
        <w:t>непредоставление</w:t>
      </w:r>
      <w:proofErr w:type="spellEnd"/>
      <w:r w:rsidRPr="008173E6">
        <w:rPr>
          <w:rFonts w:ascii="Times New Roman" w:eastAsia="Lucida Sans Unicode" w:hAnsi="Times New Roman"/>
          <w:sz w:val="28"/>
          <w:szCs w:val="28"/>
        </w:rPr>
        <w:t xml:space="preserve"> документов в составе заявки на участие в открытом конкурсе является основанием для отказа в допуске к участию в открытом конкурсе такого участника закупки.</w:t>
      </w:r>
    </w:p>
    <w:p w14:paraId="214DE3E3"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открытого конкурса подает заявку на участие в открытом конкурсе в письменной форме в запечатанном конверте, не позволяющем просматривать содержание заявки до вскрытия. При этом на таком конверте указывается наименование открытого конкурса, на участие в котором подается данная заявка и реестровый номер закупки.</w:t>
      </w:r>
    </w:p>
    <w:p w14:paraId="442C3024"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Прием заявок на участие в открытом конкурсе осуществляется в месте приема заявок на участие в открытом конкурсе, указанном в извещении о проведении открытого конкурса и документации о конкурентной закупке и прекращается с наступлением срока вскрытия конвертов с заявками на участие в открытом конкурсе. </w:t>
      </w:r>
    </w:p>
    <w:p w14:paraId="6E3FA327"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открытого конкурса вправе подать только одну заявку на участие в открытом конкурсе.</w:t>
      </w:r>
    </w:p>
    <w:p w14:paraId="1A62F35A"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Каждый конверт с заявкой на участие в открытом конкурсе, поступивший в срок, указанный в конкурсной документации, регистрируется Заказчиком в журнале регистрации заявок. При этом отказ в приеме и регистрации конверта с заявкой на участие в открытом конкурсе, на котором не указаны сведения об участнике закупки, подавшем такой конверт, а также требование предоставления соответствующей информации не допускается. По требованию участника закупки, подавшего конверт с заявкой на участие в конкурсе, Заказчик выдает расписку в получении конверта с такой заявкой с указанием даты и времени его получения.</w:t>
      </w:r>
    </w:p>
    <w:p w14:paraId="611E71A0"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Заказчик обеспечивает сохранность конвертов с заявками и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Положением. </w:t>
      </w:r>
    </w:p>
    <w:p w14:paraId="67F9EE39"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закупки, подавший заявку на участие в открытом конкурсе, вправе изменить или отозвать заявку на участие в открытом конкурсе в любое время до окончания срока подачи заявок на участие в открытом конкурсе. Порядок и срок отзыва заявок на участие в открытом конкурсе, порядок внесения изменений в такие заявки устанавливаются в документации о конкурентной закупке. Заявка на участие в открытом конкурсе является измененной или отозванной, если изменение осуществлено или уведомление об отзыве заявки получено Заказчиком до наступления даты и времени окончания срока подачи заявок на участие в открытом конкурсе.</w:t>
      </w:r>
    </w:p>
    <w:p w14:paraId="7A34FE82"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Вскрытие конверта с заявкой, поступившего по истечении срока приема заявок на участие в открытом конкурсе, не осуществляется.</w:t>
      </w:r>
    </w:p>
    <w:p w14:paraId="5E14C074"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Вскрытие поступивших на конкурс конвертов с заявками на участие в открытом конкурсе (в том числе при поступлении единственного конверта) проводится закупочной комиссией публично в день наступления срока вскрытия конвертов с заявками, </w:t>
      </w:r>
      <w:proofErr w:type="gramStart"/>
      <w:r w:rsidRPr="008173E6">
        <w:rPr>
          <w:rFonts w:ascii="Times New Roman" w:eastAsia="Lucida Sans Unicode" w:hAnsi="Times New Roman"/>
          <w:sz w:val="28"/>
          <w:szCs w:val="28"/>
        </w:rPr>
        <w:t>во время</w:t>
      </w:r>
      <w:proofErr w:type="gramEnd"/>
      <w:r w:rsidRPr="008173E6">
        <w:rPr>
          <w:rFonts w:ascii="Times New Roman" w:eastAsia="Lucida Sans Unicode" w:hAnsi="Times New Roman"/>
          <w:sz w:val="28"/>
          <w:szCs w:val="28"/>
        </w:rPr>
        <w:t xml:space="preserve"> и месте, указанные в извещении о проведении открытого конкурса.</w:t>
      </w:r>
    </w:p>
    <w:p w14:paraId="5D280C76"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Участники закупки, подавшие заявки на участие в открытом конкурсе, или их представители вправе присутствовать при вскрытии конвертов с заявками на участие в открытом конкурсе. Заказчик, участник закупки вправе осуществлять аудио- и видеозапись вскрытия конвертов с заявками на участие в открытом конкурсе.</w:t>
      </w:r>
    </w:p>
    <w:p w14:paraId="64730167"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день вскрытия конвертов с заявками на участие в открытом конкурсе непосредственно перед вскрытием конвертов с заявками на участие в открытом конкурсе, но не раньше времени, указанного в извещении о проведении открытого конкурса и документации о конкурентной закупке, закупочная комиссия обязана объявить присутствующим при вскрытии таких конвертов участникам закупки о возможности подать заявки на участие в открытом конкурсе, изменить или отозвать поданные заявки на участие в открытом конкурсе до вскрытия конвертов с заявками на участие в конкурсе.</w:t>
      </w:r>
    </w:p>
    <w:p w14:paraId="2B09B3E5"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Закупочной комиссией вскрываются конверты с заявками на участие в открытом конкурсе, которые поступили Заказчику до момента вскрытия конвертов с заявками на участие в открытом конкурсе.</w:t>
      </w:r>
    </w:p>
    <w:p w14:paraId="2E472C1D"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установления факта подачи одним участником закупки двух и более заявок на участие в открытом конкурсе при условии, что поданные ранее этим участником заявки на участие в открытом конкурсе не отозваны, все заявки на участие в открытом конкурсе этого участника, не рассматриваются.</w:t>
      </w:r>
    </w:p>
    <w:p w14:paraId="7B7418CB"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по окончании срока подачи заявок на участие в открытом конкурсе подана только одна заявка на участие в открытом конкурсе или не подано ни одной заявки на участие в открытом конкурсе, открытый конкурс признается несостоявшимся. Информация о признании открытого конкурса несостоявшимся вносится в протокол вскрытия конвертов.  </w:t>
      </w:r>
    </w:p>
    <w:p w14:paraId="2FE80FCB"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 результатам вскрытия конвертов с заявками на участие в открытом конкурсе составляется протокол вскрытия конвертов, который должен содержать следующие сведения:</w:t>
      </w:r>
    </w:p>
    <w:p w14:paraId="74B2B5E3"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06F8A8D3"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0C7154BD"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на участие в открытом конкурсе заявок, а также о дате и времени регистрации каждой такой заявки;</w:t>
      </w:r>
    </w:p>
    <w:p w14:paraId="72CC7EF8"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открытый конкурс признан несостоявшимся, в случае признания его таковым;</w:t>
      </w:r>
    </w:p>
    <w:p w14:paraId="2A2FE5A8"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и времени вскрытия конвертов с заявками на участие в открытом конкурсе;</w:t>
      </w:r>
    </w:p>
    <w:p w14:paraId="0A8A37B9"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составе присутствующих членов закупочной комиссии при вскрытии конвертов с заявками на участие в открытом конкурсе;</w:t>
      </w:r>
    </w:p>
    <w:p w14:paraId="738877F0"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наименовании (для юридического лица), фамилии, имени, отчестве (при наличии) (для физического лица) и об адресе (месте нахождения) каждого участника закупки, конверт с заявкой на участие в открытом конкурсе которого вскрывается;</w:t>
      </w:r>
    </w:p>
    <w:p w14:paraId="556E3A2E"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наличии в составе заявки информации и документов, предусмотренных документацией о конкурентной закупке;</w:t>
      </w:r>
    </w:p>
    <w:p w14:paraId="00BAEAA1" w14:textId="77777777" w:rsidR="00F76818" w:rsidRPr="008173E6" w:rsidRDefault="00351A8B" w:rsidP="00653391">
      <w:pPr>
        <w:numPr>
          <w:ilvl w:val="0"/>
          <w:numId w:val="38"/>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 условиях исполнения договора, указанных в такой заявке и являющихся критериями оценки заявок на участие в открытом конкурсе.</w:t>
      </w:r>
    </w:p>
    <w:p w14:paraId="1DC7D5E4" w14:textId="7037A2A5"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Протокол вскрытия конвертов с заявками на участие в открытом конкурсе подписывается всеми присутствующими членами закупочной комиссии в день такого вскрытия конвертов. Протокол размещается Заказчиком в ЕИС</w:t>
      </w:r>
      <w:r w:rsidR="006C3F18"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позднее чем через три дня со дня подписания такого протокола. </w:t>
      </w:r>
    </w:p>
    <w:p w14:paraId="16655689"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рассматривает заявки на участие в открытом конкурсе на соответствие требованиям, установленным документацией о конкурентной закупке.</w:t>
      </w:r>
    </w:p>
    <w:p w14:paraId="48B5886B" w14:textId="77777777" w:rsidR="00F76818" w:rsidRPr="008173E6" w:rsidRDefault="00351A8B" w:rsidP="00653391">
      <w:pPr>
        <w:numPr>
          <w:ilvl w:val="2"/>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Срок рассмотрения и оценки заявок на участие в открытом конкурсе не может превышать двадцать дней с даты вскрытия конвертов с заявками на участие в открытом конкурсе.</w:t>
      </w:r>
    </w:p>
    <w:p w14:paraId="773F4D5E" w14:textId="77777777" w:rsidR="00F76818" w:rsidRPr="008173E6" w:rsidRDefault="00351A8B" w:rsidP="00653391">
      <w:pPr>
        <w:numPr>
          <w:ilvl w:val="2"/>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открытом конкурсе признается надлежащей, если соответствует извещению о проведении открытого конкурса и документации о конкурентной закупке, а участник закупки, подавший такую заявку, соответствует требованиям, которые предъявляются к участнику открытого конкурса и указаны в документации о конкурентной закупке.</w:t>
      </w:r>
    </w:p>
    <w:p w14:paraId="5288053C" w14:textId="77777777" w:rsidR="00F76818" w:rsidRPr="008173E6" w:rsidRDefault="00351A8B" w:rsidP="00653391">
      <w:pPr>
        <w:numPr>
          <w:ilvl w:val="2"/>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отклоняет заявку на участие в открытом конкурсе, если:</w:t>
      </w:r>
    </w:p>
    <w:p w14:paraId="473DB2D3" w14:textId="77777777" w:rsidR="00F76818" w:rsidRPr="008173E6" w:rsidRDefault="00351A8B" w:rsidP="00653391">
      <w:pPr>
        <w:numPr>
          <w:ilvl w:val="0"/>
          <w:numId w:val="28"/>
        </w:numPr>
        <w:tabs>
          <w:tab w:val="left" w:pos="709"/>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закупки, подавший ее, не соответствует требованиям к участнику закупки, указанным в документации о конкурентной закупке;</w:t>
      </w:r>
    </w:p>
    <w:p w14:paraId="2502354D" w14:textId="77777777" w:rsidR="00F76818" w:rsidRPr="008173E6" w:rsidRDefault="00351A8B" w:rsidP="00653391">
      <w:pPr>
        <w:numPr>
          <w:ilvl w:val="0"/>
          <w:numId w:val="28"/>
        </w:numPr>
        <w:tabs>
          <w:tab w:val="left" w:pos="709"/>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признана не соответствующей требованиям, установленным в документации о конкурентной закупке;</w:t>
      </w:r>
    </w:p>
    <w:p w14:paraId="60C38CFC" w14:textId="77777777" w:rsidR="00F76818" w:rsidRPr="008173E6" w:rsidRDefault="00351A8B" w:rsidP="00653391">
      <w:pPr>
        <w:numPr>
          <w:ilvl w:val="0"/>
          <w:numId w:val="28"/>
        </w:numPr>
        <w:tabs>
          <w:tab w:val="left" w:pos="709"/>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предоставлены документы и информации, определенные в документации о конкурентной закупке либо наличия в предоставленных в составе заявки на участие в открытом конкурсе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открытый конкурс.</w:t>
      </w:r>
    </w:p>
    <w:p w14:paraId="49047A5C"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установления недостоверности информации, содержащейся в документах, представленных участником открытого конкурса, в соответствии </w:t>
      </w:r>
      <w:hyperlink w:anchor="Par74" w:tooltip="#Par74" w:history="1">
        <w:r w:rsidRPr="008173E6">
          <w:rPr>
            <w:rFonts w:ascii="Times New Roman" w:eastAsia="Lucida Sans Unicode" w:hAnsi="Times New Roman"/>
            <w:sz w:val="28"/>
            <w:szCs w:val="28"/>
          </w:rPr>
          <w:t>с пунктом 14.9</w:t>
        </w:r>
      </w:hyperlink>
      <w:r w:rsidRPr="008173E6">
        <w:rPr>
          <w:rFonts w:ascii="Times New Roman" w:eastAsia="Lucida Sans Unicode" w:hAnsi="Times New Roman"/>
          <w:sz w:val="28"/>
          <w:szCs w:val="28"/>
        </w:rPr>
        <w:t xml:space="preserve"> Положения, закупочная комиссия обязана отстранить такого участника от участия в открытом конкурсе на любом этапе его проведения.</w:t>
      </w:r>
    </w:p>
    <w:p w14:paraId="4BD6FAF4"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по результатам рассмотрения заявок на участие в открытом конкурсе закупочная комиссия отклонила все такие заявки или только одна такая заявка соответствует требованиям, указанным в документации о конкурентной закупке, открытый конкурс признается несостоявшимся.</w:t>
      </w:r>
    </w:p>
    <w:p w14:paraId="11665330"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осуществляет оценку заявок на участие в открытом конкурсе, которые не были отклонены, для выявления победителя открытого конкурса на основе критериев, указанных в документации о конкурентной закупке.</w:t>
      </w:r>
    </w:p>
    <w:p w14:paraId="1D92052C"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Критерии и порядок оценки заявок на участие в открытом конкурсе устанавливаются Заказчиком в документации о конкурентной закупке в соответствии с </w:t>
      </w:r>
      <w:hyperlink w:anchor="правила" w:tooltip="#правила" w:history="1">
        <w:r w:rsidRPr="008173E6">
          <w:rPr>
            <w:rFonts w:ascii="Times New Roman" w:eastAsia="Lucida Sans Unicode" w:hAnsi="Times New Roman"/>
            <w:sz w:val="28"/>
            <w:szCs w:val="28"/>
          </w:rPr>
          <w:t>Правилами оценки</w:t>
        </w:r>
      </w:hyperlink>
      <w:r w:rsidRPr="008173E6">
        <w:rPr>
          <w:rFonts w:ascii="Times New Roman" w:eastAsia="Lucida Sans Unicode" w:hAnsi="Times New Roman"/>
          <w:sz w:val="28"/>
          <w:szCs w:val="28"/>
        </w:rPr>
        <w:t>.</w:t>
      </w:r>
    </w:p>
    <w:p w14:paraId="05DD2D53"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На основании результатов оценки заявок на участие в открытом конкурсе закупочная комиссия присваивает каждой заявке на участие в открытом конкурсе порядковый номер в порядке уменьшения степени выгодности содержащихся в них условий исполнения договора.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же условия.</w:t>
      </w:r>
    </w:p>
    <w:p w14:paraId="11206F72"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Победителем открытого конкурса признается участник конкурса, который предложил лучшие условия исполнения договора на основе критериев, указанных в документации о конкурентной закупке, и заявке на участие в конкурсе которого присвоен первый номер.</w:t>
      </w:r>
    </w:p>
    <w:p w14:paraId="246014EC"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bookmarkStart w:id="55" w:name="протокол1"/>
      <w:bookmarkEnd w:id="55"/>
      <w:r w:rsidRPr="008173E6">
        <w:rPr>
          <w:rFonts w:ascii="Times New Roman" w:eastAsia="Lucida Sans Unicode" w:hAnsi="Times New Roman"/>
          <w:sz w:val="28"/>
          <w:szCs w:val="28"/>
        </w:rPr>
        <w:t>Результаты рассмотрения и оценки заявок на участие в открытом конкурсе фиксируются в протоколе рассмотрения и оценки таких заявок, в котором должна содержаться информация:</w:t>
      </w:r>
    </w:p>
    <w:p w14:paraId="150F7788"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0D694F10"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объеме, цене закупаемых товаров, работ, услуг, сроке исполнения договора;</w:t>
      </w:r>
    </w:p>
    <w:p w14:paraId="1C0AC433"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времени проведения рассмотрения и оценки заявок на участие в открытом конкурсе;</w:t>
      </w:r>
    </w:p>
    <w:p w14:paraId="64159285"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на участие в открытом конкурсе заявок, о дате и времени регистрации каждой такой заявки, а также информация об участниках, подавших заявки на участие в открытом конкурсе;</w:t>
      </w:r>
    </w:p>
    <w:p w14:paraId="2AA2E8C9"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решении каждого члена закупочной комиссии по результатам рассмотрения заявок на участие в открытом конкурсе о соответствии/несоответствии таких заявок требованиям документации о конкурентной закупке с указанием количества заявок открытом конкурсе, которые отклонены и оснований отклонения каждой такой заявки на участие в открытом конкурсе и положений документации о конкурентной закупке, которым не соответствует такая заявка;</w:t>
      </w:r>
    </w:p>
    <w:p w14:paraId="46C93326"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порядке оценки заявок на участие в открытом конкурсе;</w:t>
      </w:r>
    </w:p>
    <w:p w14:paraId="2FBC0143"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решении каждого члена закупочной комиссии по результатам оценки заявок на участие в открытом конкурсе с указанием итогового решения закупочной комиссии о присвоении таким заявкам значения по каждому из предусмотренных документации о конкурентной закупке критериев оценки таких заявок;</w:t>
      </w:r>
    </w:p>
    <w:p w14:paraId="5A89339E"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порядковых номерах заявок на участие в открытом конкурсе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же условия;</w:t>
      </w:r>
    </w:p>
    <w:p w14:paraId="5C8E0ACA"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открытый конкурс признан несостоявшимся, в случае признания его таковым;</w:t>
      </w:r>
    </w:p>
    <w:p w14:paraId="5040D1C8" w14:textId="77777777" w:rsidR="00F76818" w:rsidRPr="008173E6" w:rsidRDefault="00351A8B" w:rsidP="00653391">
      <w:pPr>
        <w:numPr>
          <w:ilvl w:val="0"/>
          <w:numId w:val="39"/>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наименовании (для юридического лица) или фамилии, имени, отчестве (при наличии) (для физического лица) участника открытого конкурса, с которым планируется заключить договор, участника открытого конкурса заявке которого присвоен второй порядковый номер или единственного участника открытого конкурса, с которым планируется заключить договор.</w:t>
      </w:r>
    </w:p>
    <w:p w14:paraId="61BCBCCC" w14:textId="77777777" w:rsidR="00F76818" w:rsidRPr="008173E6" w:rsidRDefault="00351A8B" w:rsidP="00653391">
      <w:pPr>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по результатам рассмотрения заявок на участие в открытом конкурсе закупочная комиссия только одну заявку признала соответствующей требованиям документации о конкурентной закупке, в протоколе рассмотрения и оценки заявок на участие в открытом конкурсе информация, предусмотренная подпунктами 6 - 8 настоящего пункта не указывается.</w:t>
      </w:r>
    </w:p>
    <w:p w14:paraId="20A3C177"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bookmarkStart w:id="56" w:name="протоколЕУОК"/>
      <w:bookmarkEnd w:id="56"/>
      <w:r w:rsidRPr="008173E6">
        <w:rPr>
          <w:rFonts w:ascii="Times New Roman" w:eastAsia="Lucida Sans Unicode" w:hAnsi="Times New Roman"/>
          <w:sz w:val="28"/>
          <w:szCs w:val="28"/>
        </w:rPr>
        <w:t xml:space="preserve">Результаты рассмотрения единственной заявки на участие в открытом конкурсе на предмет ее соответствия требованиям документации о конкурентной закупке фиксируются в протоколе рассмотрения единственной заявки на участие в открытом конкурсе, в котором должна содержаться информация, предусмотренная подпунктами 1 - 5, 9 - 10 </w:t>
      </w:r>
      <w:hyperlink w:anchor="протокол1" w:tooltip="#протокол1" w:history="1">
        <w:r w:rsidRPr="008173E6">
          <w:rPr>
            <w:rFonts w:ascii="Times New Roman" w:eastAsia="Lucida Sans Unicode" w:hAnsi="Times New Roman"/>
            <w:sz w:val="28"/>
            <w:szCs w:val="28"/>
          </w:rPr>
          <w:t>пункта 14.33</w:t>
        </w:r>
      </w:hyperlink>
      <w:r w:rsidRPr="008173E6">
        <w:rPr>
          <w:rFonts w:ascii="Times New Roman" w:eastAsia="Lucida Sans Unicode" w:hAnsi="Times New Roman"/>
          <w:sz w:val="28"/>
          <w:szCs w:val="28"/>
        </w:rPr>
        <w:t xml:space="preserve"> Положения.</w:t>
      </w:r>
    </w:p>
    <w:p w14:paraId="4541C686" w14:textId="09664B65"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Протоколы, указанные в пунктах 14.33 и 14.34 Положения, составляются в одном экземпляре, подписываются в день рассмотрения и оценки заявок (день рассмотрения единственной заявки) всеми присутствующими членами закупочной комиссии и размещаются Заказчиком в ЕИС</w:t>
      </w:r>
      <w:r w:rsidR="006C3F18"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позднее чем через три дня с даты подписания таких протоколов.</w:t>
      </w:r>
    </w:p>
    <w:p w14:paraId="0769E9C9"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 результатам открытого конкурса договор заключается на условиях, указанных в заявке на участие в открытом конкурсе, поданной участником открытого конкурса, с которым заключается договор, и в документации о конкурентной закупке, в порядке, установленном </w:t>
      </w:r>
      <w:hyperlink w:anchor="договорОК" w:tooltip="#договорОК" w:history="1">
        <w:r w:rsidRPr="008173E6">
          <w:rPr>
            <w:rFonts w:ascii="Times New Roman" w:eastAsia="Lucida Sans Unicode" w:hAnsi="Times New Roman"/>
            <w:sz w:val="28"/>
            <w:szCs w:val="28"/>
          </w:rPr>
          <w:t>пунктом 21.</w:t>
        </w:r>
      </w:hyperlink>
      <w:r w:rsidRPr="008173E6">
        <w:rPr>
          <w:rFonts w:ascii="Times New Roman" w:eastAsia="Lucida Sans Unicode" w:hAnsi="Times New Roman"/>
          <w:sz w:val="28"/>
          <w:szCs w:val="28"/>
        </w:rPr>
        <w:t>3 Положения. При заключении договора его цена не может превышать НМЦД, максимальное значение цены договора, указанные в извещении о проведении открытого конкурса.</w:t>
      </w:r>
    </w:p>
    <w:p w14:paraId="053A751A" w14:textId="77777777" w:rsidR="00F76818" w:rsidRPr="008173E6" w:rsidRDefault="00351A8B" w:rsidP="00653391">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Если открытый конкурс признан несостоявшимся по причине отсутствия поданных заявок или если открытый конкурс признан несостоявшимся и договор не заключен с участником открытого конкурса, подавшим единственную заявку на участие в открытом конкурсе, или с участником закупки, заявка которого по результатам рассмотрения заявок на участие в открытом конкурсе признана единственной соответствующей требованиям конкурсной документации, Заказчик вправе объявить о проведении повторного открытого конкурса, принять решение о проведении закупки иным способом либо отказаться от проведения повторной закупки, если необходимость в осуществлении закупки отпала.</w:t>
      </w:r>
    </w:p>
    <w:p w14:paraId="74E8E616" w14:textId="4EC0F458" w:rsidR="00F76818" w:rsidRDefault="00351A8B" w:rsidP="004D21A6">
      <w:pPr>
        <w:numPr>
          <w:ilvl w:val="1"/>
          <w:numId w:val="35"/>
        </w:numP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не ранее включения соответствующих сведений в план закупки, размещает извещение о проведении повторного открытого конкурса и документацию о конкурентной закупке в ЕИС</w:t>
      </w:r>
      <w:r w:rsidR="006C3F18"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менее чем за десять дней до даты вскрытия конвертов с заявками на участие в этом конкурсе. При этом предмет закупки, количество товара, объем работы или услуги, требования, предъявляемые к участникам закупки, условия договора, содержащиеся в документации о конкурентной закупке и проекте договора, должны соответствовать требованиям и условиям, которые содержались в документации о проведении открытого конкурса, признанного несостоявшимся, за исключением срока исполнения договора, который должен быть продлен на срок не менее чем срок, необходимый для проведения повторного открытого конкурса и НМЦД, начальной цены единицы товара, работы, услуги, начальной суммы цен таких единиц, которые могут быть увеличены не более чем на десять процентов НМЦД, начальной цены единицы товара, работы, услуги, начальной суммы цен таких единиц, предусмотренных документацией о проведении открытого конкурса, признанного несостоявшимся. Проведение повторного открытого конкурса осуществляется в соответствии с положениями настоящей главы.</w:t>
      </w:r>
    </w:p>
    <w:p w14:paraId="5B6AA6D7" w14:textId="77777777" w:rsidR="006B473E" w:rsidRPr="008173E6" w:rsidRDefault="006B473E" w:rsidP="006B473E">
      <w:pPr>
        <w:tabs>
          <w:tab w:val="left" w:pos="1276"/>
        </w:tabs>
        <w:ind w:left="567"/>
        <w:jc w:val="both"/>
        <w:rPr>
          <w:rFonts w:ascii="Times New Roman" w:eastAsia="Lucida Sans Unicode" w:hAnsi="Times New Roman"/>
          <w:sz w:val="28"/>
          <w:szCs w:val="28"/>
        </w:rPr>
      </w:pPr>
    </w:p>
    <w:p w14:paraId="25CFC298" w14:textId="77777777" w:rsidR="00F76818" w:rsidRPr="008173E6" w:rsidRDefault="00351A8B" w:rsidP="00EA4D61">
      <w:pPr>
        <w:keepNext/>
        <w:jc w:val="center"/>
        <w:outlineLvl w:val="0"/>
        <w:rPr>
          <w:rFonts w:ascii="Times New Roman" w:hAnsi="Times New Roman"/>
          <w:b/>
          <w:bCs/>
          <w:sz w:val="28"/>
          <w:szCs w:val="28"/>
        </w:rPr>
      </w:pPr>
      <w:bookmarkStart w:id="57" w:name="_Toc516146022"/>
      <w:bookmarkStart w:id="58" w:name="_Toc220323049"/>
      <w:bookmarkStart w:id="59" w:name="_Toc450226741"/>
      <w:r w:rsidRPr="008173E6">
        <w:rPr>
          <w:rFonts w:ascii="Times New Roman" w:hAnsi="Times New Roman"/>
          <w:b/>
          <w:bCs/>
          <w:sz w:val="28"/>
          <w:szCs w:val="28"/>
        </w:rPr>
        <w:t>Глава 15. КОНКУРС В ЭЛЕКТРОННОЙ ФОРМЕ</w:t>
      </w:r>
      <w:bookmarkEnd w:id="57"/>
      <w:bookmarkEnd w:id="58"/>
    </w:p>
    <w:p w14:paraId="2E690A93" w14:textId="77777777" w:rsidR="00F76818" w:rsidRPr="008173E6" w:rsidRDefault="00F76818" w:rsidP="00653391">
      <w:pPr>
        <w:tabs>
          <w:tab w:val="left" w:pos="1276"/>
        </w:tabs>
        <w:ind w:firstLine="567"/>
        <w:jc w:val="both"/>
        <w:rPr>
          <w:rFonts w:ascii="Times New Roman" w:eastAsia="Calibri" w:hAnsi="Times New Roman"/>
          <w:sz w:val="28"/>
          <w:szCs w:val="28"/>
        </w:rPr>
      </w:pPr>
    </w:p>
    <w:p w14:paraId="0EC77C93" w14:textId="4EFBC6AC"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Под конкурсом в электронной форме понимается конкурс, при котором информация о закупке сообщается Заказчиком неограниченному кругу лиц путем размещения в ЕИС</w:t>
      </w:r>
      <w:r w:rsidR="00E50057"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w:t>
      </w:r>
      <w:r w:rsidR="00E50057" w:rsidRPr="008173E6">
        <w:rPr>
          <w:rFonts w:ascii="Times New Roman" w:eastAsia="Lucida Sans Unicode" w:hAnsi="Times New Roman"/>
          <w:sz w:val="28"/>
          <w:szCs w:val="28"/>
        </w:rPr>
        <w:t xml:space="preserve">на официальном сайте </w:t>
      </w:r>
      <w:r w:rsidRPr="008173E6">
        <w:rPr>
          <w:rFonts w:ascii="Times New Roman" w:eastAsia="Lucida Sans Unicode" w:hAnsi="Times New Roman"/>
          <w:sz w:val="28"/>
          <w:szCs w:val="28"/>
        </w:rPr>
        <w:t>извещения о проведении конкурса в электронной форме и документации о проведении конкурса в электронной форме (далее в настоящей главе – документация о конкурентной закупке).</w:t>
      </w:r>
    </w:p>
    <w:p w14:paraId="1602DEB5" w14:textId="22A80562"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60" w:name="Par11"/>
      <w:bookmarkEnd w:id="60"/>
      <w:r w:rsidRPr="008173E6">
        <w:rPr>
          <w:rFonts w:ascii="Times New Roman" w:eastAsia="Lucida Sans Unicode" w:hAnsi="Times New Roman"/>
          <w:sz w:val="28"/>
          <w:szCs w:val="28"/>
        </w:rPr>
        <w:t>Извещение о проведении конкурса в электронной форме размещается Заказчиком в ЕИС</w:t>
      </w:r>
      <w:r w:rsidR="00E50057"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менее чем за пятнадцать дней до даты окончания срока подачи заявок на участие в таком конкурсе,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а в случае осуществления конкурентной закупки, предусмотренной подпунктом 2 пункта 5.1 Положения, если НМЦД, максимальное значение цены договора не превышают тридцати миллионов рублей, Заказчик размещает извещение о проведении конкурса в электронной форме и документацию о конкурентной закупке на ЭП и в ЕИС</w:t>
      </w:r>
      <w:r w:rsidR="00E50057"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менее чем за семь дней до даты окончания срока подачи заявок на участие в таком конкурсе.</w:t>
      </w:r>
    </w:p>
    <w:p w14:paraId="07268E4A" w14:textId="075A1004"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обеспечивает размещение документации о конкурентной закупке в ЕИС</w:t>
      </w:r>
      <w:r w:rsidR="007917C7"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одновременно с размещением извещения о проведении конкурса в электронной форме. Документация о конкурентной закупке в электронной форме должна быть доступна для ознакомления </w:t>
      </w:r>
      <w:r w:rsidR="002F1C21" w:rsidRPr="008173E6">
        <w:rPr>
          <w:rFonts w:ascii="Times New Roman" w:eastAsia="Lucida Sans Unicode" w:hAnsi="Times New Roman"/>
          <w:sz w:val="28"/>
          <w:szCs w:val="28"/>
        </w:rPr>
        <w:t xml:space="preserve">на официальном сайте </w:t>
      </w:r>
      <w:r w:rsidRPr="008173E6">
        <w:rPr>
          <w:rFonts w:ascii="Times New Roman" w:eastAsia="Lucida Sans Unicode" w:hAnsi="Times New Roman"/>
          <w:sz w:val="28"/>
          <w:szCs w:val="28"/>
        </w:rPr>
        <w:t>без взимания платы.</w:t>
      </w:r>
    </w:p>
    <w:p w14:paraId="6D2D59C3"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извещении о конкурентной закупке наряду с информацией, предусмотренной </w:t>
      </w:r>
      <w:hyperlink w:anchor="извещение" w:tooltip="#извещение" w:history="1">
        <w:r w:rsidRPr="008173E6">
          <w:rPr>
            <w:rFonts w:ascii="Times New Roman" w:eastAsia="Lucida Sans Unicode" w:hAnsi="Times New Roman"/>
            <w:sz w:val="28"/>
            <w:szCs w:val="28"/>
          </w:rPr>
          <w:t>пунктом 12.1</w:t>
        </w:r>
      </w:hyperlink>
      <w:r w:rsidRPr="008173E6">
        <w:rPr>
          <w:rFonts w:ascii="Times New Roman" w:eastAsia="Lucida Sans Unicode" w:hAnsi="Times New Roman"/>
          <w:sz w:val="28"/>
          <w:szCs w:val="28"/>
        </w:rPr>
        <w:t xml:space="preserve"> Положения, указываются:</w:t>
      </w:r>
    </w:p>
    <w:p w14:paraId="7FD98679"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t>дата и время рассмотрения и оценки первых частей заявок на участие в конкурсе в электронной форме;</w:t>
      </w:r>
    </w:p>
    <w:p w14:paraId="5708BAE1"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t>дата подачи участниками конкурса в электронной форме окончательных предложений о цене договора;</w:t>
      </w:r>
    </w:p>
    <w:p w14:paraId="04F62B60"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t>дата и время рассмотрения и оценки вторых частей заявок на участие в конкурсе в электронной форме;</w:t>
      </w:r>
    </w:p>
    <w:p w14:paraId="72EAA8FC"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Pr="008173E6">
        <w:rPr>
          <w:rFonts w:ascii="Times New Roman" w:eastAsia="Lucida Sans Unicode" w:hAnsi="Times New Roman"/>
          <w:sz w:val="28"/>
          <w:szCs w:val="28"/>
        </w:rPr>
        <w:tab/>
        <w:t>дата подведения итогов конкурса в электронной форме.</w:t>
      </w:r>
    </w:p>
    <w:p w14:paraId="2F61C4B5" w14:textId="44E5DF56"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Любой участник конкурса в электронной форме вправе направить Заказчику запрос о даче разъяснений положений извещения и (или) документации о конкурентной закупке. Заказчик осуществляет разъяснение положений извещения о проведении конкурса в электронной форме и (или) документации о конкурентной закупке в порядке, установленном </w:t>
      </w:r>
      <w:hyperlink w:anchor="разъяснения" w:tooltip="#разъяснения" w:history="1">
        <w:r w:rsidRPr="008173E6">
          <w:rPr>
            <w:rFonts w:ascii="Times New Roman" w:eastAsia="Lucida Sans Unicode" w:hAnsi="Times New Roman"/>
            <w:sz w:val="28"/>
            <w:szCs w:val="28"/>
          </w:rPr>
          <w:t>пунктом 12.</w:t>
        </w:r>
        <w:r w:rsidR="00004C9C">
          <w:rPr>
            <w:rFonts w:ascii="Times New Roman" w:eastAsia="Lucida Sans Unicode" w:hAnsi="Times New Roman"/>
            <w:sz w:val="28"/>
            <w:szCs w:val="28"/>
          </w:rPr>
          <w:t>6 П</w:t>
        </w:r>
      </w:hyperlink>
      <w:r w:rsidRPr="008173E6">
        <w:rPr>
          <w:rFonts w:ascii="Times New Roman" w:eastAsia="Lucida Sans Unicode" w:hAnsi="Times New Roman"/>
          <w:sz w:val="28"/>
          <w:szCs w:val="28"/>
        </w:rPr>
        <w:t>оложения.</w:t>
      </w:r>
    </w:p>
    <w:p w14:paraId="54C422A7" w14:textId="1CD08FA1"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Не позднее даты и времени окончания срока подачи заявок на участие в конкурсе в электронной форме Заказчик вправе принять решение о внесении изменений в извещение о проведении конкурса в электронной форме, документацию о конкурентной закупке в соответствии с </w:t>
      </w:r>
      <w:hyperlink w:anchor="разъяснения" w:tooltip="#разъяснения" w:history="1">
        <w:r w:rsidR="00004C9C" w:rsidRPr="008173E6">
          <w:rPr>
            <w:rFonts w:ascii="Times New Roman" w:eastAsia="Lucida Sans Unicode" w:hAnsi="Times New Roman"/>
            <w:sz w:val="28"/>
            <w:szCs w:val="28"/>
          </w:rPr>
          <w:t>пунктом 12.</w:t>
        </w:r>
        <w:r w:rsidR="00004C9C">
          <w:rPr>
            <w:rFonts w:ascii="Times New Roman" w:eastAsia="Lucida Sans Unicode" w:hAnsi="Times New Roman"/>
            <w:sz w:val="28"/>
            <w:szCs w:val="28"/>
          </w:rPr>
          <w:t>7 П</w:t>
        </w:r>
      </w:hyperlink>
      <w:r w:rsidR="00004C9C" w:rsidRPr="008173E6">
        <w:rPr>
          <w:rFonts w:ascii="Times New Roman" w:eastAsia="Lucida Sans Unicode" w:hAnsi="Times New Roman"/>
          <w:sz w:val="28"/>
          <w:szCs w:val="28"/>
        </w:rPr>
        <w:t>оложения</w:t>
      </w:r>
      <w:r w:rsidRPr="008173E6">
        <w:rPr>
          <w:rFonts w:ascii="Times New Roman" w:eastAsia="Lucida Sans Unicode" w:hAnsi="Times New Roman"/>
          <w:sz w:val="28"/>
          <w:szCs w:val="28"/>
        </w:rPr>
        <w:t>. Изменение предмета закупки, увеличение размера обеспечения заявок на участие в конкурсе в электронной форме не допускаются. Информация о внесении изменений размещается в ЕИС</w:t>
      </w:r>
      <w:r w:rsidR="00E50057" w:rsidRPr="008173E6">
        <w:rPr>
          <w:rFonts w:ascii="Times New Roman" w:eastAsia="Lucida Sans Unicode" w:hAnsi="Times New Roman"/>
          <w:sz w:val="28"/>
          <w:szCs w:val="28"/>
        </w:rPr>
        <w:t xml:space="preserve">, </w:t>
      </w:r>
      <w:r w:rsidR="003D3497" w:rsidRPr="008173E6">
        <w:rPr>
          <w:rFonts w:ascii="Times New Roman" w:eastAsia="Lucida Sans Unicode" w:hAnsi="Times New Roman"/>
          <w:sz w:val="28"/>
          <w:szCs w:val="28"/>
        </w:rPr>
        <w:t>на официальном сайте</w:t>
      </w:r>
      <w:r w:rsidRPr="008173E6">
        <w:rPr>
          <w:rFonts w:ascii="Times New Roman" w:eastAsia="Lucida Sans Unicode" w:hAnsi="Times New Roman"/>
          <w:sz w:val="28"/>
          <w:szCs w:val="28"/>
        </w:rPr>
        <w:t xml:space="preserve"> в порядке, установленном Постановление</w:t>
      </w:r>
      <w:r w:rsidR="003D3497" w:rsidRPr="008173E6">
        <w:rPr>
          <w:rFonts w:ascii="Times New Roman" w:eastAsia="Lucida Sans Unicode" w:hAnsi="Times New Roman"/>
          <w:sz w:val="28"/>
          <w:szCs w:val="28"/>
        </w:rPr>
        <w:t>м № 908.</w:t>
      </w:r>
    </w:p>
    <w:p w14:paraId="037244C7" w14:textId="0FD6A136"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официально разместивший в ЕИС извещение и документацию о конкурентной закупке, вправе отменить его проведение до наступления даты и времени окончания срока подачи заявок на участие в таком конкурсе. Решение об отмене от проведения конкурса в электронной форме размещается в ЕИС</w:t>
      </w:r>
      <w:r w:rsidR="001B221E"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в день принятия этого решения.</w:t>
      </w:r>
    </w:p>
    <w:p w14:paraId="51C52D2E"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61" w:name="Par31"/>
      <w:bookmarkStart w:id="62" w:name="Par45"/>
      <w:bookmarkStart w:id="63" w:name="Par49"/>
      <w:bookmarkEnd w:id="61"/>
      <w:bookmarkEnd w:id="62"/>
      <w:bookmarkEnd w:id="63"/>
      <w:r w:rsidRPr="008173E6">
        <w:rPr>
          <w:rFonts w:ascii="Times New Roman" w:eastAsia="Lucida Sans Unicode" w:hAnsi="Times New Roman"/>
          <w:sz w:val="28"/>
          <w:szCs w:val="28"/>
        </w:rPr>
        <w:t>Подача заявок на участие в конкурсе в электронной форме осуществляется только лицами, аккредитованными на ЭП.</w:t>
      </w:r>
    </w:p>
    <w:p w14:paraId="146321F8"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64" w:name="Par53"/>
      <w:bookmarkStart w:id="65" w:name="ценовоепредложениеЭК"/>
      <w:bookmarkEnd w:id="64"/>
      <w:bookmarkEnd w:id="65"/>
      <w:r w:rsidRPr="008173E6">
        <w:rPr>
          <w:rFonts w:ascii="Times New Roman" w:eastAsia="Lucida Sans Unicode" w:hAnsi="Times New Roman"/>
          <w:sz w:val="28"/>
          <w:szCs w:val="28"/>
        </w:rPr>
        <w:t>Заявка на участие в конкурсе в электронной форме состоит из двух частей и предложения участника конкурса в электронной форме о цене договора.</w:t>
      </w:r>
    </w:p>
    <w:p w14:paraId="3A1ADBEB"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конкурсе в электронной форме направляется участником конкурса в электронной форме оператору ЭП в форме трех электронных документов, которые подаются одновременно.</w:t>
      </w:r>
    </w:p>
    <w:p w14:paraId="3373A262"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66" w:name="Par55"/>
      <w:bookmarkStart w:id="67" w:name="перваячастьЭК"/>
      <w:bookmarkEnd w:id="66"/>
      <w:bookmarkEnd w:id="67"/>
      <w:r w:rsidRPr="008173E6">
        <w:rPr>
          <w:rFonts w:ascii="Times New Roman" w:eastAsia="Lucida Sans Unicode" w:hAnsi="Times New Roman"/>
          <w:sz w:val="28"/>
          <w:szCs w:val="28"/>
        </w:rPr>
        <w:t>Первая часть заявки на участие в конкурсе в электронной форме должна содержаться:</w:t>
      </w:r>
    </w:p>
    <w:p w14:paraId="76296589" w14:textId="77777777" w:rsidR="00F76818" w:rsidRPr="008173E6" w:rsidRDefault="00351A8B" w:rsidP="00653391">
      <w:pPr>
        <w:numPr>
          <w:ilvl w:val="0"/>
          <w:numId w:val="41"/>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сведения, предусмотренные подпунктами 1, 2 </w:t>
      </w:r>
      <w:hyperlink w:anchor="заявка" w:tooltip="#заявка" w:history="1">
        <w:r w:rsidRPr="008173E6">
          <w:rPr>
            <w:rFonts w:ascii="Times New Roman" w:eastAsia="Lucida Sans Unicode" w:hAnsi="Times New Roman"/>
            <w:sz w:val="28"/>
            <w:szCs w:val="28"/>
          </w:rPr>
          <w:t>пункта 11.1</w:t>
        </w:r>
      </w:hyperlink>
      <w:r w:rsidRPr="008173E6">
        <w:rPr>
          <w:rFonts w:ascii="Times New Roman" w:eastAsia="Lucida Sans Unicode" w:hAnsi="Times New Roman"/>
          <w:sz w:val="28"/>
          <w:szCs w:val="28"/>
        </w:rPr>
        <w:t xml:space="preserve"> Положения;</w:t>
      </w:r>
    </w:p>
    <w:p w14:paraId="2D29341A" w14:textId="77777777" w:rsidR="00F76818" w:rsidRPr="008173E6" w:rsidRDefault="00351A8B" w:rsidP="00653391">
      <w:pPr>
        <w:numPr>
          <w:ilvl w:val="0"/>
          <w:numId w:val="41"/>
        </w:numPr>
        <w:tabs>
          <w:tab w:val="left" w:pos="1276"/>
          <w:tab w:val="left" w:pos="1701"/>
        </w:tabs>
        <w:ind w:left="0" w:firstLine="567"/>
        <w:contextualSpacing/>
        <w:jc w:val="both"/>
        <w:rPr>
          <w:rFonts w:ascii="Times New Roman" w:eastAsia="Lucida Sans Unicode" w:hAnsi="Times New Roman"/>
          <w:sz w:val="28"/>
          <w:szCs w:val="28"/>
        </w:rPr>
      </w:pPr>
      <w:bookmarkStart w:id="68" w:name="Par57"/>
      <w:bookmarkEnd w:id="68"/>
      <w:r w:rsidRPr="008173E6">
        <w:rPr>
          <w:rFonts w:ascii="Times New Roman" w:eastAsia="Lucida Sans Unicode" w:hAnsi="Times New Roman"/>
          <w:sz w:val="28"/>
          <w:szCs w:val="28"/>
        </w:rPr>
        <w:t>предложение участника конкурса в электронной форме о сроке поставки товара (выполнения работ, оказания услуг) и (или) об условиях поставки (выполнения работ, оказании услуг) и (или) о качественных, функциональных и экологических характеристиках предмета закупки и (или) о сроке предоставления гарантий качества поставленного товара (выполненных работ, оказанных услуг) при установлении в документации о конкурентной закупке критериев, предусмотренных под</w:t>
      </w:r>
      <w:hyperlink r:id="rId19" w:tooltip="consultantplus://offline/ref=60E8429351D90E907A75EF7502CD8FC229A80C2E7E9454732CA17CFE8EDF216A78163E7C6BB0A1E720V6J" w:history="1">
        <w:r w:rsidRPr="008173E6">
          <w:rPr>
            <w:rFonts w:ascii="Times New Roman" w:eastAsia="Lucida Sans Unicode" w:hAnsi="Times New Roman"/>
            <w:sz w:val="28"/>
            <w:szCs w:val="28"/>
          </w:rPr>
          <w:t>пунктами 1, 2, 4, 5 пункта 4</w:t>
        </w:r>
      </w:hyperlink>
      <w:r w:rsidRPr="008173E6">
        <w:rPr>
          <w:rFonts w:ascii="Times New Roman" w:eastAsia="Lucida Sans Unicode" w:hAnsi="Times New Roman"/>
          <w:sz w:val="28"/>
          <w:szCs w:val="28"/>
        </w:rPr>
        <w:t xml:space="preserve"> </w:t>
      </w:r>
      <w:hyperlink w:anchor="правила" w:tooltip="#правила" w:history="1">
        <w:r w:rsidRPr="008173E6">
          <w:rPr>
            <w:rFonts w:ascii="Times New Roman" w:eastAsia="Lucida Sans Unicode" w:hAnsi="Times New Roman"/>
            <w:sz w:val="28"/>
            <w:szCs w:val="28"/>
          </w:rPr>
          <w:t>Правил оценки</w:t>
        </w:r>
      </w:hyperlink>
      <w:r w:rsidRPr="008173E6">
        <w:rPr>
          <w:rFonts w:ascii="Times New Roman" w:eastAsia="Lucida Sans Unicode" w:hAnsi="Times New Roman"/>
          <w:sz w:val="28"/>
          <w:szCs w:val="28"/>
        </w:rPr>
        <w:t>. При этом отсутствие такого предложения не является основанием для принятия решения об отказе участнику закупки в допуске к участию в конкурсе в электронной форме.</w:t>
      </w:r>
    </w:p>
    <w:p w14:paraId="20C0A2B0"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69" w:name="Par58"/>
      <w:bookmarkEnd w:id="69"/>
      <w:r w:rsidRPr="008173E6">
        <w:rPr>
          <w:rFonts w:ascii="Times New Roman" w:eastAsia="Lucida Sans Unicode" w:hAnsi="Times New Roman"/>
          <w:sz w:val="28"/>
          <w:szCs w:val="28"/>
        </w:rPr>
        <w:t>В первой части заявки на участие в конкурсе в электронной форме не допускается указание сведений об участнике конкурса в электронной форме, подавшем заявку на участие в таком конкурсе, а также сведений о предлагаемой этим участником конкурса в электронной форме цене договора. При этом первая часть заявки на участие в конкурсе в электронной форме может содержать эскиз, рисунок, чертеж, фотографию, иное изображение товара, закупка которого осуществляется.</w:t>
      </w:r>
    </w:p>
    <w:p w14:paraId="13E55711" w14:textId="388A9ACB" w:rsidR="00F76818" w:rsidRPr="008173E6" w:rsidRDefault="00351A8B" w:rsidP="00C95155">
      <w:pPr>
        <w:pStyle w:val="af4"/>
        <w:numPr>
          <w:ilvl w:val="1"/>
          <w:numId w:val="40"/>
        </w:numPr>
        <w:tabs>
          <w:tab w:val="left" w:pos="1276"/>
          <w:tab w:val="left" w:pos="1701"/>
        </w:tabs>
        <w:ind w:left="0" w:firstLine="567"/>
        <w:jc w:val="both"/>
        <w:rPr>
          <w:rFonts w:ascii="Times New Roman" w:hAnsi="Times New Roman"/>
          <w:sz w:val="28"/>
          <w:szCs w:val="28"/>
        </w:rPr>
      </w:pPr>
      <w:bookmarkStart w:id="70" w:name="Par62"/>
      <w:bookmarkEnd w:id="70"/>
      <w:r w:rsidRPr="008173E6">
        <w:rPr>
          <w:rFonts w:ascii="Times New Roman" w:hAnsi="Times New Roman"/>
          <w:sz w:val="28"/>
          <w:szCs w:val="28"/>
        </w:rPr>
        <w:t xml:space="preserve"> Вторая часть заявки на участие в конкурсе в электронной форме должна содержать требуемые Заказчиком в документации о конкурентной закупке информацию и документы, предусмотренные подпунктами 3</w:t>
      </w:r>
      <w:r w:rsidR="00EA78B8" w:rsidRPr="008173E6">
        <w:rPr>
          <w:rFonts w:ascii="Times New Roman" w:hAnsi="Times New Roman"/>
          <w:sz w:val="28"/>
          <w:szCs w:val="28"/>
        </w:rPr>
        <w:t> </w:t>
      </w:r>
      <w:r w:rsidRPr="008173E6">
        <w:rPr>
          <w:rFonts w:ascii="Times New Roman" w:hAnsi="Times New Roman"/>
          <w:sz w:val="28"/>
          <w:szCs w:val="28"/>
        </w:rPr>
        <w:t>- 9, 11</w:t>
      </w:r>
      <w:r w:rsidR="00EA78B8" w:rsidRPr="008173E6">
        <w:rPr>
          <w:rFonts w:ascii="Times New Roman" w:hAnsi="Times New Roman"/>
          <w:sz w:val="28"/>
          <w:szCs w:val="28"/>
        </w:rPr>
        <w:t> -12</w:t>
      </w:r>
      <w:r w:rsidRPr="008173E6">
        <w:rPr>
          <w:rFonts w:ascii="Times New Roman" w:hAnsi="Times New Roman"/>
          <w:sz w:val="28"/>
          <w:szCs w:val="28"/>
        </w:rPr>
        <w:t xml:space="preserve"> пункта</w:t>
      </w:r>
      <w:r w:rsidR="001475CD" w:rsidRPr="008173E6">
        <w:rPr>
          <w:rFonts w:ascii="Times New Roman" w:hAnsi="Times New Roman"/>
          <w:sz w:val="28"/>
          <w:szCs w:val="28"/>
        </w:rPr>
        <w:t> </w:t>
      </w:r>
      <w:r w:rsidRPr="008173E6">
        <w:rPr>
          <w:rFonts w:ascii="Times New Roman" w:hAnsi="Times New Roman"/>
          <w:sz w:val="28"/>
          <w:szCs w:val="28"/>
        </w:rPr>
        <w:t>11.1 Положения, а также документы, подтверждающие квалификацию участника конкурса в электронной форме и (или) наличие опыта выполнения таким участником работ, оказания услуг, поставки товаров сопоставимых (аналогичных) предмету закупки, в случае установления в конкурсной документации квалификационных (дополнительных) требований к участнику закупки.</w:t>
      </w:r>
    </w:p>
    <w:p w14:paraId="6049F267"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71" w:name="Par69"/>
      <w:bookmarkEnd w:id="71"/>
      <w:r w:rsidRPr="008173E6">
        <w:rPr>
          <w:rFonts w:ascii="Times New Roman" w:eastAsia="Lucida Sans Unicode" w:hAnsi="Times New Roman"/>
          <w:sz w:val="28"/>
          <w:szCs w:val="28"/>
        </w:rPr>
        <w:t>Требовать от участника конкурса в электронной форме предоставления иных документов и информации, за исключением предусмотренных пунктами 15.11, 15.13 Положения, не допускается.</w:t>
      </w:r>
    </w:p>
    <w:p w14:paraId="0FE54159"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конкурса в электронной форме вправе подать заявку на участие в конкурсе в электронной форме в любое время с момента размещения извещения о проведении конкурса в электронной форме до предусмотренных документацией о конкурентной закупке даты и времени окончания срока подачи таких заявок.</w:t>
      </w:r>
    </w:p>
    <w:p w14:paraId="6908A455"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конкурса в электронной форме вправе подать только одну заявку на участие в конкурсе в электронной форме.</w:t>
      </w:r>
    </w:p>
    <w:p w14:paraId="0B954924"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72" w:name="Par73"/>
      <w:bookmarkStart w:id="73" w:name="индентифномер"/>
      <w:bookmarkEnd w:id="72"/>
      <w:bookmarkEnd w:id="73"/>
      <w:r w:rsidRPr="008173E6">
        <w:rPr>
          <w:rFonts w:ascii="Times New Roman" w:eastAsia="Lucida Sans Unicode" w:hAnsi="Times New Roman"/>
          <w:sz w:val="28"/>
          <w:szCs w:val="28"/>
        </w:rPr>
        <w:t>В течение одного часа с момента получения заявки на участие в конкурсе в электронной форме оператор ЭП обязан присвоить данной заявке идентификационный номер и подтвердить ее получение в форме электронного документа, направляемого участнику конкурса в электронной форме, подавшему данную заявку, с указанием присвоенного такой заявке идентификационного номера.</w:t>
      </w:r>
    </w:p>
    <w:p w14:paraId="7923B202"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часа с момента получения заявки на участие в конкурсе в электронной форме оператор ЭП возвращает данную заявку подавшему ее участнику такого конкурса в случае:</w:t>
      </w:r>
    </w:p>
    <w:p w14:paraId="6970DEF3"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t xml:space="preserve">подачи данной заявки с нарушением требований, предусмотренных </w:t>
      </w:r>
      <w:hyperlink r:id="rId20" w:tooltip="consultantplus://offline/ref=60E8429351D90E907A75EF7502CD8FC229A80C2E7E9454732CA17CFE8EDF216A78163E796B2BV3J" w:history="1">
        <w:r w:rsidRPr="008173E6">
          <w:rPr>
            <w:rFonts w:ascii="Times New Roman" w:eastAsia="Lucida Sans Unicode" w:hAnsi="Times New Roman"/>
            <w:sz w:val="28"/>
            <w:szCs w:val="28"/>
          </w:rPr>
          <w:t>частью 5 статьи 3.3</w:t>
        </w:r>
      </w:hyperlink>
      <w:r w:rsidRPr="008173E6">
        <w:rPr>
          <w:rFonts w:ascii="Times New Roman" w:eastAsia="Lucida Sans Unicode" w:hAnsi="Times New Roman"/>
          <w:sz w:val="28"/>
          <w:szCs w:val="28"/>
        </w:rPr>
        <w:t xml:space="preserve"> Федерального закона № 223-ФЗ;</w:t>
      </w:r>
    </w:p>
    <w:p w14:paraId="2A260398"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t>подачи одним участником конкурса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конкурсе в электронной форме;</w:t>
      </w:r>
    </w:p>
    <w:p w14:paraId="0F64A69A"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t>получения данной заявки после даты или времени окончания срока подачи заявок на участие в конкурсе в электронной форме;</w:t>
      </w:r>
    </w:p>
    <w:p w14:paraId="23582742"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Pr="008173E6">
        <w:rPr>
          <w:rFonts w:ascii="Times New Roman" w:eastAsia="Lucida Sans Unicode" w:hAnsi="Times New Roman"/>
          <w:sz w:val="28"/>
          <w:szCs w:val="28"/>
        </w:rPr>
        <w:tab/>
        <w:t>подачи участником закупки заявки, содержащей предложение о цене договора, превышающее начальную (максимальную) цену договора или равное нулю.</w:t>
      </w:r>
    </w:p>
    <w:p w14:paraId="07E6C321"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Одновременно с возвратом заявки на участие в конкурсе в электронной форме в соответствии с пунктом 15.18 Положения и (или) в случае осуществления закупки, предусмотренной подпунктом 2 пункта 5.1 Положения, в соответствии с </w:t>
      </w:r>
      <w:hyperlink r:id="rId21" w:tooltip="consultantplus://offline/ref=60E8429351D90E907A75EF7502CD8FC229A80C2E7E9454732CA17CFE8EDF216A78163E79632BV3J" w:history="1">
        <w:r w:rsidRPr="008173E6">
          <w:rPr>
            <w:rFonts w:ascii="Times New Roman" w:eastAsia="Lucida Sans Unicode" w:hAnsi="Times New Roman"/>
            <w:sz w:val="28"/>
            <w:szCs w:val="28"/>
          </w:rPr>
          <w:t>частью 20 статьи 44</w:t>
        </w:r>
      </w:hyperlink>
      <w:r w:rsidRPr="008173E6">
        <w:rPr>
          <w:rFonts w:ascii="Times New Roman" w:eastAsia="Lucida Sans Unicode" w:hAnsi="Times New Roman"/>
          <w:sz w:val="28"/>
          <w:szCs w:val="28"/>
        </w:rPr>
        <w:t xml:space="preserve"> Федерального закона</w:t>
      </w:r>
      <w:r w:rsidRPr="008173E6">
        <w:rPr>
          <w:rFonts w:ascii="Times New Roman" w:eastAsia="Lucida Sans Unicode" w:hAnsi="Times New Roman"/>
          <w:sz w:val="28"/>
          <w:szCs w:val="28"/>
        </w:rPr>
        <w:br/>
        <w:t>№ 44-ФЗ, оператор ЭП обязан уведомить в форме электронного документа участника конкурса в электронной форме, подавшего данную заявку, об основаниях ее возврата. Возврат заявок на участие в конкурсе в электронной форме оператором ЭП по иным основаниям не допускается.</w:t>
      </w:r>
    </w:p>
    <w:p w14:paraId="3AD88CA6"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Не позднее рабочего дня, следующего за датой окончания срока подачи заявок на участие в конкурсе в электронной форме, оператор ЭП направляет Заказчику первую часть заявки на участие в конкурсе в электронной форме.</w:t>
      </w:r>
    </w:p>
    <w:p w14:paraId="209896F8"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конкурса в электронной форме, подавший заявку на участие в конкурсе в электронной форме, вправе отозвать такую заявку не позднее даты и времени окончания срока подачи заявок на участие в конкурсе в электронной форме, направив об этом уведомление оператору ЭП.</w:t>
      </w:r>
    </w:p>
    <w:p w14:paraId="18E479B2"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74" w:name="Par85"/>
      <w:bookmarkStart w:id="75" w:name="заявка1или0"/>
      <w:bookmarkEnd w:id="74"/>
      <w:bookmarkEnd w:id="75"/>
      <w:r w:rsidRPr="008173E6">
        <w:rPr>
          <w:rFonts w:ascii="Times New Roman" w:eastAsia="Lucida Sans Unicode" w:hAnsi="Times New Roman"/>
          <w:sz w:val="28"/>
          <w:szCs w:val="28"/>
        </w:rPr>
        <w:t>В случае, если по окончании срока подачи заявок на участие в конкурсе в электронной форме подана только одна заявка на участие в конкурсе в электронной форме или не подано ни одной такой заявки, конкурс в электронной форме признается несостоявшимся.</w:t>
      </w:r>
    </w:p>
    <w:p w14:paraId="101D4DBA"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Срок рассмотрения и оценки первых частей заявок на участие в конкурсе в электронной форме закупочной комиссией не может превышать пять рабочих дней с даты окончания срока подачи указанных заявок. В случае проведения конкурса в электронной форме на поставку товара, выполнение работы либо оказание услуги в сфере науки, культуры или искусства этот срок не может превышать десять рабочих дней с даты окончания срока подачи указанных заявок независимо от начальной (максимальной) цены договора.</w:t>
      </w:r>
    </w:p>
    <w:p w14:paraId="4F3B848D"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По результатам рассмотрения и оценки первых частей заявок на участие в конкурсе в электронной форме, содержащих информацию, предусмотренную под</w:t>
      </w:r>
      <w:hyperlink w:anchor="Par55" w:tooltip="#Par55" w:history="1">
        <w:r w:rsidRPr="008173E6">
          <w:rPr>
            <w:rFonts w:ascii="Times New Roman" w:eastAsia="Lucida Sans Unicode" w:hAnsi="Times New Roman"/>
            <w:sz w:val="28"/>
            <w:szCs w:val="28"/>
          </w:rPr>
          <w:t>пунктами</w:t>
        </w:r>
      </w:hyperlink>
      <w:r w:rsidRPr="008173E6">
        <w:rPr>
          <w:rFonts w:ascii="Times New Roman" w:eastAsia="Lucida Sans Unicode" w:hAnsi="Times New Roman"/>
          <w:sz w:val="28"/>
          <w:szCs w:val="28"/>
        </w:rPr>
        <w:t xml:space="preserve"> 1, 2 </w:t>
      </w:r>
      <w:hyperlink w:anchor="заявка" w:tooltip="#заявка" w:history="1">
        <w:r w:rsidRPr="008173E6">
          <w:rPr>
            <w:rFonts w:ascii="Times New Roman" w:eastAsia="Lucida Sans Unicode" w:hAnsi="Times New Roman"/>
            <w:sz w:val="28"/>
            <w:szCs w:val="28"/>
          </w:rPr>
          <w:t>пункта 11.1</w:t>
        </w:r>
      </w:hyperlink>
      <w:r w:rsidRPr="008173E6">
        <w:rPr>
          <w:rFonts w:ascii="Times New Roman" w:eastAsia="Lucida Sans Unicode" w:hAnsi="Times New Roman"/>
          <w:sz w:val="28"/>
          <w:szCs w:val="28"/>
        </w:rPr>
        <w:t xml:space="preserve"> Положения, закупочная комиссия принимает решение о допуске участника закупки, подавшего заявку на участие в таком конкурсе, к участию в нем и признании этого участника закупки участником такого конкурса или об отказе в допуске к участию в таком конкурсе в порядке и по основаниям, которые предусмотрены </w:t>
      </w:r>
      <w:hyperlink w:anchor="Par92" w:tooltip="#Par92" w:history="1">
        <w:r w:rsidRPr="008173E6">
          <w:rPr>
            <w:rFonts w:ascii="Times New Roman" w:eastAsia="Lucida Sans Unicode" w:hAnsi="Times New Roman"/>
            <w:sz w:val="28"/>
            <w:szCs w:val="28"/>
          </w:rPr>
          <w:t xml:space="preserve">частью </w:t>
        </w:r>
      </w:hyperlink>
      <w:r w:rsidRPr="008173E6">
        <w:rPr>
          <w:rFonts w:ascii="Times New Roman" w:eastAsia="Lucida Sans Unicode" w:hAnsi="Times New Roman"/>
          <w:sz w:val="28"/>
          <w:szCs w:val="28"/>
        </w:rPr>
        <w:t>15.23.2 Положения.</w:t>
      </w:r>
    </w:p>
    <w:p w14:paraId="395906F7"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76" w:name="Par92"/>
      <w:bookmarkEnd w:id="76"/>
      <w:r w:rsidRPr="008173E6">
        <w:rPr>
          <w:rFonts w:ascii="Times New Roman" w:eastAsia="Lucida Sans Unicode" w:hAnsi="Times New Roman"/>
          <w:sz w:val="28"/>
          <w:szCs w:val="28"/>
        </w:rPr>
        <w:t>Участник конкурса в электронной форме не допускается к участию в конкурсе в электронной форме в случае:</w:t>
      </w:r>
    </w:p>
    <w:p w14:paraId="276D013B"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Pr="008173E6">
        <w:rPr>
          <w:rFonts w:ascii="Times New Roman" w:eastAsia="Lucida Sans Unicode" w:hAnsi="Times New Roman"/>
          <w:sz w:val="28"/>
          <w:szCs w:val="28"/>
        </w:rPr>
        <w:tab/>
      </w:r>
      <w:proofErr w:type="spellStart"/>
      <w:r w:rsidRPr="008173E6">
        <w:rPr>
          <w:rFonts w:ascii="Times New Roman" w:eastAsia="Lucida Sans Unicode" w:hAnsi="Times New Roman"/>
          <w:sz w:val="28"/>
          <w:szCs w:val="28"/>
        </w:rPr>
        <w:t>непредоставления</w:t>
      </w:r>
      <w:proofErr w:type="spellEnd"/>
      <w:r w:rsidRPr="008173E6">
        <w:rPr>
          <w:rFonts w:ascii="Times New Roman" w:eastAsia="Lucida Sans Unicode" w:hAnsi="Times New Roman"/>
          <w:sz w:val="28"/>
          <w:szCs w:val="28"/>
        </w:rPr>
        <w:t xml:space="preserve"> информации, предусмотренной </w:t>
      </w:r>
      <w:hyperlink w:anchor="заявка" w:tooltip="#заявка" w:history="1">
        <w:r w:rsidRPr="008173E6">
          <w:rPr>
            <w:rFonts w:ascii="Times New Roman" w:eastAsia="Lucida Sans Unicode" w:hAnsi="Times New Roman"/>
            <w:sz w:val="28"/>
            <w:szCs w:val="28"/>
          </w:rPr>
          <w:t xml:space="preserve">подпунктами 1, 2 пункта 11.1 Положения </w:t>
        </w:r>
      </w:hyperlink>
      <w:r w:rsidRPr="008173E6">
        <w:rPr>
          <w:rFonts w:ascii="Times New Roman" w:eastAsia="Lucida Sans Unicode" w:hAnsi="Times New Roman"/>
          <w:sz w:val="28"/>
          <w:szCs w:val="28"/>
        </w:rPr>
        <w:t>или предоставления недостоверной информации;</w:t>
      </w:r>
    </w:p>
    <w:p w14:paraId="1BD5038F"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t xml:space="preserve">несоответствия предложений участника конкурса в электронной форме, предусмотренных пунктом 2 </w:t>
      </w:r>
      <w:hyperlink w:anchor="заявка" w:tooltip="#заявка" w:history="1">
        <w:r w:rsidRPr="008173E6">
          <w:rPr>
            <w:rFonts w:ascii="Times New Roman" w:eastAsia="Lucida Sans Unicode" w:hAnsi="Times New Roman"/>
            <w:sz w:val="28"/>
            <w:szCs w:val="28"/>
          </w:rPr>
          <w:t>пункта 11.1</w:t>
        </w:r>
      </w:hyperlink>
      <w:r w:rsidRPr="008173E6">
        <w:rPr>
          <w:rFonts w:ascii="Times New Roman" w:eastAsia="Lucida Sans Unicode" w:hAnsi="Times New Roman"/>
          <w:sz w:val="28"/>
          <w:szCs w:val="28"/>
        </w:rPr>
        <w:t xml:space="preserve"> Положения, требованиям, установленным в извещении о проведении конкурса в электронной форме, документации о конкурентной закупке;</w:t>
      </w:r>
    </w:p>
    <w:p w14:paraId="55F65798"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t>указания в первой части заявки участника конкурса в электронной форме сведений о таком участнике и (или) о предлагаемой им цене договора.</w:t>
      </w:r>
    </w:p>
    <w:p w14:paraId="668B4978"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Отказ в допуске к участию в конкурсе в электронной форме по основаниям, не предусмотренным пунктом 15.23.2 Положения, не допускается.</w:t>
      </w:r>
    </w:p>
    <w:p w14:paraId="088E65FA"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Закупочная комиссия осуществляет оценку первых частей заявок на участие в конкурсе в электронной форме участников закупки, допущенных к участию в таком конкурсе, по критерию (критериям), установленному в документации о конкурентной закупке (при установлении такого критерия (таких критериев)). Оценка заявок на участие в конкурсе в электронной форме не осуществляется в случае признания конкурса не состоявшимся в соответствии с </w:t>
      </w:r>
      <w:hyperlink w:anchor="заявка1или0" w:tooltip="#заявка1или0" w:history="1">
        <w:r w:rsidRPr="008173E6">
          <w:rPr>
            <w:rFonts w:ascii="Times New Roman" w:eastAsia="Lucida Sans Unicode" w:hAnsi="Times New Roman"/>
            <w:sz w:val="28"/>
            <w:szCs w:val="28"/>
          </w:rPr>
          <w:t>пунктами 15.22</w:t>
        </w:r>
      </w:hyperlink>
      <w:r w:rsidRPr="008173E6">
        <w:rPr>
          <w:rFonts w:ascii="Times New Roman" w:eastAsia="Lucida Sans Unicode" w:hAnsi="Times New Roman"/>
          <w:sz w:val="28"/>
          <w:szCs w:val="28"/>
        </w:rPr>
        <w:t xml:space="preserve"> и 15.23.7 Положения.</w:t>
      </w:r>
    </w:p>
    <w:p w14:paraId="59EAD214"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77" w:name="Par98"/>
      <w:bookmarkStart w:id="78" w:name="ппчЭК"/>
      <w:bookmarkEnd w:id="77"/>
      <w:bookmarkEnd w:id="78"/>
      <w:r w:rsidRPr="008173E6">
        <w:rPr>
          <w:rFonts w:ascii="Times New Roman" w:eastAsia="Lucida Sans Unicode" w:hAnsi="Times New Roman"/>
          <w:sz w:val="28"/>
          <w:szCs w:val="28"/>
        </w:rPr>
        <w:t>По результатам рассмотрения и оценки первых частей заявок на участие в конкурсе в электронной форме закупочная комиссия оформляет протокол рассмотрения и оценки первых частей заявок на участие в таком конкурсе, который подписывается всеми присутствующими на заседании закупочной комиссии ее членами не позднее даты окончания срока рассмотрения первых частей заявок на участие в таком конкурсе. Указанный протокол должен содержать информацию:</w:t>
      </w:r>
    </w:p>
    <w:p w14:paraId="208A3431"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 дате подписания протокола; </w:t>
      </w:r>
    </w:p>
    <w:p w14:paraId="7100F6FE"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времени рассмотрения и оценки первых частей заявок на участие в конкурсе в электронной форме;</w:t>
      </w:r>
    </w:p>
    <w:p w14:paraId="4D105B25"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07857170"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заявок, поданных на участие в конкурсе в электронной форме, об идентификационных номерах заявок на участие в конкурсе в электронной форме, а также дате и времени регистрации каждой такой заявки, а также о количестве заявок на участие в таком конкурсе, которые отклонены;</w:t>
      </w:r>
    </w:p>
    <w:p w14:paraId="255D84BF"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bookmarkStart w:id="79" w:name="Par101"/>
      <w:bookmarkEnd w:id="79"/>
      <w:r w:rsidRPr="008173E6">
        <w:rPr>
          <w:rFonts w:ascii="Times New Roman" w:eastAsia="Lucida Sans Unicode" w:hAnsi="Times New Roman"/>
          <w:sz w:val="28"/>
          <w:szCs w:val="28"/>
        </w:rPr>
        <w:t>о допуске участника закупки, подавшего заявку на участие в конкурсе в электронной форме, и признании его участником такого конкурса или об отказе в допуске к участию в таком конкурсе с обоснованием этого решения, в том числе с указанием требований документации о конкурентной закупке, Положения, которым не соответствует заявка на участие в конкурсе в электронной форме данного участника, и положений заявки на участие в конкурсе в электронной форме, которые не соответствуют требованиям, установленным в документации о конкурентной закупке;</w:t>
      </w:r>
    </w:p>
    <w:p w14:paraId="0FBA4990"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решении каждого присутствующего члена закупочной комиссии в отношении каждого участника конкурса в электронной форме о допуске к участию в таком конкурсе и признании его участником такого конкурса или об отказе в допуске к участию в таком конкурсе;</w:t>
      </w:r>
    </w:p>
    <w:p w14:paraId="78A4D94C"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порядке оценки заявок на участие в конкурсе в электронной форме по критериям, установленным в документации о конкурентной закупке и относящимся к первой части заявки на участие в конкурсе в электронной форме, о решении каждого присутствующего члена закупочной комиссии в отношении каждого участника конкурса в электронной форме и присвоении участнику баллов по каждому такому критерию, предусмотренному документацией о конкурентной закупке;</w:t>
      </w:r>
    </w:p>
    <w:p w14:paraId="67313D75" w14:textId="77777777" w:rsidR="00F76818" w:rsidRPr="008173E6" w:rsidRDefault="00351A8B" w:rsidP="00653391">
      <w:pPr>
        <w:numPr>
          <w:ilvl w:val="0"/>
          <w:numId w:val="4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конкурс в электронной форме признан несостоявшимся, в случае его признания таковым.</w:t>
      </w:r>
    </w:p>
    <w:p w14:paraId="670F8D4A"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К протоколу, указанному в пункте 15.23.5 Положения, прилагается информация, предусмотренная под</w:t>
      </w:r>
      <w:hyperlink w:anchor="перваячастьЭК" w:tooltip="#перваячастьЭК" w:history="1">
        <w:r w:rsidRPr="008173E6">
          <w:rPr>
            <w:rFonts w:ascii="Times New Roman" w:eastAsia="Lucida Sans Unicode" w:hAnsi="Times New Roman"/>
            <w:sz w:val="28"/>
            <w:szCs w:val="28"/>
          </w:rPr>
          <w:t>пунктом 2 пункта 15.11 По</w:t>
        </w:r>
      </w:hyperlink>
      <w:r w:rsidRPr="008173E6">
        <w:rPr>
          <w:rFonts w:ascii="Times New Roman" w:eastAsia="Lucida Sans Unicode" w:hAnsi="Times New Roman"/>
          <w:sz w:val="28"/>
          <w:szCs w:val="28"/>
        </w:rPr>
        <w:t xml:space="preserve">ложения (при наличии такой информации), и не позднее даты окончания срока рассмотрения и оценки первых частей заявок на участие в конкурсе в электронной форме указанный протокол направляется Заказчиком оператору ЭП. </w:t>
      </w:r>
    </w:p>
    <w:p w14:paraId="5AAC3D47"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80" w:name="Par105"/>
      <w:bookmarkStart w:id="81" w:name="несостпопервымчастямЭК"/>
      <w:bookmarkEnd w:id="80"/>
      <w:bookmarkEnd w:id="81"/>
      <w:r w:rsidRPr="008173E6">
        <w:rPr>
          <w:rFonts w:ascii="Times New Roman" w:eastAsia="Lucida Sans Unicode" w:hAnsi="Times New Roman"/>
          <w:sz w:val="28"/>
          <w:szCs w:val="28"/>
        </w:rPr>
        <w:t xml:space="preserve">В случае, если по результатам рассмотрения и оценки первых частей заявок на участие в конкурсе в электронной форме закупочная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 В протокол, указанный в </w:t>
      </w:r>
      <w:hyperlink w:anchor="ппчЭК" w:tooltip="#ппчЭК" w:history="1">
        <w:r w:rsidRPr="008173E6">
          <w:rPr>
            <w:rFonts w:ascii="Times New Roman" w:eastAsia="Lucida Sans Unicode" w:hAnsi="Times New Roman"/>
            <w:sz w:val="28"/>
            <w:szCs w:val="28"/>
          </w:rPr>
          <w:t>пункте 15.23.5</w:t>
        </w:r>
      </w:hyperlink>
      <w:r w:rsidRPr="008173E6">
        <w:rPr>
          <w:rFonts w:ascii="Times New Roman" w:eastAsia="Lucida Sans Unicode" w:hAnsi="Times New Roman"/>
          <w:sz w:val="28"/>
          <w:szCs w:val="28"/>
        </w:rPr>
        <w:t xml:space="preserve"> Положения, вносится информация о признании такого конкурса несостоявшимся.</w:t>
      </w:r>
    </w:p>
    <w:p w14:paraId="1CB7AE21"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часа с момента поступления оператору ЭП указанного в пункте 15.23.5 Положения протокола оператор ЭП обязан направить каждому участнику конкурса в электронной форме, подавшему заявку на участие в таком конкурсе, информацию:</w:t>
      </w:r>
    </w:p>
    <w:p w14:paraId="4D9FD997" w14:textId="77777777" w:rsidR="00F76818" w:rsidRPr="008173E6" w:rsidRDefault="00351A8B" w:rsidP="00653391">
      <w:pPr>
        <w:numPr>
          <w:ilvl w:val="0"/>
          <w:numId w:val="42"/>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 решении, принятом в отношении заявки, поданной участником конкурса в электронной форме, в том числе о допуске участника закупки, подавшего заявку на участие в таком конкурсе, к участию в конкурсе в электронной форме и признании его участником такого конкурса или об отказе в допуске к участию в конкурсе в электронной форме, с обоснованием этого решения, указанным в протоколе, указанном в </w:t>
      </w:r>
      <w:hyperlink w:anchor="ппчЭК" w:tooltip="#ппчЭК" w:history="1">
        <w:r w:rsidRPr="008173E6">
          <w:rPr>
            <w:rFonts w:ascii="Times New Roman" w:eastAsia="Lucida Sans Unicode" w:hAnsi="Times New Roman"/>
            <w:sz w:val="28"/>
            <w:szCs w:val="28"/>
          </w:rPr>
          <w:t>пункте 15.23.5</w:t>
        </w:r>
      </w:hyperlink>
      <w:r w:rsidRPr="008173E6">
        <w:rPr>
          <w:rFonts w:ascii="Times New Roman" w:eastAsia="Lucida Sans Unicode" w:hAnsi="Times New Roman"/>
          <w:sz w:val="28"/>
          <w:szCs w:val="28"/>
        </w:rPr>
        <w:t xml:space="preserve"> Положения;</w:t>
      </w:r>
    </w:p>
    <w:p w14:paraId="086B5924" w14:textId="77777777" w:rsidR="00F76818" w:rsidRPr="008173E6" w:rsidRDefault="00351A8B" w:rsidP="00653391">
      <w:pPr>
        <w:numPr>
          <w:ilvl w:val="0"/>
          <w:numId w:val="42"/>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наименьшей цене договора, предложенной участником конкурса в электронной форме, допущенным к участию в конкурсе в электронной форме, без указания сведений об этом участнике;</w:t>
      </w:r>
    </w:p>
    <w:p w14:paraId="1947610B" w14:textId="77777777" w:rsidR="00F76818" w:rsidRPr="008173E6" w:rsidRDefault="00351A8B" w:rsidP="00653391">
      <w:pPr>
        <w:numPr>
          <w:ilvl w:val="0"/>
          <w:numId w:val="42"/>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и времени начала проведения процедуры подачи окончательных предложений о цене договора.</w:t>
      </w:r>
    </w:p>
    <w:p w14:paraId="6262A7DA"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Участники закупки, допущенные к участию в конкурсе в электронной форме, вправе подавать окончательные предложения о цене договора в день, установленный в извещении о проведении конкурса в электронной форме. Участник конкурса в электронной форме может подать только одно окончательное предложение о цене договора.</w:t>
      </w:r>
    </w:p>
    <w:p w14:paraId="7DCE539F"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Подача окончательных предложений о цене договора проводится на ЭП в день, указанный в извещении о проведении конкурса в электронной форме. Продолжительность приема окончательных предложений о цене договора составляет три часа. Время начала проведения такой процедуры устанавливается оператором ЭП в соответствии со временем часовой зоны, в которой расположен Заказчик.</w:t>
      </w:r>
    </w:p>
    <w:p w14:paraId="6F6AFD82"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Днем подачи окончательных предложений о цене договора является рабочий день, следующий после истечения одного рабочего дня с даты окончания срока рассмотрения и оценки первых частей заявок на участие в конкурсе в электронной форме. В случае, если дата проведения процедуры подачи окончательных предложений о цене договора приходится на нерабочий день, день проведения указанной процедуры переносится на следующий за ним рабочий день.</w:t>
      </w:r>
    </w:p>
    <w:p w14:paraId="768C6314"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Если в извещении о проведении конкурса в электронной форме, документации о конкурентной закупке указаны цена каждой запасной части к технике, оборудованию, цена единицы работы или услуги, подача окончательных предложений проводится путем снижения суммы указанных цен в порядке, установленном настоящей главой.</w:t>
      </w:r>
    </w:p>
    <w:p w14:paraId="02C1E40A"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ходе подачи окончательных предложений о цене договора участник конкурса в электронной форме вправе подать предложение о цене договора, которое предусматривает снижение цены договора, предложенной таким участником в соответствии с </w:t>
      </w:r>
      <w:hyperlink w:anchor="ценовоепредложениеЭК" w:tooltip="#ценовоепредложениеЭК" w:history="1">
        <w:r w:rsidRPr="008173E6">
          <w:rPr>
            <w:rFonts w:ascii="Times New Roman" w:eastAsia="Lucida Sans Unicode" w:hAnsi="Times New Roman"/>
            <w:sz w:val="28"/>
            <w:szCs w:val="28"/>
          </w:rPr>
          <w:t>пунктом 15.</w:t>
        </w:r>
      </w:hyperlink>
      <w:r w:rsidRPr="008173E6">
        <w:rPr>
          <w:rFonts w:ascii="Times New Roman" w:eastAsia="Lucida Sans Unicode" w:hAnsi="Times New Roman"/>
          <w:sz w:val="28"/>
          <w:szCs w:val="28"/>
        </w:rPr>
        <w:t>9 Положения.</w:t>
      </w:r>
    </w:p>
    <w:p w14:paraId="63560B27"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участником конкурса в электронной форме не подано окончательное предложение о цене договора, предложение о цене договора, поданное этим участником в соответствии с </w:t>
      </w:r>
      <w:hyperlink w:anchor="ценовоепредложениеЭК" w:tooltip="#ценовоепредложениеЭК" w:history="1">
        <w:r w:rsidRPr="008173E6">
          <w:rPr>
            <w:rFonts w:ascii="Times New Roman" w:eastAsia="Lucida Sans Unicode" w:hAnsi="Times New Roman"/>
            <w:sz w:val="28"/>
            <w:szCs w:val="28"/>
          </w:rPr>
          <w:t>пунктом 15.</w:t>
        </w:r>
      </w:hyperlink>
      <w:r w:rsidRPr="008173E6">
        <w:rPr>
          <w:rFonts w:ascii="Times New Roman" w:eastAsia="Lucida Sans Unicode" w:hAnsi="Times New Roman"/>
          <w:sz w:val="28"/>
          <w:szCs w:val="28"/>
        </w:rPr>
        <w:t>9 Положения, признается окончательным.</w:t>
      </w:r>
    </w:p>
    <w:p w14:paraId="76F6C7DC"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82" w:name="Par121"/>
      <w:bookmarkStart w:id="83" w:name="покЭК"/>
      <w:bookmarkEnd w:id="82"/>
      <w:bookmarkEnd w:id="83"/>
      <w:r w:rsidRPr="008173E6">
        <w:rPr>
          <w:rFonts w:ascii="Times New Roman" w:eastAsia="Lucida Sans Unicode" w:hAnsi="Times New Roman"/>
          <w:sz w:val="28"/>
          <w:szCs w:val="28"/>
        </w:rPr>
        <w:t>В течение одного часа с момента завершения подачи окончательных предложений о цене договора оператор ЭП формирует протокол подачи окончательных предложений, содержащий:</w:t>
      </w:r>
    </w:p>
    <w:p w14:paraId="745E3AF4" w14:textId="77777777" w:rsidR="00F76818" w:rsidRPr="008173E6" w:rsidRDefault="00351A8B" w:rsidP="003D33B8">
      <w:pPr>
        <w:numPr>
          <w:ilvl w:val="0"/>
          <w:numId w:val="7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дату, время начала и окончания проведения процедуры подачи окончательных предложений;</w:t>
      </w:r>
    </w:p>
    <w:p w14:paraId="5E08A28B" w14:textId="77777777" w:rsidR="00F76818" w:rsidRPr="008173E6" w:rsidRDefault="00351A8B" w:rsidP="003D33B8">
      <w:pPr>
        <w:numPr>
          <w:ilvl w:val="0"/>
          <w:numId w:val="7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окончательные предложения о цене договора, поданные участниками конкурса в электронной форме, с указанием идентификационных номеров заявок участников такого конкурса, времени подачи этих предложений.</w:t>
      </w:r>
    </w:p>
    <w:p w14:paraId="0C508ABC"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часа с момента формирования протокола, предусмотренного пунктом 15.24.6 Положения, оператор ЭП направляет Заказчику вторые части заявок на участие в конкурсе в электронной форме, поданные участниками такого конкурса.</w:t>
      </w:r>
    </w:p>
    <w:p w14:paraId="08E718C7" w14:textId="77777777" w:rsidR="00F76818" w:rsidRPr="008173E6" w:rsidRDefault="00351A8B" w:rsidP="00653391">
      <w:pPr>
        <w:numPr>
          <w:ilvl w:val="1"/>
          <w:numId w:val="40"/>
        </w:numPr>
        <w:tabs>
          <w:tab w:val="left" w:pos="0"/>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Срок рассмотрения и оценки вторых частей заявок на участие в конкурсе в электронной форме не может превышать три рабочих дня с даты направления Заказчику вторых частей заявок на участие в таком конкурсе. В случае проведения конкурса в электронной форме на поставку товара, выполнение работы либо оказание услуги в сфере науки, культуры или искусства этот срок не может превышать пять рабочих дней с даты направления Заказчику вторых частей заявок на участие в конкурсе в электронной форме независимо от НМЦД, максимального значения цены договора. В случае осуществления конкурентной закупки, предусмотренной подпунктом 2 пункта 5.1 Положения, в течение одного рабочего дня после направления оператором ЭП вторых частей заявок участников закупки закупочная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w:t>
      </w:r>
    </w:p>
    <w:p w14:paraId="24AE52E7"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Закупочной комиссией на основании результатов рассмотрения вторых частей заявок принимается решение о соответствии или о несоответствии заявки на участие в таком конкурсе требованиям, установленным документацией о конкурентной закупке, в порядке и по основаниям, которые предусмотрены пунктом 15.25.2 Положения.</w:t>
      </w:r>
    </w:p>
    <w:p w14:paraId="4EAF1BC5"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конкурсе в электронной форме признается не соответствующей требованиям, установленным документацией о конкурентной закупке:</w:t>
      </w:r>
    </w:p>
    <w:p w14:paraId="2EC922B8" w14:textId="07081E3C" w:rsidR="00F76818" w:rsidRPr="008173E6" w:rsidRDefault="00351A8B" w:rsidP="00653391">
      <w:pPr>
        <w:numPr>
          <w:ilvl w:val="0"/>
          <w:numId w:val="44"/>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непредставления документов и информации, предусмотренных под</w:t>
      </w:r>
      <w:hyperlink w:anchor="Par63" w:tooltip="#Par63" w:history="1">
        <w:r w:rsidRPr="008173E6">
          <w:rPr>
            <w:rFonts w:ascii="Times New Roman" w:eastAsia="Lucida Sans Unicode" w:hAnsi="Times New Roman"/>
            <w:sz w:val="28"/>
            <w:szCs w:val="28"/>
          </w:rPr>
          <w:t xml:space="preserve">пунктами </w:t>
        </w:r>
      </w:hyperlink>
      <w:hyperlink w:anchor="Par65" w:tooltip="#Par65" w:history="1">
        <w:r w:rsidRPr="008173E6">
          <w:rPr>
            <w:rFonts w:ascii="Times New Roman" w:eastAsia="Lucida Sans Unicode" w:hAnsi="Times New Roman"/>
            <w:sz w:val="28"/>
            <w:szCs w:val="28"/>
          </w:rPr>
          <w:t>3</w:t>
        </w:r>
      </w:hyperlink>
      <w:r w:rsidR="00395222" w:rsidRPr="008173E6">
        <w:rPr>
          <w:rFonts w:ascii="Times New Roman" w:eastAsia="Lucida Sans Unicode" w:hAnsi="Times New Roman"/>
          <w:sz w:val="28"/>
          <w:szCs w:val="28"/>
        </w:rPr>
        <w:t> </w:t>
      </w:r>
      <w:r w:rsidRPr="008173E6">
        <w:rPr>
          <w:rFonts w:ascii="Times New Roman" w:eastAsia="Lucida Sans Unicode" w:hAnsi="Times New Roman"/>
          <w:sz w:val="28"/>
          <w:szCs w:val="28"/>
        </w:rPr>
        <w:t>- 9</w:t>
      </w:r>
      <w:r w:rsidR="00395222" w:rsidRPr="008173E6">
        <w:rPr>
          <w:rFonts w:ascii="Times New Roman" w:eastAsia="Lucida Sans Unicode" w:hAnsi="Times New Roman"/>
          <w:sz w:val="28"/>
          <w:szCs w:val="28"/>
        </w:rPr>
        <w:t>, 11 - 12</w:t>
      </w:r>
      <w:r w:rsidRPr="008173E6">
        <w:rPr>
          <w:rFonts w:ascii="Times New Roman" w:eastAsia="Lucida Sans Unicode" w:hAnsi="Times New Roman"/>
          <w:sz w:val="28"/>
          <w:szCs w:val="28"/>
        </w:rPr>
        <w:t xml:space="preserve"> </w:t>
      </w:r>
      <w:hyperlink w:anchor="заявка" w:tooltip="#заявка" w:history="1">
        <w:r w:rsidRPr="008173E6">
          <w:rPr>
            <w:rFonts w:ascii="Times New Roman" w:eastAsia="Lucida Sans Unicode" w:hAnsi="Times New Roman"/>
            <w:sz w:val="28"/>
            <w:szCs w:val="28"/>
          </w:rPr>
          <w:t>пункта 11.1</w:t>
        </w:r>
      </w:hyperlink>
      <w:r w:rsidRPr="008173E6">
        <w:rPr>
          <w:rFonts w:ascii="Times New Roman" w:eastAsia="Lucida Sans Unicode" w:hAnsi="Times New Roman"/>
          <w:sz w:val="28"/>
          <w:szCs w:val="28"/>
        </w:rPr>
        <w:t xml:space="preserve"> Положения, либо несоответствия указанных документов и информации требованиям, установленным документацией о конкурентной закупке;</w:t>
      </w:r>
    </w:p>
    <w:p w14:paraId="7545B1A0" w14:textId="77777777" w:rsidR="00F76818" w:rsidRPr="008173E6" w:rsidRDefault="00351A8B" w:rsidP="00653391">
      <w:pPr>
        <w:numPr>
          <w:ilvl w:val="0"/>
          <w:numId w:val="44"/>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наличия в документах и сведениях, представленных в составе заявки на участие в конкурсе в электронной форме, недостоверной информации на дату и время рассмотрения вторых частей заявок на участие в таком конкурсе;</w:t>
      </w:r>
    </w:p>
    <w:p w14:paraId="0DBC3D97" w14:textId="77777777" w:rsidR="00F76818" w:rsidRPr="008173E6" w:rsidRDefault="00351A8B" w:rsidP="00653391">
      <w:pPr>
        <w:numPr>
          <w:ilvl w:val="0"/>
          <w:numId w:val="44"/>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несоответствия участника такого конкурса требованиям, установленным конкурсной документацией в соответствии с </w:t>
      </w:r>
      <w:hyperlink w:anchor="требования" w:tooltip="#требования" w:history="1">
        <w:r w:rsidRPr="008173E6">
          <w:rPr>
            <w:rFonts w:ascii="Times New Roman" w:eastAsia="Lucida Sans Unicode" w:hAnsi="Times New Roman"/>
            <w:sz w:val="28"/>
            <w:szCs w:val="28"/>
          </w:rPr>
          <w:t>подпунктом 1 пункта 10.1</w:t>
        </w:r>
      </w:hyperlink>
      <w:r w:rsidRPr="008173E6">
        <w:rPr>
          <w:rFonts w:ascii="Times New Roman" w:eastAsia="Lucida Sans Unicode" w:hAnsi="Times New Roman"/>
          <w:sz w:val="28"/>
          <w:szCs w:val="28"/>
        </w:rPr>
        <w:t xml:space="preserve">, </w:t>
      </w:r>
      <w:hyperlink w:anchor="требованиякалиф" w:tooltip="#требованиякалиф" w:history="1">
        <w:r w:rsidRPr="008173E6">
          <w:rPr>
            <w:rFonts w:ascii="Times New Roman" w:eastAsia="Lucida Sans Unicode" w:hAnsi="Times New Roman"/>
            <w:sz w:val="28"/>
            <w:szCs w:val="28"/>
          </w:rPr>
          <w:t>пунктом 10.2</w:t>
        </w:r>
      </w:hyperlink>
      <w:r w:rsidRPr="008173E6">
        <w:rPr>
          <w:rFonts w:ascii="Times New Roman" w:eastAsia="Lucida Sans Unicode" w:hAnsi="Times New Roman"/>
          <w:sz w:val="28"/>
          <w:szCs w:val="28"/>
        </w:rPr>
        <w:t xml:space="preserve"> Положения (при наличии таких требований);</w:t>
      </w:r>
    </w:p>
    <w:p w14:paraId="09938414"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установления недостоверности информации, представленной участником конкурса в электронной форме, Заказчик, закупочная комиссия обязаны отстранить такого участника от участия в этом конкурсе на любом этапе его проведения.</w:t>
      </w:r>
    </w:p>
    <w:p w14:paraId="7B3EABE8" w14:textId="4E9921B9"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Закупочная комиссия осуществляет оценку вторых частей заявок на участие в конкурсе в электронной форме, в отношении которых принято решение о соответствии требованиям, установленным документацией о конкурентной закупке, для выявления победителя такого конкурса на основе критериев, указанных в документации о конкурентной закупке и относящихся ко второй части заявки (при установлении этих критериев в документации о конкурентной закупке). Оценка указанных заявок не осуществляется в случае признания открытого конкурса в электронной форме не состоявшимся в соответствии с </w:t>
      </w:r>
      <w:hyperlink w:anchor="несостповторымчастям" w:tooltip="#несостповторымчастям" w:history="1">
        <w:r w:rsidRPr="008173E6">
          <w:rPr>
            <w:rFonts w:ascii="Times New Roman" w:eastAsia="Lucida Sans Unicode" w:hAnsi="Times New Roman"/>
            <w:sz w:val="28"/>
            <w:szCs w:val="28"/>
          </w:rPr>
          <w:t>пункт</w:t>
        </w:r>
        <w:r w:rsidR="00250696" w:rsidRPr="008173E6">
          <w:rPr>
            <w:rFonts w:ascii="Times New Roman" w:eastAsia="Lucida Sans Unicode" w:hAnsi="Times New Roman"/>
            <w:sz w:val="28"/>
            <w:szCs w:val="28"/>
          </w:rPr>
          <w:t xml:space="preserve">ами 15.22, </w:t>
        </w:r>
        <w:r w:rsidRPr="008173E6">
          <w:rPr>
            <w:rFonts w:ascii="Times New Roman" w:eastAsia="Lucida Sans Unicode" w:hAnsi="Times New Roman"/>
            <w:sz w:val="28"/>
            <w:szCs w:val="28"/>
          </w:rPr>
          <w:t>15.25.7</w:t>
        </w:r>
      </w:hyperlink>
      <w:r w:rsidRPr="008173E6">
        <w:rPr>
          <w:rFonts w:ascii="Times New Roman" w:eastAsia="Lucida Sans Unicode" w:hAnsi="Times New Roman"/>
          <w:sz w:val="28"/>
          <w:szCs w:val="28"/>
        </w:rPr>
        <w:t xml:space="preserve"> Положения.</w:t>
      </w:r>
    </w:p>
    <w:p w14:paraId="2E55EFC6"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84" w:name="Par139"/>
      <w:bookmarkStart w:id="85" w:name="пвчЭК"/>
      <w:bookmarkEnd w:id="84"/>
      <w:bookmarkEnd w:id="85"/>
      <w:r w:rsidRPr="008173E6">
        <w:rPr>
          <w:rFonts w:ascii="Times New Roman" w:eastAsia="Lucida Sans Unicode" w:hAnsi="Times New Roman"/>
          <w:sz w:val="28"/>
          <w:szCs w:val="28"/>
        </w:rPr>
        <w:t>Результаты рассмотрения и оценки вторых частей заявок на участие в конкурсе в электронной форме фиксируются в протоколе рассмотрения и оценки вторых частей заявок на участие в конкурсе в электронной форме, подписываемом всеми присутствующими на заседании членами закупочной комиссии не позднее даты окончания рассмотрения вторых частей заявок. Данный протокол должен содержать информацию:</w:t>
      </w:r>
    </w:p>
    <w:p w14:paraId="31DC4896"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6AD96B2C"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времени рассмотрения и оценки вторых частей заявок на участие в открытом конкурсе в электронной форме;</w:t>
      </w:r>
    </w:p>
    <w:p w14:paraId="31F1582B"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12D033BA"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на участие в конкурсе в электронной форме заявок, а также о дате и времени регистрации каждой такой заявки, о количестве заявок на участие в конкурсе в электронной форме, которые отклонены;</w:t>
      </w:r>
    </w:p>
    <w:p w14:paraId="585D32B2"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об участниках конкурса в электронной форме, заявки которых на участие в конкурсе в электронной форме были рассмотрены;</w:t>
      </w:r>
    </w:p>
    <w:p w14:paraId="0A6EC57D"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конкурс в электронной форме признан несостоявшимся, в случае признания его таковым;</w:t>
      </w:r>
    </w:p>
    <w:p w14:paraId="569AF253"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порядке оценки заявок на участие в конкурсе в электронной форме по критериям, установленным документацией о конкурентной закупке, и решении каждого присутствующего члена закупочной комиссии в отношении каждого участника открытого конкурса в электронной форме о присвоении ему баллов по таким критериям;</w:t>
      </w:r>
    </w:p>
    <w:p w14:paraId="114F308C"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решении каждого присутствующего члена закупочной комиссии в отношении каждой заявки на участие в конкурсе в электронной форме каждого его участника о соответствии или несоответствии заявки на участие в конкурсе в электронной форме требованиям, установленным документацией о конкурентной закупке, с обоснованием этого решения, в том числе с указанием требований Положения, документации о конкурентной закупке, которым не соответствует эта заявка, и положений заявки на участие в конкурсе в электронной форме, которые не соответствуют этим требованиям;</w:t>
      </w:r>
    </w:p>
    <w:p w14:paraId="26062EE5" w14:textId="77777777" w:rsidR="00F76818" w:rsidRPr="008173E6" w:rsidRDefault="00351A8B" w:rsidP="00653391">
      <w:pPr>
        <w:numPr>
          <w:ilvl w:val="0"/>
          <w:numId w:val="45"/>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результатах оценки заявок на участие в конкурсе в электронной форме с указанием решения комиссии по осуществлению закупок о присвоении заявкам на участие в конкурсе в электронной форме значения по каждому из критериев оценки указанных в документации о конкурентной закупке и относящихся ко второй части заявки.</w:t>
      </w:r>
    </w:p>
    <w:p w14:paraId="5641DE55" w14:textId="063AD0A4"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86" w:name="Par145"/>
      <w:bookmarkEnd w:id="86"/>
      <w:r w:rsidRPr="008173E6">
        <w:rPr>
          <w:rFonts w:ascii="Times New Roman" w:eastAsia="Lucida Sans Unicode" w:hAnsi="Times New Roman"/>
          <w:sz w:val="28"/>
          <w:szCs w:val="28"/>
        </w:rPr>
        <w:t xml:space="preserve">Указанный в </w:t>
      </w:r>
      <w:hyperlink w:anchor="пвчЭК" w:tooltip="#пвчЭК" w:history="1">
        <w:r w:rsidRPr="008173E6">
          <w:rPr>
            <w:rFonts w:ascii="Times New Roman" w:eastAsia="Lucida Sans Unicode" w:hAnsi="Times New Roman"/>
            <w:sz w:val="28"/>
            <w:szCs w:val="28"/>
          </w:rPr>
          <w:t>пункте 15.25.5</w:t>
        </w:r>
      </w:hyperlink>
      <w:r w:rsidRPr="008173E6">
        <w:rPr>
          <w:rFonts w:ascii="Times New Roman" w:eastAsia="Lucida Sans Unicode" w:hAnsi="Times New Roman"/>
          <w:sz w:val="28"/>
          <w:szCs w:val="28"/>
        </w:rPr>
        <w:t xml:space="preserve"> Положения протокол не позднее даты окончания срока рассмотрения и оценки вторых частей заявок на участие в конкурсе в электронной форме направляется Заказчиком оператору ЭП. В течение одного часа с момента получения протокола, указанного в пункте 15.25.5 Положения, оператор ЭП размещает в ЕИС</w:t>
      </w:r>
      <w:r w:rsidR="00766E88"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и на ЭП протоколы, указанные в пунктах </w:t>
      </w:r>
      <w:hyperlink w:anchor="ппчЭК" w:tooltip="#ппчЭК" w:history="1">
        <w:r w:rsidRPr="008173E6">
          <w:rPr>
            <w:rFonts w:ascii="Times New Roman" w:eastAsia="Lucida Sans Unicode" w:hAnsi="Times New Roman"/>
            <w:sz w:val="28"/>
            <w:szCs w:val="28"/>
          </w:rPr>
          <w:t>15.23.5</w:t>
        </w:r>
      </w:hyperlink>
      <w:r w:rsidRPr="008173E6">
        <w:rPr>
          <w:rFonts w:ascii="Times New Roman" w:eastAsia="Lucida Sans Unicode" w:hAnsi="Times New Roman"/>
          <w:sz w:val="28"/>
          <w:szCs w:val="28"/>
        </w:rPr>
        <w:t xml:space="preserve"> и </w:t>
      </w:r>
      <w:hyperlink w:anchor="пвчЭК" w:tooltip="#пвчЭК" w:history="1">
        <w:r w:rsidRPr="008173E6">
          <w:rPr>
            <w:rFonts w:ascii="Times New Roman" w:eastAsia="Lucida Sans Unicode" w:hAnsi="Times New Roman"/>
            <w:sz w:val="28"/>
            <w:szCs w:val="28"/>
          </w:rPr>
          <w:t>15.25.5</w:t>
        </w:r>
      </w:hyperlink>
      <w:r w:rsidRPr="008173E6">
        <w:rPr>
          <w:rFonts w:ascii="Times New Roman" w:eastAsia="Lucida Sans Unicode" w:hAnsi="Times New Roman"/>
          <w:sz w:val="28"/>
          <w:szCs w:val="28"/>
        </w:rPr>
        <w:t xml:space="preserve"> Положения.</w:t>
      </w:r>
    </w:p>
    <w:p w14:paraId="37FB463C"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87" w:name="Par146"/>
      <w:bookmarkStart w:id="88" w:name="несостповторымчастям"/>
      <w:bookmarkEnd w:id="87"/>
      <w:bookmarkEnd w:id="88"/>
      <w:r w:rsidRPr="008173E6">
        <w:rPr>
          <w:rFonts w:ascii="Times New Roman" w:eastAsia="Lucida Sans Unicode" w:hAnsi="Times New Roman"/>
          <w:sz w:val="28"/>
          <w:szCs w:val="28"/>
        </w:rPr>
        <w:t xml:space="preserve">В случае, если по результатам рассмотрения вторых частей заявок на участие в конкурсе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 о конкурентной закупке, конкурс в электронной форме признается несостоявшимся. В протокол, указанный в </w:t>
      </w:r>
      <w:hyperlink w:anchor="пвчЭК" w:tooltip="#пвчЭК" w:history="1">
        <w:r w:rsidRPr="008173E6">
          <w:rPr>
            <w:rFonts w:ascii="Times New Roman" w:eastAsia="Lucida Sans Unicode" w:hAnsi="Times New Roman"/>
            <w:sz w:val="28"/>
            <w:szCs w:val="28"/>
          </w:rPr>
          <w:t>пункте 15.25.5</w:t>
        </w:r>
      </w:hyperlink>
      <w:r w:rsidRPr="008173E6">
        <w:rPr>
          <w:rFonts w:ascii="Times New Roman" w:eastAsia="Lucida Sans Unicode" w:hAnsi="Times New Roman"/>
          <w:sz w:val="28"/>
          <w:szCs w:val="28"/>
        </w:rPr>
        <w:t xml:space="preserve"> Положения, вносится информация о признании конкурса в электронной форме несостоявшимся.</w:t>
      </w:r>
    </w:p>
    <w:p w14:paraId="3DC24017"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течение одного часа после размещения в соответствии с </w:t>
      </w:r>
      <w:hyperlink w:anchor="Par145" w:tooltip="#Par145" w:history="1">
        <w:r w:rsidRPr="008173E6">
          <w:rPr>
            <w:rFonts w:ascii="Times New Roman" w:eastAsia="Lucida Sans Unicode" w:hAnsi="Times New Roman"/>
            <w:sz w:val="28"/>
            <w:szCs w:val="28"/>
          </w:rPr>
          <w:t>пунктом 15.25.6</w:t>
        </w:r>
      </w:hyperlink>
      <w:r w:rsidRPr="008173E6">
        <w:rPr>
          <w:rFonts w:ascii="Times New Roman" w:eastAsia="Lucida Sans Unicode" w:hAnsi="Times New Roman"/>
          <w:sz w:val="28"/>
          <w:szCs w:val="28"/>
        </w:rPr>
        <w:t xml:space="preserve"> Положения протоколов оператор ЭП направляет Заказчику протокол подачи окончательных предложений, указанный в </w:t>
      </w:r>
      <w:hyperlink w:anchor="покЭК" w:tooltip="#покЭК" w:history="1">
        <w:r w:rsidRPr="008173E6">
          <w:rPr>
            <w:rFonts w:ascii="Times New Roman" w:eastAsia="Lucida Sans Unicode" w:hAnsi="Times New Roman"/>
            <w:sz w:val="28"/>
            <w:szCs w:val="28"/>
          </w:rPr>
          <w:t>пункте 15.24.6</w:t>
        </w:r>
      </w:hyperlink>
      <w:r w:rsidRPr="008173E6">
        <w:rPr>
          <w:rFonts w:ascii="Times New Roman" w:eastAsia="Lucida Sans Unicode" w:hAnsi="Times New Roman"/>
          <w:sz w:val="28"/>
          <w:szCs w:val="28"/>
        </w:rPr>
        <w:t xml:space="preserve"> Положения, за исключением случая признания конкурса несостоявшимся.</w:t>
      </w:r>
    </w:p>
    <w:p w14:paraId="60219975"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Не позднее следующего рабочего дня после дня получения от оператора ЭП протокола подачи окончательных предложений, указанного в </w:t>
      </w:r>
      <w:hyperlink w:anchor="покЭК" w:tooltip="#покЭК" w:history="1">
        <w:r w:rsidRPr="008173E6">
          <w:rPr>
            <w:rFonts w:ascii="Times New Roman" w:eastAsia="Lucida Sans Unicode" w:hAnsi="Times New Roman"/>
            <w:sz w:val="28"/>
            <w:szCs w:val="28"/>
          </w:rPr>
          <w:t>пункте 15.24.6</w:t>
        </w:r>
      </w:hyperlink>
      <w:r w:rsidRPr="008173E6">
        <w:rPr>
          <w:rFonts w:ascii="Times New Roman" w:eastAsia="Lucida Sans Unicode" w:hAnsi="Times New Roman"/>
          <w:sz w:val="28"/>
          <w:szCs w:val="28"/>
        </w:rPr>
        <w:t xml:space="preserve"> Положения, закупочная комиссия на основании результатов оценки заявок на участие в конкурсе в электронной форме, содержащихся в протоколах, указанных в </w:t>
      </w:r>
      <w:hyperlink w:anchor="ппчЭК" w:tooltip="#ппчЭК" w:history="1">
        <w:r w:rsidRPr="008173E6">
          <w:rPr>
            <w:rFonts w:ascii="Times New Roman" w:eastAsia="Lucida Sans Unicode" w:hAnsi="Times New Roman"/>
            <w:sz w:val="28"/>
            <w:szCs w:val="28"/>
          </w:rPr>
          <w:t>пунктах 15.23.5</w:t>
        </w:r>
      </w:hyperlink>
      <w:r w:rsidRPr="008173E6">
        <w:rPr>
          <w:rFonts w:ascii="Times New Roman" w:eastAsia="Lucida Sans Unicode" w:hAnsi="Times New Roman"/>
          <w:sz w:val="28"/>
          <w:szCs w:val="28"/>
        </w:rPr>
        <w:t xml:space="preserve"> и </w:t>
      </w:r>
      <w:hyperlink w:anchor="пвчЭК" w:tooltip="#пвчЭК" w:history="1">
        <w:r w:rsidRPr="008173E6">
          <w:rPr>
            <w:rFonts w:ascii="Times New Roman" w:eastAsia="Lucida Sans Unicode" w:hAnsi="Times New Roman"/>
            <w:sz w:val="28"/>
            <w:szCs w:val="28"/>
          </w:rPr>
          <w:t>15.25.5</w:t>
        </w:r>
      </w:hyperlink>
      <w:r w:rsidRPr="008173E6">
        <w:rPr>
          <w:rFonts w:ascii="Times New Roman" w:eastAsia="Lucida Sans Unicode" w:hAnsi="Times New Roman"/>
          <w:sz w:val="28"/>
          <w:szCs w:val="28"/>
        </w:rPr>
        <w:t xml:space="preserve"> Положения, присваивает каждой заявке на участие в конкурсе в электронной форме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ранее других заявок на участие в конкурсе в электронной форме, содержащих такие же условия. Результаты рассмотрения заявок на участие в конкурсе в электронной форме фиксируются в протоколе подведения итогов конкурса в электронной форме, который подписывается всеми присутствующими на заседании членами закупочной комиссии. Оценка заявок на участие в конкурсе в электронной форме не осуществляется в случае признания конкурса в электронной форме несостоявшимся в соответствии с </w:t>
      </w:r>
      <w:hyperlink w:anchor="несостповторымчастям" w:tooltip="#несостповторымчастям" w:history="1">
        <w:r w:rsidRPr="008173E6">
          <w:rPr>
            <w:rFonts w:ascii="Times New Roman" w:eastAsia="Lucida Sans Unicode" w:hAnsi="Times New Roman"/>
            <w:sz w:val="28"/>
            <w:szCs w:val="28"/>
          </w:rPr>
          <w:t>пунктом 15.25.7</w:t>
        </w:r>
      </w:hyperlink>
      <w:r w:rsidRPr="008173E6">
        <w:rPr>
          <w:rFonts w:ascii="Times New Roman" w:eastAsia="Lucida Sans Unicode" w:hAnsi="Times New Roman"/>
          <w:sz w:val="28"/>
          <w:szCs w:val="28"/>
        </w:rPr>
        <w:t xml:space="preserve"> Положения.</w:t>
      </w:r>
    </w:p>
    <w:p w14:paraId="0408F4F3" w14:textId="77777777"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bookmarkStart w:id="89" w:name="Par149"/>
      <w:bookmarkStart w:id="90" w:name="ппиЭК"/>
      <w:bookmarkEnd w:id="89"/>
      <w:bookmarkEnd w:id="90"/>
      <w:r w:rsidRPr="008173E6">
        <w:rPr>
          <w:rFonts w:ascii="Times New Roman" w:eastAsia="Lucida Sans Unicode" w:hAnsi="Times New Roman"/>
          <w:sz w:val="28"/>
          <w:szCs w:val="28"/>
        </w:rPr>
        <w:t>Протокол подведения итогов конкурса в электронной форме должен содержать информацию:</w:t>
      </w:r>
    </w:p>
    <w:p w14:paraId="66A9C0C7"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19557C78"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заявок на участие в закупке, а также о дате и времени регистрации каждой такой заявки;</w:t>
      </w:r>
    </w:p>
    <w:p w14:paraId="7F94C9D4"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0A0FB9BD"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об участниках конкурса в электронной форме, заявки на участие в таком конкурсе которых были рассмотрены; </w:t>
      </w:r>
    </w:p>
    <w:p w14:paraId="1855348C"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 решении каждого присутствующего члена закупочной комиссии в отношении каждого участника конкурса в электронной форме с указанием: </w:t>
      </w:r>
    </w:p>
    <w:p w14:paraId="17CD8AC5"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а) количества заявок на участие конкурсе в электронной форме,</w:t>
      </w:r>
    </w:p>
    <w:p w14:paraId="43516BFA"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которые отклонены;</w:t>
      </w:r>
    </w:p>
    <w:p w14:paraId="25A82971" w14:textId="0CD5CAA1"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б) сведений о допуске участника конкурса в электронной форме, подавшего заявку на участие в конкурсе в электронной форме (с указанием ее идентификационного номера, присвоенного в соответствии с </w:t>
      </w:r>
      <w:hyperlink w:anchor="индентифномер" w:tooltip="#индентифномер" w:history="1">
        <w:r w:rsidRPr="008173E6">
          <w:rPr>
            <w:rFonts w:ascii="Times New Roman" w:eastAsia="Lucida Sans Unicode" w:hAnsi="Times New Roman"/>
            <w:sz w:val="28"/>
            <w:szCs w:val="28"/>
          </w:rPr>
          <w:t>пунктом 15.17</w:t>
        </w:r>
      </w:hyperlink>
      <w:r w:rsidRPr="008173E6">
        <w:rPr>
          <w:rFonts w:ascii="Times New Roman" w:eastAsia="Lucida Sans Unicode" w:hAnsi="Times New Roman"/>
          <w:sz w:val="28"/>
          <w:szCs w:val="28"/>
        </w:rPr>
        <w:t xml:space="preserve"> Положения), к участию в таком конкурсе и признании этого участника закупки участником такого конкурса или об отказе в допуске к участию в таком конкурсе с обоснованием этого решения с указанием требований документации о конкурентной закупке, Положения, которым не соответствует такая заявка на участие в конкурсе в электронной форме; </w:t>
      </w:r>
    </w:p>
    <w:p w14:paraId="3F4AA2CD"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сведений о соответствии или несоответствии заявок на участие в</w:t>
      </w:r>
    </w:p>
    <w:p w14:paraId="2D5468A4" w14:textId="77777777" w:rsidR="00F76818" w:rsidRPr="008173E6" w:rsidRDefault="00351A8B" w:rsidP="00653391">
      <w:pPr>
        <w:tabs>
          <w:tab w:val="left" w:pos="1276"/>
          <w:tab w:val="left" w:pos="1701"/>
        </w:tabs>
        <w:ind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конкурсе в электронной форме требованиям, установленным документацией о конкурентной закупке, с обоснованием этого решения с указанием положений документации о конкурентной закупке, которым не соответствуют такие участник конкурса в электронной форме и (или) поданная таким участником заявка на участие в конкурсе в электронной форме; </w:t>
      </w:r>
    </w:p>
    <w:p w14:paraId="1A3F3113"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результатах оценки заявок на участие в конкурсе в электронной форме с указанием решения закупочной комиссии о присвоении каждой такой заявке, каждому окончательному предложению значения по каждому из предусмотренных документацией о конкурентной закупке критериев оценки заявок на участие в конкурсе в электронной форме;</w:t>
      </w:r>
    </w:p>
    <w:p w14:paraId="054A630C"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порядке оценки заявок на участие в конкурсе в электронной форме по критериям, установленным документацией о конкурентной закупке, и решении каждого присутствующего члена закупочной комиссии в отношении каждого участника конкурса в электронной форме о присвоении ему баллов по установленным документацией о конкурентной закупке критериям;</w:t>
      </w:r>
    </w:p>
    <w:p w14:paraId="11C67F3B"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присвоенных заявкам на участие в конкурсе в электронной форме значениях по каждому из предусмотренных критериев оценки заявок на участие в таком конкурсе;</w:t>
      </w:r>
    </w:p>
    <w:p w14:paraId="070BB2EF"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принятом на основании результатов оценки заявок на участие в конкурсе в электронной форме решении о присвоении порядковых номеров заявкам на участие в конкурсе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и (или) окончательных предложениях о цене договора участников конкурса в электронной форме.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электронной форме,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конкурсе в электронной форме, окончательных предложений, содержащих такие же условия;</w:t>
      </w:r>
    </w:p>
    <w:p w14:paraId="66DC2CA6"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конкурс в электронной форме признан несостоявшимся, в случае признания его таковым;</w:t>
      </w:r>
    </w:p>
    <w:p w14:paraId="27A9D47E" w14:textId="77777777" w:rsidR="00F76818" w:rsidRPr="008173E6" w:rsidRDefault="00351A8B" w:rsidP="00653391">
      <w:pPr>
        <w:numPr>
          <w:ilvl w:val="0"/>
          <w:numId w:val="46"/>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 наименовании (для юридических лиц), фамилии, об имени, отчестве (при наличии) (для физических лиц), о почтовых адресах участников конкурса в электронной форме, заявкам на участие в конкурсе в электронной форме которых присвоены первый и второй номера, а также единственного участника закупки, с которым планируется заключить договор.</w:t>
      </w:r>
    </w:p>
    <w:p w14:paraId="3949A6BD" w14:textId="5B8FE56B" w:rsidR="00F76818" w:rsidRPr="008173E6" w:rsidRDefault="00351A8B" w:rsidP="00653391">
      <w:pPr>
        <w:numPr>
          <w:ilvl w:val="2"/>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Протокол подведения итогов конкурса в электронной форме, указанный в пункте 15.27.1 Положения, не позднее чем через три дня с даты его подписания размещается Заказчиком в ЕИС</w:t>
      </w:r>
      <w:r w:rsidR="00882E45" w:rsidRPr="008173E6">
        <w:rPr>
          <w:rFonts w:ascii="Times New Roman" w:eastAsia="Lucida Sans Unicode" w:hAnsi="Times New Roman"/>
          <w:sz w:val="28"/>
          <w:szCs w:val="28"/>
        </w:rPr>
        <w:t>, на официальном сайте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и на ЭП.</w:t>
      </w:r>
    </w:p>
    <w:p w14:paraId="598E66A4"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Победителем конкурса в электронной форме признается его участник, который предложил лучшие условия исполнения договора на основе критериев, указанных в документации о конкурентной закупке, и заявке на участие в конкурсе в электронной форме которого присвоен первый номер.</w:t>
      </w:r>
    </w:p>
    <w:p w14:paraId="47049471"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конкурс в электронной форме признан несостоявшимся по основаниям, предусмотренным </w:t>
      </w:r>
      <w:hyperlink w:anchor="заявка1или0" w:tooltip="#заявка1или0" w:history="1">
        <w:r w:rsidRPr="008173E6">
          <w:rPr>
            <w:rFonts w:ascii="Times New Roman" w:eastAsia="Lucida Sans Unicode" w:hAnsi="Times New Roman"/>
            <w:sz w:val="28"/>
            <w:szCs w:val="28"/>
          </w:rPr>
          <w:t>пунктом 15.22</w:t>
        </w:r>
      </w:hyperlink>
      <w:r w:rsidRPr="008173E6">
        <w:rPr>
          <w:rFonts w:ascii="Times New Roman" w:eastAsia="Lucida Sans Unicode" w:hAnsi="Times New Roman"/>
          <w:sz w:val="28"/>
          <w:szCs w:val="28"/>
        </w:rPr>
        <w:t xml:space="preserve"> Положения в связи с тем, что по окончании срока подачи заявок на участие в конкурсе в электронной форме подана только одна заявка:</w:t>
      </w:r>
    </w:p>
    <w:p w14:paraId="15BF9E5A" w14:textId="77777777" w:rsidR="00F76818" w:rsidRPr="008173E6" w:rsidRDefault="00351A8B" w:rsidP="00653391">
      <w:pPr>
        <w:numPr>
          <w:ilvl w:val="0"/>
          <w:numId w:val="47"/>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оператор ЭП не позднее рабочего дня, следующего за датой окончания срока подачи заявок на участие в конкурсе в электронной форме, обязан направить Заказчику обе части заявки участника такого конкурса и предложение о цене договора;</w:t>
      </w:r>
    </w:p>
    <w:p w14:paraId="732A9A5D" w14:textId="77777777" w:rsidR="00F76818" w:rsidRPr="008173E6" w:rsidRDefault="00351A8B" w:rsidP="00653391">
      <w:pPr>
        <w:numPr>
          <w:ilvl w:val="0"/>
          <w:numId w:val="47"/>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оператор ЭП не позднее рабочего дня, следующего за датой окончания срока подачи заявок на участие в конкурсе в электронной форме, обязан направить уведомление участнику конкурса в электронной форме, подавшему единственную заявку на участие в конкурсе в электронной форме, о признании конкурса несостоявшимся;</w:t>
      </w:r>
    </w:p>
    <w:p w14:paraId="4470E06A" w14:textId="77777777" w:rsidR="00F76818" w:rsidRPr="008173E6" w:rsidRDefault="00351A8B" w:rsidP="00653391">
      <w:pPr>
        <w:numPr>
          <w:ilvl w:val="0"/>
          <w:numId w:val="47"/>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закупочная комиссия в течение трех рабочих дней с даты получения единственной заявки на участие в конкурсе в электронной форме рассматривает данную заявку на предмет ее соответствия требованиям Положения и документации о конкурентной закупке и направляет оператору ЭП протокол рассмотрения единственной заявки на участие в конкурсе в электронной форме, подписанный членами конкурсной комиссии. Указанный протокол должен содержать информацию, предусмотренную подпунктами 1 – 5, 10 – 11 </w:t>
      </w:r>
      <w:hyperlink w:anchor="ппиЭК" w:tooltip="#ппиЭК" w:history="1">
        <w:r w:rsidRPr="008173E6">
          <w:rPr>
            <w:rFonts w:ascii="Times New Roman" w:eastAsia="Lucida Sans Unicode" w:hAnsi="Times New Roman"/>
            <w:sz w:val="28"/>
            <w:szCs w:val="28"/>
          </w:rPr>
          <w:t>пункта 15.27.1</w:t>
        </w:r>
      </w:hyperlink>
      <w:r w:rsidRPr="008173E6">
        <w:rPr>
          <w:rFonts w:ascii="Times New Roman" w:eastAsia="Lucida Sans Unicode" w:hAnsi="Times New Roman"/>
          <w:sz w:val="28"/>
          <w:szCs w:val="28"/>
        </w:rPr>
        <w:t xml:space="preserve"> Положения;</w:t>
      </w:r>
    </w:p>
    <w:p w14:paraId="395E1B73" w14:textId="77777777" w:rsidR="00F76818" w:rsidRPr="008173E6" w:rsidRDefault="00351A8B" w:rsidP="00653391">
      <w:pPr>
        <w:numPr>
          <w:ilvl w:val="0"/>
          <w:numId w:val="47"/>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заключается с участником конкурса в электронной форме, подавшим единственную заявку на участие в нем, если данный участник и поданная им заявка на участие в таком конкурсе признаны соответствующими требованиям документации о конкурентной закупке, в соответствии с </w:t>
      </w:r>
      <w:hyperlink w:anchor="договорЭП" w:tooltip="#договорЭП" w:history="1">
        <w:r w:rsidRPr="008173E6">
          <w:rPr>
            <w:rFonts w:ascii="Times New Roman" w:eastAsia="Lucida Sans Unicode" w:hAnsi="Times New Roman"/>
            <w:sz w:val="28"/>
            <w:szCs w:val="28"/>
          </w:rPr>
          <w:t>пунктом 21.2</w:t>
        </w:r>
      </w:hyperlink>
      <w:r w:rsidRPr="008173E6">
        <w:rPr>
          <w:rFonts w:ascii="Times New Roman" w:eastAsia="Lucida Sans Unicode" w:hAnsi="Times New Roman"/>
          <w:sz w:val="28"/>
          <w:szCs w:val="28"/>
        </w:rPr>
        <w:t xml:space="preserve"> Положения.</w:t>
      </w:r>
    </w:p>
    <w:p w14:paraId="6A4FD58E"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конкурс в электронной форме признан несостоявшимся по основанию, предусмотренному </w:t>
      </w:r>
      <w:hyperlink w:anchor="несостпопервымчастямЭК" w:tooltip="#несостпопервымчастямЭК" w:history="1">
        <w:r w:rsidRPr="008173E6">
          <w:rPr>
            <w:rFonts w:ascii="Times New Roman" w:eastAsia="Lucida Sans Unicode" w:hAnsi="Times New Roman"/>
            <w:sz w:val="28"/>
            <w:szCs w:val="28"/>
          </w:rPr>
          <w:t>пунктом 15.23.7</w:t>
        </w:r>
      </w:hyperlink>
      <w:r w:rsidRPr="008173E6">
        <w:rPr>
          <w:rFonts w:ascii="Times New Roman" w:eastAsia="Lucida Sans Unicode" w:hAnsi="Times New Roman"/>
          <w:sz w:val="28"/>
          <w:szCs w:val="28"/>
        </w:rPr>
        <w:t xml:space="preserve"> Положения в связи с тем, что по результатам рассмотрения первых частей заявок на участие в конкурсе в электронной форме только одна заявка соответствует требованиям, указанным в документации о конкурентной закупке:</w:t>
      </w:r>
    </w:p>
    <w:p w14:paraId="13C08D11" w14:textId="77777777" w:rsidR="00F76818" w:rsidRPr="008173E6" w:rsidRDefault="00351A8B" w:rsidP="003D33B8">
      <w:pPr>
        <w:numPr>
          <w:ilvl w:val="0"/>
          <w:numId w:val="71"/>
        </w:numPr>
        <w:tabs>
          <w:tab w:val="left" w:pos="1276"/>
          <w:tab w:val="left" w:pos="1701"/>
        </w:tabs>
        <w:ind w:left="0" w:firstLine="567"/>
        <w:contextualSpacing/>
        <w:jc w:val="both"/>
        <w:rPr>
          <w:rFonts w:ascii="Times New Roman" w:eastAsia="Lucida Sans Unicode" w:hAnsi="Times New Roman"/>
          <w:sz w:val="28"/>
          <w:szCs w:val="28"/>
        </w:rPr>
      </w:pPr>
      <w:bookmarkStart w:id="91" w:name="Par176"/>
      <w:bookmarkEnd w:id="91"/>
      <w:r w:rsidRPr="008173E6">
        <w:rPr>
          <w:rFonts w:ascii="Times New Roman" w:eastAsia="Lucida Sans Unicode" w:hAnsi="Times New Roman"/>
          <w:sz w:val="28"/>
          <w:szCs w:val="28"/>
        </w:rPr>
        <w:t xml:space="preserve">оператор ЭП в течение одного часа с момента получения протокола, указанного в </w:t>
      </w:r>
      <w:hyperlink w:anchor="ппчЭК" w:tooltip="#ппчЭК" w:history="1">
        <w:r w:rsidRPr="008173E6">
          <w:rPr>
            <w:rFonts w:ascii="Times New Roman" w:eastAsia="Lucida Sans Unicode" w:hAnsi="Times New Roman"/>
            <w:sz w:val="28"/>
            <w:szCs w:val="28"/>
          </w:rPr>
          <w:t>пункте 15.23.5</w:t>
        </w:r>
      </w:hyperlink>
      <w:r w:rsidRPr="008173E6">
        <w:rPr>
          <w:rFonts w:ascii="Times New Roman" w:eastAsia="Lucida Sans Unicode" w:hAnsi="Times New Roman"/>
          <w:sz w:val="28"/>
          <w:szCs w:val="28"/>
        </w:rPr>
        <w:t xml:space="preserve"> Положения, обязан направить Заказчику вторую часть заявки на участие в конкурсе в электронной форме, уведомление единственному участнику такого конкурса;</w:t>
      </w:r>
    </w:p>
    <w:p w14:paraId="5CF08EE7" w14:textId="77777777" w:rsidR="00F76818" w:rsidRPr="008173E6" w:rsidRDefault="00351A8B" w:rsidP="003D33B8">
      <w:pPr>
        <w:numPr>
          <w:ilvl w:val="0"/>
          <w:numId w:val="71"/>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закупочная комиссия в течение трех рабочих дней с даты получения второй части заявки единственного участника на участие в конкурсе в электронной форме, рассматривает эту заявку на предмет соответствия требованиям Положения и документации о конкурентной закупке и направляет оператору ЭП протокол рассмотрения заявки единственного участника конкурса в электронной форме, подписанный членами закупочной комиссии. Указанный протокол должен содержать </w:t>
      </w:r>
      <w:proofErr w:type="gramStart"/>
      <w:r w:rsidRPr="008173E6">
        <w:rPr>
          <w:rFonts w:ascii="Times New Roman" w:eastAsia="Lucida Sans Unicode" w:hAnsi="Times New Roman"/>
          <w:sz w:val="28"/>
          <w:szCs w:val="28"/>
        </w:rPr>
        <w:t>информацию</w:t>
      </w:r>
      <w:proofErr w:type="gramEnd"/>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 xml:space="preserve">предусмотренную подпунктами 1 – 5, 10 – 11 </w:t>
      </w:r>
      <w:hyperlink w:anchor="ппиЭК" w:tooltip="#ппиЭК" w:history="1">
        <w:r w:rsidRPr="008173E6">
          <w:rPr>
            <w:rFonts w:ascii="Times New Roman" w:eastAsia="Lucida Sans Unicode" w:hAnsi="Times New Roman"/>
            <w:sz w:val="28"/>
            <w:szCs w:val="28"/>
          </w:rPr>
          <w:t>пункта 15.27.1</w:t>
        </w:r>
      </w:hyperlink>
      <w:r w:rsidRPr="008173E6">
        <w:rPr>
          <w:rFonts w:ascii="Times New Roman" w:eastAsia="Lucida Sans Unicode" w:hAnsi="Times New Roman"/>
          <w:sz w:val="28"/>
          <w:szCs w:val="28"/>
        </w:rPr>
        <w:t xml:space="preserve"> Положения. </w:t>
      </w:r>
    </w:p>
    <w:p w14:paraId="13A729EF" w14:textId="77777777" w:rsidR="00F76818" w:rsidRPr="008173E6" w:rsidRDefault="00351A8B" w:rsidP="003D33B8">
      <w:pPr>
        <w:numPr>
          <w:ilvl w:val="0"/>
          <w:numId w:val="71"/>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заключается с единственным участником конкурса в электронной форме, если данный участник и поданная им заявка признаны соответствующими требованиям Положения и документации о конкурентной закупке, в соответствии с </w:t>
      </w:r>
      <w:hyperlink w:anchor="договорЭП" w:tooltip="#договорЭП" w:history="1">
        <w:r w:rsidRPr="008173E6">
          <w:rPr>
            <w:rFonts w:ascii="Times New Roman" w:eastAsia="Lucida Sans Unicode" w:hAnsi="Times New Roman"/>
            <w:sz w:val="28"/>
            <w:szCs w:val="28"/>
          </w:rPr>
          <w:t>пунктом 21.2</w:t>
        </w:r>
      </w:hyperlink>
      <w:r w:rsidRPr="008173E6">
        <w:rPr>
          <w:rFonts w:ascii="Times New Roman" w:eastAsia="Lucida Sans Unicode" w:hAnsi="Times New Roman"/>
          <w:sz w:val="28"/>
          <w:szCs w:val="28"/>
        </w:rPr>
        <w:t xml:space="preserve"> Положения.</w:t>
      </w:r>
    </w:p>
    <w:p w14:paraId="0F006C86"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bookmarkStart w:id="92" w:name="Par181"/>
      <w:bookmarkEnd w:id="92"/>
      <w:r w:rsidRPr="008173E6">
        <w:rPr>
          <w:rFonts w:ascii="Times New Roman" w:eastAsia="Lucida Sans Unicode" w:hAnsi="Times New Roman"/>
          <w:sz w:val="28"/>
          <w:szCs w:val="28"/>
        </w:rPr>
        <w:t>Заказчик вправе не позднее чем на следующий рабочий день после дня признания конкурса в электронной форме несостоявшимся продлить срок подачи заявок на участие в таком конкурсе на десять дней с даты размещения соответствующего извещения, если такой конкурс признан несостоявшимся по основаниям, предусмотренным:</w:t>
      </w:r>
    </w:p>
    <w:p w14:paraId="1E501B16" w14:textId="77777777" w:rsidR="00F76818" w:rsidRPr="008173E6" w:rsidRDefault="00B518CD" w:rsidP="003D33B8">
      <w:pPr>
        <w:numPr>
          <w:ilvl w:val="0"/>
          <w:numId w:val="72"/>
        </w:numPr>
        <w:tabs>
          <w:tab w:val="left" w:pos="1276"/>
          <w:tab w:val="left" w:pos="1701"/>
        </w:tabs>
        <w:ind w:left="0" w:firstLine="567"/>
        <w:contextualSpacing/>
        <w:jc w:val="both"/>
        <w:rPr>
          <w:rFonts w:ascii="Times New Roman" w:eastAsia="Lucida Sans Unicode" w:hAnsi="Times New Roman"/>
          <w:sz w:val="28"/>
          <w:szCs w:val="28"/>
        </w:rPr>
      </w:pPr>
      <w:hyperlink w:anchor="заявка1или0" w:tooltip="#заявка1или0" w:history="1">
        <w:r w:rsidR="00351A8B" w:rsidRPr="008173E6">
          <w:rPr>
            <w:rFonts w:ascii="Times New Roman" w:eastAsia="Lucida Sans Unicode" w:hAnsi="Times New Roman"/>
            <w:sz w:val="28"/>
            <w:szCs w:val="28"/>
          </w:rPr>
          <w:t>пунктом 15.22</w:t>
        </w:r>
      </w:hyperlink>
      <w:r w:rsidR="00351A8B" w:rsidRPr="008173E6">
        <w:rPr>
          <w:rFonts w:ascii="Times New Roman" w:eastAsia="Lucida Sans Unicode" w:hAnsi="Times New Roman"/>
          <w:sz w:val="28"/>
          <w:szCs w:val="28"/>
        </w:rPr>
        <w:t xml:space="preserve"> Положения в связи с тем, что по окончании срока подачи заявок на участие в конкурсе в электронной форме не подано ни одной такой заявки;</w:t>
      </w:r>
    </w:p>
    <w:p w14:paraId="022BDCA2" w14:textId="77777777" w:rsidR="00F76818" w:rsidRPr="008173E6" w:rsidRDefault="00B518CD" w:rsidP="003D33B8">
      <w:pPr>
        <w:numPr>
          <w:ilvl w:val="0"/>
          <w:numId w:val="72"/>
        </w:numPr>
        <w:tabs>
          <w:tab w:val="left" w:pos="1276"/>
          <w:tab w:val="left" w:pos="1701"/>
        </w:tabs>
        <w:ind w:left="0" w:firstLine="567"/>
        <w:contextualSpacing/>
        <w:jc w:val="both"/>
        <w:rPr>
          <w:rFonts w:ascii="Times New Roman" w:eastAsia="Lucida Sans Unicode" w:hAnsi="Times New Roman"/>
          <w:sz w:val="28"/>
          <w:szCs w:val="28"/>
        </w:rPr>
      </w:pPr>
      <w:hyperlink w:anchor="несостпопервымчастямЭК" w:tooltip="#несостпопервымчастямЭК" w:history="1">
        <w:r w:rsidR="00351A8B" w:rsidRPr="008173E6">
          <w:rPr>
            <w:rFonts w:ascii="Times New Roman" w:eastAsia="Lucida Sans Unicode" w:hAnsi="Times New Roman"/>
            <w:sz w:val="28"/>
            <w:szCs w:val="28"/>
          </w:rPr>
          <w:t>пунктом 15.23.7</w:t>
        </w:r>
      </w:hyperlink>
      <w:r w:rsidR="00351A8B" w:rsidRPr="008173E6">
        <w:rPr>
          <w:rFonts w:ascii="Times New Roman" w:eastAsia="Lucida Sans Unicode" w:hAnsi="Times New Roman"/>
          <w:sz w:val="28"/>
          <w:szCs w:val="28"/>
        </w:rPr>
        <w:t xml:space="preserve"> Положения в связи с тем, что по результатам рассмотрения первых частей заявок на участие в конкурсе в электронной форме закупочная комиссия приняла решение об отказе в допуске к участию в таком конкурсе всем участникам закупки, подавшим заявки на участие в нем;</w:t>
      </w:r>
    </w:p>
    <w:p w14:paraId="67BBEAD2" w14:textId="77777777" w:rsidR="00F76818" w:rsidRPr="008173E6" w:rsidRDefault="00B518CD" w:rsidP="003D33B8">
      <w:pPr>
        <w:numPr>
          <w:ilvl w:val="0"/>
          <w:numId w:val="72"/>
        </w:numPr>
        <w:tabs>
          <w:tab w:val="left" w:pos="1276"/>
          <w:tab w:val="left" w:pos="1701"/>
        </w:tabs>
        <w:ind w:left="0" w:firstLine="567"/>
        <w:contextualSpacing/>
        <w:jc w:val="both"/>
        <w:rPr>
          <w:rFonts w:ascii="Times New Roman" w:eastAsia="Lucida Sans Unicode" w:hAnsi="Times New Roman"/>
          <w:sz w:val="28"/>
          <w:szCs w:val="28"/>
        </w:rPr>
      </w:pPr>
      <w:hyperlink w:anchor="несостповторымчастям" w:tooltip="#несостповторымчастям" w:history="1">
        <w:r w:rsidR="00351A8B" w:rsidRPr="008173E6">
          <w:rPr>
            <w:rFonts w:ascii="Times New Roman" w:eastAsia="Lucida Sans Unicode" w:hAnsi="Times New Roman"/>
            <w:sz w:val="28"/>
            <w:szCs w:val="28"/>
          </w:rPr>
          <w:t>пунктом 15.25.7</w:t>
        </w:r>
      </w:hyperlink>
      <w:r w:rsidR="00351A8B" w:rsidRPr="008173E6">
        <w:rPr>
          <w:rFonts w:ascii="Times New Roman" w:eastAsia="Lucida Sans Unicode" w:hAnsi="Times New Roman"/>
          <w:sz w:val="28"/>
          <w:szCs w:val="28"/>
        </w:rPr>
        <w:t xml:space="preserve"> Положения в связи с тем, что по результатам рассмотрения вторых частей заявок на участие в конкурсе в электронной форме закупочная комиссия отклонила все такие заявки.</w:t>
      </w:r>
    </w:p>
    <w:p w14:paraId="2F2C6E6E" w14:textId="77777777" w:rsidR="00F76818" w:rsidRPr="008173E6"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Если в результате продления срока подачи заявок на участие в конкурсе в электронной форме такой конкурс признан несостоявшимся по основаниям, указанным в пункте 15.31 Положения, или в связи с тем, что победитель признан уклонившимся, а участник конкурса в электронной форме которому присвоен второй номер отказался от заключения договора, Заказчик вправе осуществить закупку путем проведения запроса предложений в электронной форме (при этом предмет закупки не может быть изменен) или новую закупку в соответствии Положением.</w:t>
      </w:r>
    </w:p>
    <w:p w14:paraId="56955145" w14:textId="77777777" w:rsidR="00F76818" w:rsidRPr="00290DB9" w:rsidRDefault="00351A8B" w:rsidP="00653391">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конкурс в электронной форме признан несостоявшимся по основаниям, предусмотренным </w:t>
      </w:r>
      <w:hyperlink w:anchor="несостповторымчастям" w:tooltip="#несостповторымчастям" w:history="1">
        <w:r w:rsidRPr="008173E6">
          <w:rPr>
            <w:rFonts w:ascii="Times New Roman" w:eastAsia="Lucida Sans Unicode" w:hAnsi="Times New Roman"/>
            <w:sz w:val="28"/>
            <w:szCs w:val="28"/>
          </w:rPr>
          <w:t>пунктом 15.25.7</w:t>
        </w:r>
      </w:hyperlink>
      <w:r w:rsidRPr="008173E6">
        <w:rPr>
          <w:rFonts w:ascii="Times New Roman" w:eastAsia="Lucida Sans Unicode" w:hAnsi="Times New Roman"/>
          <w:sz w:val="28"/>
          <w:szCs w:val="28"/>
        </w:rPr>
        <w:t xml:space="preserve"> Положения, в связи с тем, что по результатам рассмотрения вторых частей заявок на участие в конкурсе в электронной форме только одна такая заявка соответствует требованиям, установленным документацией о конкурентной закупке, договор заключается с участником этого </w:t>
      </w:r>
      <w:r w:rsidRPr="00290DB9">
        <w:rPr>
          <w:rFonts w:ascii="Times New Roman" w:eastAsia="Lucida Sans Unicode" w:hAnsi="Times New Roman"/>
          <w:sz w:val="28"/>
          <w:szCs w:val="28"/>
        </w:rPr>
        <w:t xml:space="preserve">конкурса, подавшим такую заявку в соответствии с </w:t>
      </w:r>
      <w:hyperlink w:anchor="договорЭП" w:tooltip="#договорЭП" w:history="1">
        <w:r w:rsidRPr="00290DB9">
          <w:rPr>
            <w:rFonts w:ascii="Times New Roman" w:eastAsia="Lucida Sans Unicode" w:hAnsi="Times New Roman"/>
            <w:sz w:val="28"/>
            <w:szCs w:val="28"/>
          </w:rPr>
          <w:t>пунктом 21.2</w:t>
        </w:r>
      </w:hyperlink>
      <w:r w:rsidRPr="00290DB9">
        <w:rPr>
          <w:rFonts w:ascii="Times New Roman" w:eastAsia="Lucida Sans Unicode" w:hAnsi="Times New Roman"/>
          <w:sz w:val="28"/>
          <w:szCs w:val="28"/>
        </w:rPr>
        <w:t xml:space="preserve"> Положения.</w:t>
      </w:r>
    </w:p>
    <w:p w14:paraId="56E38C0D" w14:textId="21BDA652" w:rsidR="00290DB9" w:rsidRPr="00290DB9" w:rsidRDefault="00290DB9" w:rsidP="00290DB9">
      <w:pPr>
        <w:numPr>
          <w:ilvl w:val="1"/>
          <w:numId w:val="40"/>
        </w:numPr>
        <w:tabs>
          <w:tab w:val="left" w:pos="1276"/>
          <w:tab w:val="left" w:pos="1701"/>
        </w:tabs>
        <w:ind w:left="0" w:firstLine="567"/>
        <w:contextualSpacing/>
        <w:jc w:val="both"/>
        <w:rPr>
          <w:rFonts w:ascii="Times New Roman" w:eastAsia="Lucida Sans Unicode" w:hAnsi="Times New Roman"/>
          <w:sz w:val="28"/>
          <w:szCs w:val="28"/>
        </w:rPr>
      </w:pPr>
      <w:r w:rsidRPr="00290DB9">
        <w:rPr>
          <w:rFonts w:ascii="Times New Roman" w:eastAsia="Lucida Sans Unicode" w:hAnsi="Times New Roman"/>
          <w:sz w:val="28"/>
          <w:szCs w:val="28"/>
        </w:rPr>
        <w:t xml:space="preserve"> В случае установления мер, предусмотренных </w:t>
      </w:r>
      <w:r w:rsidR="00BD6EFB">
        <w:rPr>
          <w:rFonts w:ascii="Times New Roman" w:eastAsia="Lucida Sans Unicode" w:hAnsi="Times New Roman"/>
          <w:sz w:val="28"/>
          <w:szCs w:val="28"/>
        </w:rPr>
        <w:t>П</w:t>
      </w:r>
      <w:r w:rsidRPr="00290DB9">
        <w:rPr>
          <w:rFonts w:ascii="Times New Roman" w:eastAsia="Lucida Sans Unicode" w:hAnsi="Times New Roman"/>
          <w:sz w:val="28"/>
          <w:szCs w:val="28"/>
        </w:rPr>
        <w:t xml:space="preserve">остановлением </w:t>
      </w:r>
      <w:r w:rsidR="00BD6EFB">
        <w:rPr>
          <w:rFonts w:ascii="Times New Roman" w:eastAsia="Lucida Sans Unicode" w:hAnsi="Times New Roman"/>
          <w:sz w:val="28"/>
          <w:szCs w:val="28"/>
        </w:rPr>
        <w:t>№ </w:t>
      </w:r>
      <w:r w:rsidR="003E4C79">
        <w:rPr>
          <w:rFonts w:ascii="Times New Roman" w:eastAsia="Lucida Sans Unicode" w:hAnsi="Times New Roman"/>
          <w:sz w:val="28"/>
          <w:szCs w:val="28"/>
        </w:rPr>
        <w:t>1875,</w:t>
      </w:r>
      <w:r w:rsidRPr="00290DB9">
        <w:rPr>
          <w:rFonts w:ascii="Times New Roman" w:eastAsia="Lucida Sans Unicode" w:hAnsi="Times New Roman"/>
          <w:sz w:val="28"/>
          <w:szCs w:val="28"/>
        </w:rPr>
        <w:t xml:space="preserve"> победитель конкурса в электронной форме определяется с учетом положений Постановления № 1875.</w:t>
      </w:r>
    </w:p>
    <w:p w14:paraId="395B9FB4" w14:textId="77777777" w:rsidR="00F76818" w:rsidRPr="00290DB9" w:rsidRDefault="00F76818" w:rsidP="00290DB9">
      <w:pPr>
        <w:tabs>
          <w:tab w:val="left" w:pos="1276"/>
          <w:tab w:val="left" w:pos="1701"/>
        </w:tabs>
        <w:ind w:left="567"/>
        <w:contextualSpacing/>
        <w:jc w:val="both"/>
        <w:rPr>
          <w:rFonts w:ascii="Times New Roman" w:eastAsia="Lucida Sans Unicode" w:hAnsi="Times New Roman"/>
          <w:sz w:val="28"/>
          <w:szCs w:val="28"/>
        </w:rPr>
      </w:pPr>
    </w:p>
    <w:p w14:paraId="0B0A9BDA" w14:textId="77777777" w:rsidR="00F76818" w:rsidRPr="008173E6" w:rsidRDefault="00351A8B" w:rsidP="005F06CA">
      <w:pPr>
        <w:keepNext/>
        <w:jc w:val="center"/>
        <w:outlineLvl w:val="0"/>
        <w:rPr>
          <w:rFonts w:ascii="Times New Roman" w:hAnsi="Times New Roman"/>
          <w:b/>
          <w:bCs/>
          <w:sz w:val="28"/>
          <w:szCs w:val="28"/>
        </w:rPr>
      </w:pPr>
      <w:bookmarkStart w:id="93" w:name="Par0"/>
      <w:bookmarkStart w:id="94" w:name="_Toc450226742"/>
      <w:bookmarkStart w:id="95" w:name="_Toc516146023"/>
      <w:bookmarkStart w:id="96" w:name="_Toc220323050"/>
      <w:bookmarkEnd w:id="59"/>
      <w:bookmarkEnd w:id="93"/>
      <w:r w:rsidRPr="008173E6">
        <w:rPr>
          <w:rFonts w:ascii="Times New Roman" w:hAnsi="Times New Roman"/>
          <w:b/>
          <w:bCs/>
          <w:sz w:val="28"/>
          <w:szCs w:val="28"/>
        </w:rPr>
        <w:t>Глава 16. АУКЦИОН В ЭЛЕКТРОННОЙ ФОРМЕ</w:t>
      </w:r>
      <w:bookmarkEnd w:id="94"/>
      <w:bookmarkEnd w:id="95"/>
      <w:bookmarkEnd w:id="96"/>
    </w:p>
    <w:p w14:paraId="3109BD68" w14:textId="77777777" w:rsidR="00F76818" w:rsidRPr="008173E6" w:rsidRDefault="00F76818" w:rsidP="00B642E9">
      <w:pPr>
        <w:tabs>
          <w:tab w:val="left" w:pos="1276"/>
        </w:tabs>
        <w:ind w:firstLine="567"/>
        <w:jc w:val="both"/>
        <w:rPr>
          <w:rFonts w:ascii="Times New Roman" w:eastAsia="Calibri" w:hAnsi="Times New Roman"/>
          <w:sz w:val="28"/>
          <w:szCs w:val="28"/>
        </w:rPr>
      </w:pPr>
    </w:p>
    <w:p w14:paraId="5DB415FF" w14:textId="21C18BFB"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проведении аукциона в электронной форме применяются положения настоящей главы с учетом осо</w:t>
      </w:r>
      <w:r w:rsidR="00A2479F" w:rsidRPr="008173E6">
        <w:rPr>
          <w:rFonts w:ascii="Times New Roman" w:eastAsia="Lucida Sans Unicode" w:hAnsi="Times New Roman"/>
          <w:sz w:val="28"/>
          <w:szCs w:val="28"/>
        </w:rPr>
        <w:t>бенностей, определенных главой </w:t>
      </w:r>
      <w:r w:rsidRPr="008173E6">
        <w:rPr>
          <w:rFonts w:ascii="Times New Roman" w:eastAsia="Lucida Sans Unicode" w:hAnsi="Times New Roman"/>
          <w:sz w:val="28"/>
          <w:szCs w:val="28"/>
        </w:rPr>
        <w:t>8 Положения и в соответствии с регламентом ЭП, выбранной для проведения закупки.</w:t>
      </w:r>
    </w:p>
    <w:p w14:paraId="60BCC1F5" w14:textId="7952CE5F"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Извещение о проведении аукциона в электронной форме и документацию о проведении аукциона в электронной форме (далее в настоящей главе </w:t>
      </w:r>
      <w:r w:rsidR="001A603C"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документация о конкурентной закупке) размещаются Заказчиком в ЕИС</w:t>
      </w:r>
      <w:r w:rsidR="00FF7BBC"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менее чем за пятнадцать дней до даты окончания срока подачи заявок на участие в аукционе в электронной форме, а в случае осуществления конкурентной закупки, предусмотренной подпунктом 2 пункта 5.1 Положения, если НМЦД, максимальное значение цены договора не превышает тридцати миллионов рублей, Заказчик размещает извещение о проведении аукциона в электронной форме и документацию о конкурентной закупке в ЕИС</w:t>
      </w:r>
      <w:r w:rsidR="00FF7BBC"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менее чем за семь дней до даты окончания срока подачи заявок на участие в таком аукционе.</w:t>
      </w:r>
    </w:p>
    <w:p w14:paraId="4469CA8A"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извещении о проведении электронного аукциона наряду с информацией, указанной в </w:t>
      </w:r>
      <w:hyperlink w:anchor="заявка" w:tooltip="#заявка" w:history="1">
        <w:r w:rsidRPr="008173E6">
          <w:rPr>
            <w:rFonts w:ascii="Times New Roman" w:eastAsia="Lucida Sans Unicode" w:hAnsi="Times New Roman"/>
            <w:sz w:val="28"/>
            <w:szCs w:val="28"/>
          </w:rPr>
          <w:t>пункте 12.1</w:t>
        </w:r>
      </w:hyperlink>
      <w:r w:rsidRPr="008173E6">
        <w:rPr>
          <w:rFonts w:ascii="Times New Roman" w:eastAsia="Lucida Sans Unicode" w:hAnsi="Times New Roman"/>
          <w:sz w:val="28"/>
          <w:szCs w:val="28"/>
        </w:rPr>
        <w:t xml:space="preserve"> Положения, указываются:</w:t>
      </w:r>
    </w:p>
    <w:p w14:paraId="298BF79C" w14:textId="77777777" w:rsidR="00F76818" w:rsidRPr="008173E6" w:rsidRDefault="00351A8B" w:rsidP="00B642E9">
      <w:pPr>
        <w:numPr>
          <w:ilvl w:val="0"/>
          <w:numId w:val="20"/>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дата окончания срока рассмотрения заявок на участие в аукционе в электронной форме;</w:t>
      </w:r>
    </w:p>
    <w:p w14:paraId="79A6EF97" w14:textId="77777777" w:rsidR="00F76818" w:rsidRPr="008173E6" w:rsidRDefault="00351A8B" w:rsidP="00B642E9">
      <w:pPr>
        <w:numPr>
          <w:ilvl w:val="0"/>
          <w:numId w:val="20"/>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дата проведения аукциона в электронной форме.</w:t>
      </w:r>
    </w:p>
    <w:p w14:paraId="14425E7B" w14:textId="722D1873"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Любой участник аукциона в электронной форме вправе направить Заказчику запрос о даче разъяснений положений извещения проведении аукциона в электронной форме и (или) документации о конкурентной закупке. Заказчик осуществляет разъяснение положений извещения о проведении аукциона в электронной форме и (или) документации о конкурентной з</w:t>
      </w:r>
      <w:r w:rsidR="00DE1BDE">
        <w:rPr>
          <w:rFonts w:ascii="Times New Roman" w:eastAsia="Lucida Sans Unicode" w:hAnsi="Times New Roman"/>
          <w:sz w:val="28"/>
          <w:szCs w:val="28"/>
        </w:rPr>
        <w:t xml:space="preserve">акупке в порядке, установленном пунктом 12.6 </w:t>
      </w:r>
      <w:r w:rsidRPr="008173E6">
        <w:rPr>
          <w:rFonts w:ascii="Times New Roman" w:eastAsia="Lucida Sans Unicode" w:hAnsi="Times New Roman"/>
          <w:sz w:val="28"/>
          <w:szCs w:val="28"/>
        </w:rPr>
        <w:t>Положения.</w:t>
      </w:r>
    </w:p>
    <w:p w14:paraId="512F5A71" w14:textId="47EE37AF"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Не позднее даты и времени окончания срока подачи заявок на участие в аукционе в электронной форме Заказчик вправе принять решение о внесении изменений в извещение о проведении аукциона в электронной форме, документацию о конкурентной закупке в соответствии с </w:t>
      </w:r>
      <w:hyperlink w:anchor="изменения" w:tooltip="#изменения" w:history="1">
        <w:r w:rsidRPr="008173E6">
          <w:rPr>
            <w:rFonts w:ascii="Times New Roman" w:eastAsia="Lucida Sans Unicode" w:hAnsi="Times New Roman"/>
            <w:sz w:val="28"/>
            <w:szCs w:val="28"/>
          </w:rPr>
          <w:t>пунктом 12.</w:t>
        </w:r>
        <w:r w:rsidR="00DE1BDE">
          <w:rPr>
            <w:rFonts w:ascii="Times New Roman" w:eastAsia="Lucida Sans Unicode" w:hAnsi="Times New Roman"/>
            <w:sz w:val="28"/>
            <w:szCs w:val="28"/>
          </w:rPr>
          <w:t>7</w:t>
        </w:r>
      </w:hyperlink>
      <w:r w:rsidR="00DE1BDE">
        <w:rPr>
          <w:rFonts w:ascii="Times New Roman" w:eastAsia="Lucida Sans Unicode" w:hAnsi="Times New Roman"/>
          <w:sz w:val="28"/>
          <w:szCs w:val="28"/>
        </w:rPr>
        <w:t xml:space="preserve"> Положения.</w:t>
      </w:r>
      <w:r w:rsidRPr="008173E6">
        <w:rPr>
          <w:rFonts w:ascii="Times New Roman" w:eastAsia="Lucida Sans Unicode" w:hAnsi="Times New Roman"/>
          <w:sz w:val="28"/>
          <w:szCs w:val="28"/>
        </w:rPr>
        <w:t xml:space="preserve"> Изменение предмета закупки, увеличение размера обеспечения заявок на участие в аукционе в электронной форме не допускаются. Информация о внесении изменений размещается в ЕИС в порядке, установленном Постановлением № 908. </w:t>
      </w:r>
    </w:p>
    <w:p w14:paraId="20AD7F03" w14:textId="79C80039"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официально разместивший в ЕИС</w:t>
      </w:r>
      <w:r w:rsidR="004D694A"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извещение о проведении аукциона в электронной форме и документацию о конкурентной закупке, вправе отменить его проведение до наступления даты и времени окончания срока подачи заявок на участие в таком аукционе. Решение об отмене проведения аукциона в электронной форме размещается в ЕИС</w:t>
      </w:r>
      <w:r w:rsidR="004D694A"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в день принятия этого решения.</w:t>
      </w:r>
    </w:p>
    <w:p w14:paraId="3AEE6763"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Порядок подачи заявки на участие в аукционе в электронной форме: </w:t>
      </w:r>
    </w:p>
    <w:p w14:paraId="67011DE0" w14:textId="77777777" w:rsidR="00F76818" w:rsidRPr="008173E6" w:rsidRDefault="00351A8B" w:rsidP="00B642E9">
      <w:pPr>
        <w:numPr>
          <w:ilvl w:val="0"/>
          <w:numId w:val="1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подать заявку на участие в аукционе в электронной форме может только лицо, аккредитованное на ЭП в порядке, установленном оператором ЭП на которой проводится аукцион в электронной форме; </w:t>
      </w:r>
    </w:p>
    <w:p w14:paraId="30E3FD35" w14:textId="77777777" w:rsidR="00F76818" w:rsidRPr="008173E6" w:rsidRDefault="00351A8B" w:rsidP="00B642E9">
      <w:pPr>
        <w:numPr>
          <w:ilvl w:val="0"/>
          <w:numId w:val="1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аукциона в электронной форме подготавливает заявку в соответствии с требованиями и условиями, указанными в документации о конкурентной закупке;</w:t>
      </w:r>
    </w:p>
    <w:p w14:paraId="3575A422" w14:textId="77777777" w:rsidR="00F76818" w:rsidRPr="008173E6" w:rsidRDefault="00351A8B" w:rsidP="00B642E9">
      <w:pPr>
        <w:numPr>
          <w:ilvl w:val="0"/>
          <w:numId w:val="1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заявка подается </w:t>
      </w:r>
      <w:proofErr w:type="gramStart"/>
      <w:r w:rsidRPr="008173E6">
        <w:rPr>
          <w:rFonts w:ascii="Times New Roman" w:eastAsia="Lucida Sans Unicode" w:hAnsi="Times New Roman"/>
          <w:sz w:val="28"/>
          <w:szCs w:val="28"/>
        </w:rPr>
        <w:t>до окончания</w:t>
      </w:r>
      <w:proofErr w:type="gramEnd"/>
      <w:r w:rsidRPr="008173E6">
        <w:rPr>
          <w:rFonts w:ascii="Times New Roman" w:eastAsia="Lucida Sans Unicode" w:hAnsi="Times New Roman"/>
          <w:sz w:val="28"/>
          <w:szCs w:val="28"/>
        </w:rPr>
        <w:t xml:space="preserve"> установленного в документации о конкурентной закупке срока подачи заявок. Участник аукциона в электронной форме вправе подать только одну заявку;</w:t>
      </w:r>
    </w:p>
    <w:p w14:paraId="7D2689EF" w14:textId="77777777" w:rsidR="00F76818" w:rsidRPr="008173E6" w:rsidRDefault="00351A8B" w:rsidP="00B642E9">
      <w:pPr>
        <w:numPr>
          <w:ilvl w:val="0"/>
          <w:numId w:val="1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подготавливается и подается посредством программно-аппаратных средств ЭП согласно регламенту работы ЭП;</w:t>
      </w:r>
    </w:p>
    <w:p w14:paraId="4A869102" w14:textId="77777777" w:rsidR="00F76818" w:rsidRPr="008173E6" w:rsidRDefault="00351A8B" w:rsidP="00B642E9">
      <w:pPr>
        <w:numPr>
          <w:ilvl w:val="0"/>
          <w:numId w:val="1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подаче заявки участнику посредством программно-аппаратных средств ЭП присваивается уникальный в рамках данного аукциона в электронной форме идентификационный номер (далее — номер участника);</w:t>
      </w:r>
    </w:p>
    <w:p w14:paraId="2775C4E2" w14:textId="77777777" w:rsidR="00F76818" w:rsidRPr="008173E6" w:rsidRDefault="00351A8B" w:rsidP="00B642E9">
      <w:pPr>
        <w:numPr>
          <w:ilvl w:val="0"/>
          <w:numId w:val="1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аукциона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p w14:paraId="6C0ECCB1" w14:textId="77777777" w:rsidR="00F76818" w:rsidRPr="008173E6" w:rsidRDefault="00351A8B" w:rsidP="00B642E9">
      <w:pPr>
        <w:numPr>
          <w:ilvl w:val="0"/>
          <w:numId w:val="1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оператор ЭП направляет Заказчику:</w:t>
      </w:r>
    </w:p>
    <w:p w14:paraId="0ECFA428" w14:textId="77777777" w:rsidR="00F76818" w:rsidRPr="008173E6" w:rsidRDefault="00324129" w:rsidP="00B642E9">
      <w:pPr>
        <w:tabs>
          <w:tab w:val="left" w:pos="1276"/>
          <w:tab w:val="left" w:pos="1701"/>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а)</w:t>
      </w:r>
      <w:r w:rsidRPr="008173E6">
        <w:rPr>
          <w:rFonts w:ascii="Times New Roman" w:eastAsia="Lucida Sans Unicode" w:hAnsi="Times New Roman"/>
          <w:sz w:val="28"/>
          <w:szCs w:val="28"/>
        </w:rPr>
        <w:tab/>
      </w:r>
      <w:proofErr w:type="gramEnd"/>
      <w:r w:rsidR="00351A8B" w:rsidRPr="008173E6">
        <w:rPr>
          <w:rFonts w:ascii="Times New Roman" w:eastAsia="Lucida Sans Unicode" w:hAnsi="Times New Roman"/>
          <w:sz w:val="28"/>
          <w:szCs w:val="28"/>
        </w:rPr>
        <w:t xml:space="preserve">первые части заявок на участие в аукционе в электронной форме </w:t>
      </w:r>
      <w:r w:rsidRPr="008173E6">
        <w:rPr>
          <w:rFonts w:ascii="Times New Roman" w:eastAsia="Lucida Sans Unicode" w:hAnsi="Times New Roman"/>
          <w:sz w:val="28"/>
          <w:szCs w:val="28"/>
        </w:rPr>
        <w:t>–</w:t>
      </w:r>
      <w:r w:rsidR="00351A8B" w:rsidRPr="008173E6">
        <w:rPr>
          <w:rFonts w:ascii="Times New Roman" w:eastAsia="Lucida Sans Unicode" w:hAnsi="Times New Roman"/>
          <w:sz w:val="28"/>
          <w:szCs w:val="28"/>
        </w:rPr>
        <w:t xml:space="preserve"> не</w:t>
      </w:r>
      <w:r w:rsidRPr="008173E6">
        <w:rPr>
          <w:rFonts w:ascii="Times New Roman" w:eastAsia="Lucida Sans Unicode" w:hAnsi="Times New Roman"/>
          <w:sz w:val="28"/>
          <w:szCs w:val="28"/>
        </w:rPr>
        <w:t xml:space="preserve"> </w:t>
      </w:r>
      <w:r w:rsidR="00351A8B" w:rsidRPr="008173E6">
        <w:rPr>
          <w:rFonts w:ascii="Times New Roman" w:eastAsia="Lucida Sans Unicode" w:hAnsi="Times New Roman"/>
          <w:sz w:val="28"/>
          <w:szCs w:val="28"/>
        </w:rPr>
        <w:t>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и документации о конкурентной закупке;</w:t>
      </w:r>
    </w:p>
    <w:p w14:paraId="4ED93DC4" w14:textId="77777777" w:rsidR="00F76818" w:rsidRPr="008173E6" w:rsidRDefault="00351A8B" w:rsidP="00B642E9">
      <w:pPr>
        <w:tabs>
          <w:tab w:val="left" w:pos="1276"/>
          <w:tab w:val="left" w:pos="1701"/>
        </w:tabs>
        <w:ind w:firstLine="567"/>
        <w:jc w:val="both"/>
        <w:rPr>
          <w:rFonts w:ascii="Times New Roman" w:eastAsia="Lucida Sans Unicode" w:hAnsi="Times New Roman"/>
          <w:sz w:val="28"/>
          <w:szCs w:val="28"/>
        </w:rPr>
      </w:pPr>
      <w:proofErr w:type="gramStart"/>
      <w:r w:rsidRPr="008173E6">
        <w:rPr>
          <w:rFonts w:ascii="Times New Roman" w:eastAsia="Lucida Sans Unicode" w:hAnsi="Times New Roman"/>
          <w:sz w:val="28"/>
          <w:szCs w:val="28"/>
        </w:rPr>
        <w:t>б)</w:t>
      </w:r>
      <w:r w:rsidR="00324129" w:rsidRPr="008173E6">
        <w:rPr>
          <w:rFonts w:ascii="Times New Roman" w:eastAsia="Lucida Sans Unicode" w:hAnsi="Times New Roman"/>
          <w:sz w:val="28"/>
          <w:szCs w:val="28"/>
        </w:rPr>
        <w:tab/>
      </w:r>
      <w:proofErr w:type="gramEnd"/>
      <w:r w:rsidRPr="008173E6">
        <w:rPr>
          <w:rFonts w:ascii="Times New Roman" w:eastAsia="Lucida Sans Unicode" w:hAnsi="Times New Roman"/>
          <w:sz w:val="28"/>
          <w:szCs w:val="28"/>
        </w:rPr>
        <w:t>вторые части заявок на участие в аукционе - в срок, установленный извещением о проведении аукциона в электронной форме и документацией о конкурентной закупке;</w:t>
      </w:r>
    </w:p>
    <w:p w14:paraId="7F235A9F"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аукционе в электронной форме состоит из двух частей. В случае осуществления закупки в соответствии с подпунктом 2 пункта 5.1 Положения – из двух частей и ценового предложения, участники такой закупки, подают ценовые предложения в ходе проведения аукциона в день, установленный документацией</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о конкурентной закупке.</w:t>
      </w:r>
    </w:p>
    <w:p w14:paraId="0A587E7A" w14:textId="77777777" w:rsidR="00F76818" w:rsidRPr="008173E6" w:rsidRDefault="00351A8B" w:rsidP="00B642E9">
      <w:pPr>
        <w:pStyle w:val="af4"/>
        <w:numPr>
          <w:ilvl w:val="2"/>
          <w:numId w:val="13"/>
        </w:numPr>
        <w:tabs>
          <w:tab w:val="left" w:pos="1276"/>
          <w:tab w:val="left" w:pos="1701"/>
        </w:tabs>
        <w:ind w:left="0" w:firstLine="567"/>
        <w:jc w:val="both"/>
        <w:rPr>
          <w:rFonts w:ascii="Times New Roman" w:hAnsi="Times New Roman"/>
          <w:sz w:val="28"/>
          <w:szCs w:val="28"/>
        </w:rPr>
      </w:pPr>
      <w:bookmarkStart w:id="97" w:name="Par2"/>
      <w:bookmarkEnd w:id="97"/>
      <w:r w:rsidRPr="008173E6">
        <w:rPr>
          <w:rFonts w:ascii="Times New Roman" w:hAnsi="Times New Roman"/>
          <w:sz w:val="28"/>
          <w:szCs w:val="28"/>
        </w:rPr>
        <w:t xml:space="preserve">Первая часть заявки на участие в аукционе в электронной форме должна содержать сведения, предусмотренные подпунктами 1, 2 пункта 11.1 Положения. При этом не допускается указание в первой части заявки на участие в аукционе в электронной форме сведений об участнике аукциона в электронной форме и (или) о ценовом предложении участника аукциона в электронной форме. </w:t>
      </w:r>
      <w:bookmarkStart w:id="98" w:name="Par8"/>
      <w:bookmarkEnd w:id="98"/>
    </w:p>
    <w:p w14:paraId="7FF8B368"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Первая часть заявки на участие в аукционе в электронной форме, может содержать эскиз, рисунок, чертеж, фотографию, иное изображение товара, на поставку которого заключается договор.</w:t>
      </w:r>
    </w:p>
    <w:p w14:paraId="0307999E" w14:textId="6B852486" w:rsidR="00F76818" w:rsidRPr="008173E6" w:rsidRDefault="00351A8B" w:rsidP="00B642E9">
      <w:pPr>
        <w:numPr>
          <w:ilvl w:val="2"/>
          <w:numId w:val="1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Вторая часть заявки на участие в аукционе в электронной форме, должна содержать требуемые Заказчиком в документации о конкурентной закупке, сведения и информацию об участнике такого аукциона в электронной форме</w:t>
      </w:r>
      <w:r w:rsidR="001658CD" w:rsidRPr="008173E6">
        <w:rPr>
          <w:rFonts w:ascii="Times New Roman" w:eastAsia="Lucida Sans Unicode" w:hAnsi="Times New Roman"/>
          <w:sz w:val="28"/>
          <w:szCs w:val="28"/>
        </w:rPr>
        <w:t>, предусмотренные подпунктами 3 </w:t>
      </w:r>
      <w:r w:rsidRPr="008173E6">
        <w:rPr>
          <w:rFonts w:ascii="Times New Roman" w:eastAsia="Lucida Sans Unicode" w:hAnsi="Times New Roman"/>
          <w:sz w:val="28"/>
          <w:szCs w:val="28"/>
        </w:rPr>
        <w:t xml:space="preserve">- </w:t>
      </w:r>
      <w:r w:rsidR="001658CD" w:rsidRPr="008173E6">
        <w:rPr>
          <w:rFonts w:ascii="Times New Roman" w:eastAsia="Lucida Sans Unicode" w:hAnsi="Times New Roman"/>
          <w:sz w:val="28"/>
          <w:szCs w:val="28"/>
        </w:rPr>
        <w:t>12</w:t>
      </w:r>
      <w:r w:rsidRPr="008173E6">
        <w:rPr>
          <w:rFonts w:ascii="Times New Roman" w:eastAsia="Lucida Sans Unicode" w:hAnsi="Times New Roman"/>
          <w:sz w:val="28"/>
          <w:szCs w:val="28"/>
        </w:rPr>
        <w:t xml:space="preserve"> </w:t>
      </w:r>
      <w:hyperlink w:anchor="заявка" w:tooltip="#заявка" w:history="1">
        <w:r w:rsidRPr="008173E6">
          <w:rPr>
            <w:rFonts w:ascii="Times New Roman" w:eastAsia="Lucida Sans Unicode" w:hAnsi="Times New Roman"/>
            <w:sz w:val="28"/>
            <w:szCs w:val="28"/>
          </w:rPr>
          <w:t>пункта 11.1</w:t>
        </w:r>
      </w:hyperlink>
      <w:r w:rsidRPr="008173E6">
        <w:rPr>
          <w:rFonts w:ascii="Times New Roman" w:eastAsia="Lucida Sans Unicode" w:hAnsi="Times New Roman"/>
          <w:sz w:val="28"/>
          <w:szCs w:val="28"/>
        </w:rPr>
        <w:t xml:space="preserve"> Положения.</w:t>
      </w:r>
      <w:bookmarkStart w:id="99" w:name="Par15"/>
      <w:bookmarkEnd w:id="99"/>
    </w:p>
    <w:p w14:paraId="559CE730" w14:textId="77777777" w:rsidR="00F76818" w:rsidRPr="008173E6" w:rsidRDefault="00351A8B" w:rsidP="00B642E9">
      <w:pPr>
        <w:numPr>
          <w:ilvl w:val="2"/>
          <w:numId w:val="1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установления факта недостоверности сведений и информации, содержащейся в документах, представленных участником аукциона в электронной форме в соответствии с пунктами 16.7.2 и 16.7.4 Положения, а также в случае наличия в первой части заявки на участие в аукционе в электронной форме, сведений об участнике такого аукциона, закупочная комиссия обязана отстранить такого участника от участия в аукционе в электронной форме на любом этапе его проведения.</w:t>
      </w:r>
    </w:p>
    <w:p w14:paraId="7F5DFD65" w14:textId="77777777" w:rsidR="00F76818" w:rsidRPr="008173E6" w:rsidRDefault="00351A8B" w:rsidP="00B642E9">
      <w:pPr>
        <w:numPr>
          <w:ilvl w:val="2"/>
          <w:numId w:val="13"/>
        </w:numPr>
        <w:tabs>
          <w:tab w:val="left" w:pos="1276"/>
          <w:tab w:val="left" w:pos="1701"/>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аукционе в электронной форме направляется участником такого аукциона оператору ЭП в форме двух электронных документов, содержащих части заявки, предусмотренные пунктами 16.7.2 и 16.7.4 Положения. Указанные электронные документы подаются одновременно.</w:t>
      </w:r>
    </w:p>
    <w:p w14:paraId="53CEFE2E"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bookmarkStart w:id="100" w:name="несост0или1заявкаЭА"/>
      <w:bookmarkEnd w:id="100"/>
      <w:r w:rsidRPr="008173E6">
        <w:rPr>
          <w:rFonts w:ascii="Times New Roman" w:eastAsia="Lucida Sans Unicode" w:hAnsi="Times New Roman"/>
          <w:sz w:val="28"/>
          <w:szCs w:val="28"/>
        </w:rPr>
        <w:t>Если по окончании срока подачи заявок на участие в аукционе в электронной форме не поступило ни одной заявки или подана только одна заявка, аукцион в электронной форме признается несостоявшимся.</w:t>
      </w:r>
    </w:p>
    <w:p w14:paraId="46FA1988"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Порядок рассмотрения первых частей заявок на участие в аукционе в электронной форме:</w:t>
      </w:r>
    </w:p>
    <w:p w14:paraId="03B242B0"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проверяет первые части заявок на участие в аукционе в электронной форме, содержащие информацию, предусмотренную пунктом 16.7.2 Положения, на соответствие требованиям, установленным документацией о конкурентной закупке в отношении закупаемых товаров, работ, услуг.</w:t>
      </w:r>
    </w:p>
    <w:p w14:paraId="68B509F7"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Срок рассмотрения первых частей заявок на участие в аукционе в электронной форме не может превышать семь дней с даты окончания срока подачи указанных заявок.</w:t>
      </w:r>
    </w:p>
    <w:p w14:paraId="044C3322"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 результатам рассмотрения первых частей заявок на участие в аукционе в электронной форме, содержащих информацию, предусмотренную пунктом 16.7.2 Положения, закупочная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w:t>
      </w:r>
      <w:r w:rsidRPr="008173E6">
        <w:rPr>
          <w:rFonts w:ascii="Times New Roman" w:eastAsia="Lucida Sans Unicode" w:hAnsi="Times New Roman"/>
          <w:sz w:val="28"/>
          <w:szCs w:val="28"/>
        </w:rPr>
        <w:br/>
        <w:t>16.9.4 Положения.</w:t>
      </w:r>
    </w:p>
    <w:p w14:paraId="7A525020"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01" w:name="Par3"/>
      <w:bookmarkEnd w:id="101"/>
      <w:r w:rsidRPr="008173E6">
        <w:rPr>
          <w:rFonts w:ascii="Times New Roman" w:eastAsia="Lucida Sans Unicode" w:hAnsi="Times New Roman"/>
          <w:sz w:val="28"/>
          <w:szCs w:val="28"/>
        </w:rPr>
        <w:t>Участник аукциона в электронной форме не допускается к участию в нем в случае:</w:t>
      </w:r>
    </w:p>
    <w:p w14:paraId="42D8E558" w14:textId="77777777" w:rsidR="00F76818" w:rsidRPr="008173E6" w:rsidRDefault="00351A8B" w:rsidP="00B642E9">
      <w:pPr>
        <w:numPr>
          <w:ilvl w:val="0"/>
          <w:numId w:val="15"/>
        </w:numPr>
        <w:tabs>
          <w:tab w:val="left" w:pos="1276"/>
          <w:tab w:val="left" w:pos="1701"/>
        </w:tabs>
        <w:ind w:left="0" w:firstLine="567"/>
        <w:jc w:val="both"/>
        <w:rPr>
          <w:rFonts w:ascii="Times New Roman" w:eastAsia="Lucida Sans Unicode" w:hAnsi="Times New Roman"/>
          <w:sz w:val="28"/>
          <w:szCs w:val="28"/>
        </w:rPr>
      </w:pPr>
      <w:proofErr w:type="spellStart"/>
      <w:r w:rsidRPr="008173E6">
        <w:rPr>
          <w:rFonts w:ascii="Times New Roman" w:eastAsia="Lucida Sans Unicode" w:hAnsi="Times New Roman"/>
          <w:sz w:val="28"/>
          <w:szCs w:val="28"/>
        </w:rPr>
        <w:t>непредоставления</w:t>
      </w:r>
      <w:proofErr w:type="spellEnd"/>
      <w:r w:rsidRPr="008173E6">
        <w:rPr>
          <w:rFonts w:ascii="Times New Roman" w:eastAsia="Lucida Sans Unicode" w:hAnsi="Times New Roman"/>
          <w:sz w:val="28"/>
          <w:szCs w:val="28"/>
        </w:rPr>
        <w:t xml:space="preserve"> информации, предусмотренной пунктом </w:t>
      </w:r>
      <w:r w:rsidRPr="008173E6">
        <w:rPr>
          <w:rFonts w:ascii="Times New Roman" w:eastAsia="Lucida Sans Unicode" w:hAnsi="Times New Roman"/>
          <w:sz w:val="28"/>
          <w:szCs w:val="28"/>
        </w:rPr>
        <w:br/>
        <w:t>16.7.2 Положения, или предоставления недостоверной информации;</w:t>
      </w:r>
    </w:p>
    <w:p w14:paraId="15E3356A" w14:textId="77777777" w:rsidR="00F76818" w:rsidRPr="008173E6" w:rsidRDefault="00351A8B" w:rsidP="00B642E9">
      <w:pPr>
        <w:numPr>
          <w:ilvl w:val="0"/>
          <w:numId w:val="1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несоответствия информации, предусмотренной пунктом </w:t>
      </w:r>
      <w:r w:rsidRPr="008173E6">
        <w:rPr>
          <w:rFonts w:ascii="Times New Roman" w:eastAsia="Lucida Sans Unicode" w:hAnsi="Times New Roman"/>
          <w:sz w:val="28"/>
          <w:szCs w:val="28"/>
        </w:rPr>
        <w:br/>
        <w:t>16.7.2 Положения, требованиям документации о конкурентной закупке;</w:t>
      </w:r>
    </w:p>
    <w:p w14:paraId="4884F22F" w14:textId="77777777" w:rsidR="00F76818" w:rsidRPr="008173E6" w:rsidRDefault="00351A8B" w:rsidP="00B642E9">
      <w:pPr>
        <w:pStyle w:val="af4"/>
        <w:numPr>
          <w:ilvl w:val="0"/>
          <w:numId w:val="15"/>
        </w:numPr>
        <w:tabs>
          <w:tab w:val="left" w:pos="36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наличия в первой части заявки на участие в аукционе электронной форме, сведений об участнике и (или) о ценовом предложении участника аукциона в электронной форме, подавшем такую заявку.</w:t>
      </w:r>
    </w:p>
    <w:p w14:paraId="2F4BC446"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Отказ в допуске к участию в аукционе в электронной форме по основаниям, не предусмотренным пунктом 16.9.4 Положения, не допускается.</w:t>
      </w:r>
    </w:p>
    <w:p w14:paraId="08B58B0C"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02" w:name="Par7"/>
      <w:bookmarkEnd w:id="102"/>
      <w:r w:rsidRPr="008173E6">
        <w:rPr>
          <w:rFonts w:ascii="Times New Roman" w:eastAsia="Lucida Sans Unicode" w:hAnsi="Times New Roman"/>
          <w:sz w:val="28"/>
          <w:szCs w:val="28"/>
        </w:rPr>
        <w:t>По результатам рассмотрения первых частей заявок на участие в аукционе в электронной форме закупочная комиссия оформляет протокол рассмотрения первых частей заявок на участие в таком аукционе, подписываемый всеми присутствующими на заседании закупочной комиссии ее членами не позднее даты окончания срока рассмотрения данных заявок. Указанный протокол должен содержать информацию:</w:t>
      </w:r>
    </w:p>
    <w:p w14:paraId="37A40821" w14:textId="77777777" w:rsidR="00F76818" w:rsidRPr="008173E6" w:rsidRDefault="00351A8B" w:rsidP="00B642E9">
      <w:pPr>
        <w:numPr>
          <w:ilvl w:val="0"/>
          <w:numId w:val="23"/>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2AD89961" w14:textId="77777777" w:rsidR="00F76818" w:rsidRPr="008173E6" w:rsidRDefault="00351A8B" w:rsidP="00B642E9">
      <w:pPr>
        <w:numPr>
          <w:ilvl w:val="0"/>
          <w:numId w:val="23"/>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времени рассмотрения первых частей заявок на участие в аукционе в электронной форме;</w:t>
      </w:r>
    </w:p>
    <w:p w14:paraId="5280EB57" w14:textId="77777777" w:rsidR="00F76818" w:rsidRPr="008173E6" w:rsidRDefault="00351A8B" w:rsidP="00B642E9">
      <w:pPr>
        <w:numPr>
          <w:ilvl w:val="0"/>
          <w:numId w:val="23"/>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36D13EEC" w14:textId="77777777" w:rsidR="00F76818" w:rsidRPr="008173E6" w:rsidRDefault="00351A8B" w:rsidP="00B642E9">
      <w:pPr>
        <w:numPr>
          <w:ilvl w:val="0"/>
          <w:numId w:val="23"/>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на участие в аукционе в электронной форме заявок, а также дате и времени регистрации каждой такой заявки, о порядковых номерах заявок на участие в таком аукционе;</w:t>
      </w:r>
    </w:p>
    <w:p w14:paraId="1467C72B" w14:textId="77777777" w:rsidR="00F76818" w:rsidRPr="008173E6" w:rsidRDefault="00351A8B" w:rsidP="00B642E9">
      <w:pPr>
        <w:numPr>
          <w:ilvl w:val="0"/>
          <w:numId w:val="23"/>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результатах рассмотрения заявок на участие в аукционе в электронной форме с указанием информации 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конкурентной закупке,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конкурентной закупке;</w:t>
      </w:r>
    </w:p>
    <w:p w14:paraId="6C507185" w14:textId="77777777" w:rsidR="00F76818" w:rsidRPr="008173E6" w:rsidRDefault="00351A8B" w:rsidP="00B642E9">
      <w:pPr>
        <w:numPr>
          <w:ilvl w:val="0"/>
          <w:numId w:val="23"/>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заявок на участие в аукционе в электронной форме, которые отклонены;</w:t>
      </w:r>
    </w:p>
    <w:p w14:paraId="651FDE4B" w14:textId="77777777" w:rsidR="00F76818" w:rsidRPr="008173E6" w:rsidRDefault="00351A8B" w:rsidP="00B642E9">
      <w:pPr>
        <w:numPr>
          <w:ilvl w:val="0"/>
          <w:numId w:val="23"/>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аукцион в электронной форме признан несостоявшимся, в случае признания его таковым.</w:t>
      </w:r>
    </w:p>
    <w:p w14:paraId="129FE181" w14:textId="0D5543C0"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позднее чем через три дня со дня подписания протокола рассмотрения первых частей заявок на участие в аукционе в электронной форме, указанного в пункте 16.9.6 Положения, Заказчик размещает его в ЕИС</w:t>
      </w:r>
      <w:r w:rsidR="004D694A" w:rsidRPr="008173E6">
        <w:rPr>
          <w:rFonts w:ascii="Times New Roman" w:eastAsia="Lucida Sans Unicode" w:hAnsi="Times New Roman"/>
          <w:sz w:val="28"/>
          <w:szCs w:val="28"/>
        </w:rPr>
        <w:t>, на официальном сайте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 xml:space="preserve">и на ЭП. </w:t>
      </w:r>
    </w:p>
    <w:p w14:paraId="1A9AC7D0"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03" w:name="несостпо1чЭА"/>
      <w:bookmarkEnd w:id="103"/>
      <w:r w:rsidRPr="008173E6">
        <w:rPr>
          <w:rFonts w:ascii="Times New Roman" w:eastAsia="Lucida Sans Unicode" w:hAnsi="Times New Roman"/>
          <w:sz w:val="28"/>
          <w:szCs w:val="28"/>
        </w:rPr>
        <w:t>В случае, если по результатам рассмотрения первых частей заявок на участие в электронном аукционе закупочная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в электронной форме признается несостоявшимся. В протокол, указанный в пункте 16.9.6 Положения, вносится информация о признании такого аукциона несостоявшимся.</w:t>
      </w:r>
    </w:p>
    <w:p w14:paraId="3EF04803"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Порядок проведения аукциона в электронной форме или, в случае осуществления закупки, предусмотренной подпунктом 2 пункта 5.1 Положения, порядок подачи ценовых предложений:</w:t>
      </w:r>
    </w:p>
    <w:p w14:paraId="23075F94"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аукционе в электронной форме могут участвовать только допущенные к участию в таком аукционе его участники.</w:t>
      </w:r>
    </w:p>
    <w:p w14:paraId="6CEA64FD"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Аукцион в электронной форме проводится на ЭП в указанный в извещении о его проведении и определенный с учетом пункта </w:t>
      </w:r>
      <w:r w:rsidRPr="008173E6">
        <w:rPr>
          <w:rFonts w:ascii="Times New Roman" w:eastAsia="Lucida Sans Unicode" w:hAnsi="Times New Roman"/>
          <w:sz w:val="28"/>
          <w:szCs w:val="28"/>
        </w:rPr>
        <w:br/>
        <w:t>16.10.3 Положения день.</w:t>
      </w:r>
    </w:p>
    <w:p w14:paraId="77312EE6"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04" w:name="P23"/>
      <w:bookmarkEnd w:id="104"/>
      <w:r w:rsidRPr="008173E6">
        <w:rPr>
          <w:rFonts w:ascii="Times New Roman" w:eastAsia="Lucida Sans Unicode" w:hAnsi="Times New Roman"/>
          <w:sz w:val="28"/>
          <w:szCs w:val="28"/>
        </w:rPr>
        <w:t>Днем проведения аукциона в электронной форме является рабочий день, следующий после истечения трех дней с даты окончания срока рассмотрения первых частей заявок на участие в таком аукционе.</w:t>
      </w:r>
    </w:p>
    <w:p w14:paraId="34E12A76"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Аукцион в электронной форме проводится путем снижения НМЦД, начальной цены единицы товара, работы, услуги, начальной суммы цен таких единиц, указанных в извещении о проведении такого аукциона, в порядке, установленном Положением.</w:t>
      </w:r>
    </w:p>
    <w:p w14:paraId="3D26C2EA"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05" w:name="P25"/>
      <w:bookmarkEnd w:id="105"/>
      <w:r w:rsidRPr="008173E6">
        <w:rPr>
          <w:rFonts w:ascii="Times New Roman" w:eastAsia="Lucida Sans Unicode" w:hAnsi="Times New Roman"/>
          <w:sz w:val="28"/>
          <w:szCs w:val="28"/>
        </w:rPr>
        <w:t>Величина снижения НМЦД, начальной цены единицы товара, работы, услуги, начальной суммы цен таких единиц (далее – «шаг аукциона») составляет от 0,5 процента до пяти процентов НМЦД, начальной цены единицы товара, работы, услуги, начальной суммы цен таких единиц.</w:t>
      </w:r>
    </w:p>
    <w:p w14:paraId="131060E1" w14:textId="242DAE99"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06" w:name="P28"/>
      <w:bookmarkEnd w:id="106"/>
      <w:r w:rsidRPr="008173E6">
        <w:rPr>
          <w:rFonts w:ascii="Times New Roman" w:eastAsia="Lucida Sans Unicode" w:hAnsi="Times New Roman"/>
          <w:sz w:val="28"/>
          <w:szCs w:val="28"/>
        </w:rPr>
        <w:t>При проведении аукциона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7661515B"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проведении аукциона в электронной форме участник закупки вправе подать предложение о цене договора независимо от «шага аукциона», за исключением аукциона в электронной форме участниками, которого могут быть только субъекты малого и среднего предпринимательства.</w:t>
      </w:r>
    </w:p>
    <w:p w14:paraId="0E7B040D"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07" w:name="P30"/>
      <w:bookmarkEnd w:id="107"/>
      <w:r w:rsidRPr="008173E6">
        <w:rPr>
          <w:rFonts w:ascii="Times New Roman" w:eastAsia="Lucida Sans Unicode" w:hAnsi="Times New Roman"/>
          <w:sz w:val="28"/>
          <w:szCs w:val="28"/>
        </w:rPr>
        <w:t>При проведении аукциона в электронной форме его участники подают предложения о цене договора с учетом следующих требований:</w:t>
      </w:r>
    </w:p>
    <w:p w14:paraId="20572118" w14:textId="77777777" w:rsidR="00F76818" w:rsidRPr="008173E6" w:rsidRDefault="00351A8B" w:rsidP="00B642E9">
      <w:pPr>
        <w:numPr>
          <w:ilvl w:val="0"/>
          <w:numId w:val="16"/>
        </w:numPr>
        <w:tabs>
          <w:tab w:val="left" w:pos="1276"/>
          <w:tab w:val="left" w:pos="1701"/>
        </w:tabs>
        <w:ind w:left="0" w:firstLine="567"/>
        <w:jc w:val="both"/>
        <w:rPr>
          <w:rFonts w:ascii="Times New Roman" w:eastAsia="Lucida Sans Unicode" w:hAnsi="Times New Roman"/>
          <w:sz w:val="28"/>
          <w:szCs w:val="28"/>
        </w:rPr>
      </w:pPr>
      <w:bookmarkStart w:id="108" w:name="P31"/>
      <w:bookmarkEnd w:id="108"/>
      <w:r w:rsidRPr="008173E6">
        <w:rPr>
          <w:rFonts w:ascii="Times New Roman" w:eastAsia="Lucida Sans Unicode" w:hAnsi="Times New Roman"/>
          <w:sz w:val="28"/>
          <w:szCs w:val="28"/>
        </w:rPr>
        <w:t>участник такого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99D5C4D" w14:textId="77777777" w:rsidR="00F76818" w:rsidRPr="008173E6" w:rsidRDefault="00351A8B" w:rsidP="00B642E9">
      <w:pPr>
        <w:numPr>
          <w:ilvl w:val="0"/>
          <w:numId w:val="16"/>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такого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34EAD3DC" w14:textId="77777777" w:rsidR="00F76818" w:rsidRPr="008173E6" w:rsidRDefault="00351A8B" w:rsidP="00B642E9">
      <w:pPr>
        <w:numPr>
          <w:ilvl w:val="0"/>
          <w:numId w:val="16"/>
        </w:numPr>
        <w:tabs>
          <w:tab w:val="left" w:pos="1276"/>
          <w:tab w:val="left" w:pos="1701"/>
        </w:tabs>
        <w:ind w:left="0" w:firstLine="567"/>
        <w:jc w:val="both"/>
        <w:rPr>
          <w:rFonts w:ascii="Times New Roman" w:eastAsia="Lucida Sans Unicode" w:hAnsi="Times New Roman"/>
          <w:sz w:val="28"/>
          <w:szCs w:val="28"/>
        </w:rPr>
      </w:pPr>
      <w:bookmarkStart w:id="109" w:name="P33"/>
      <w:bookmarkEnd w:id="109"/>
      <w:r w:rsidRPr="008173E6">
        <w:rPr>
          <w:rFonts w:ascii="Times New Roman" w:eastAsia="Lucida Sans Unicode" w:hAnsi="Times New Roman"/>
          <w:sz w:val="28"/>
          <w:szCs w:val="28"/>
        </w:rPr>
        <w:t>участник такого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 в электронной форме.</w:t>
      </w:r>
    </w:p>
    <w:p w14:paraId="2FCE6941" w14:textId="77777777" w:rsidR="00F76818" w:rsidRPr="008173E6" w:rsidRDefault="00351A8B" w:rsidP="00B642E9">
      <w:pPr>
        <w:numPr>
          <w:ilvl w:val="2"/>
          <w:numId w:val="13"/>
        </w:numPr>
        <w:tabs>
          <w:tab w:val="left" w:pos="1276"/>
          <w:tab w:val="left" w:pos="2127"/>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От начала проведения аукциона в электронной форме до истечения срока подачи предложений о цене договора на ЭП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16.10.10 Положения.</w:t>
      </w:r>
    </w:p>
    <w:p w14:paraId="1CA89D49"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10" w:name="P35"/>
      <w:bookmarkEnd w:id="110"/>
      <w:r w:rsidRPr="008173E6">
        <w:rPr>
          <w:rFonts w:ascii="Times New Roman" w:eastAsia="Lucida Sans Unicode" w:hAnsi="Times New Roman"/>
          <w:sz w:val="28"/>
          <w:szCs w:val="28"/>
        </w:rPr>
        <w:t>При проведении аукциона в электронной форме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НМЦД, начальной цены единицы товара, работы, услуги, начальной суммы цен таких единиц.</w:t>
      </w:r>
    </w:p>
    <w:p w14:paraId="0BA6B59E"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 В случае, если участником аукциона в электронной форме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   </w:t>
      </w:r>
    </w:p>
    <w:p w14:paraId="15921570" w14:textId="77777777" w:rsidR="00F76818" w:rsidRPr="008173E6" w:rsidRDefault="00351A8B" w:rsidP="00B642E9">
      <w:pPr>
        <w:pStyle w:val="af4"/>
        <w:numPr>
          <w:ilvl w:val="2"/>
          <w:numId w:val="13"/>
        </w:numP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Протокол проведения аукциона в электронной форме</w:t>
      </w:r>
      <w:r w:rsidR="00E84815" w:rsidRPr="008173E6">
        <w:rPr>
          <w:rFonts w:ascii="Times New Roman" w:hAnsi="Times New Roman"/>
          <w:sz w:val="28"/>
          <w:szCs w:val="28"/>
        </w:rPr>
        <w:t xml:space="preserve"> </w:t>
      </w:r>
      <w:r w:rsidRPr="008173E6">
        <w:rPr>
          <w:rFonts w:ascii="Times New Roman" w:hAnsi="Times New Roman"/>
          <w:sz w:val="28"/>
          <w:szCs w:val="28"/>
        </w:rPr>
        <w:t>размещается на ЭП ее оператором в течение тридцати минут после окончания такого аукциона. В этом протоколе указываются адрес ЭП, дата, время начала и окончания такого аукциона, НМЦД, начальная цена единицы товара, работы, услуги, начальная сумма цен таких единиц, все минимальные предложения о цене договора, о цене единицы товара, работы, услуги, сумме цен таких единиц сделанные участниками такого аукциона и ранжированные по мере убывания с указанием порядковых номеров, присвоенных заявкам на участие в таком аукционе, которые поданы его участниками, сделавшими соответствующие предложения о цене договора, о цене единицы товара, работы, услуги, сумме цен таких единиц, и с указанием времени поступления данных предложений.</w:t>
      </w:r>
    </w:p>
    <w:p w14:paraId="204D3584"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11" w:name="ппЭА"/>
      <w:bookmarkEnd w:id="111"/>
      <w:r w:rsidRPr="008173E6">
        <w:rPr>
          <w:rFonts w:ascii="Times New Roman" w:eastAsia="Lucida Sans Unicode" w:hAnsi="Times New Roman"/>
          <w:sz w:val="28"/>
          <w:szCs w:val="28"/>
        </w:rPr>
        <w:t xml:space="preserve">В течение одного часа после размещения на ЭП протокола, указанного в </w:t>
      </w:r>
      <w:hyperlink r:id="rId22" w:tooltip="consultantplus://offline/ref=E465EB0898997166797848ADDA0B872CB7B3B97E4DBC6699CD426154C7B64BBA0271519009062D5DJ7r9N" w:history="1">
        <w:r w:rsidRPr="008173E6">
          <w:rPr>
            <w:rFonts w:ascii="Times New Roman" w:eastAsia="Lucida Sans Unicode" w:hAnsi="Times New Roman"/>
            <w:sz w:val="28"/>
            <w:szCs w:val="28"/>
          </w:rPr>
          <w:t>пункте</w:t>
        </w:r>
      </w:hyperlink>
      <w:r w:rsidRPr="008173E6">
        <w:rPr>
          <w:rFonts w:ascii="Times New Roman" w:eastAsia="Lucida Sans Unicode" w:hAnsi="Times New Roman"/>
          <w:sz w:val="28"/>
          <w:szCs w:val="28"/>
        </w:rPr>
        <w:t xml:space="preserve"> 16.10.12 Положения, оператор ЭП обязан направить Заказчику указанный протокол и вторые части заявок на участие в таком аукционе, поданных его участниками, предложения о цене договора которых при ранжировании в соответствии с </w:t>
      </w:r>
      <w:hyperlink r:id="rId23" w:tooltip="consultantplus://offline/ref=E465EB0898997166797848ADDA0B872CB7B3B97E4DBC6699CD426154C7B64BBA0271519009062D5DJ7r9N" w:history="1">
        <w:r w:rsidRPr="008173E6">
          <w:rPr>
            <w:rFonts w:ascii="Times New Roman" w:eastAsia="Lucida Sans Unicode" w:hAnsi="Times New Roman"/>
            <w:sz w:val="28"/>
            <w:szCs w:val="28"/>
          </w:rPr>
          <w:t>пункт</w:t>
        </w:r>
      </w:hyperlink>
      <w:r w:rsidRPr="008173E6">
        <w:rPr>
          <w:rFonts w:ascii="Times New Roman" w:eastAsia="Lucida Sans Unicode" w:hAnsi="Times New Roman"/>
          <w:sz w:val="28"/>
          <w:szCs w:val="28"/>
        </w:rPr>
        <w:t>ом 16.10.12 Положения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w:t>
      </w:r>
    </w:p>
    <w:p w14:paraId="4D0ADBE6"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12" w:name="несостнетторгаЭА"/>
      <w:bookmarkEnd w:id="112"/>
      <w:r w:rsidRPr="008173E6">
        <w:rPr>
          <w:rFonts w:ascii="Times New Roman" w:eastAsia="Lucida Sans Unicode" w:hAnsi="Times New Roman"/>
          <w:sz w:val="28"/>
          <w:szCs w:val="28"/>
        </w:rPr>
        <w:t xml:space="preserve">В случае, если в течение десяти минут после начала проведения аукциона в электронной форме ни один из его участников не подал предложение о цене договора в соответствии с </w:t>
      </w:r>
      <w:hyperlink r:id="rId24" w:tooltip="consultantplus://offline/ref=E465EB0898997166797848ADDA0B872CB7B3B97E4DBC6699CD426154C7B64BBA0271519009062D5CJ7rDN" w:history="1">
        <w:r w:rsidRPr="008173E6">
          <w:rPr>
            <w:rFonts w:ascii="Times New Roman" w:eastAsia="Lucida Sans Unicode" w:hAnsi="Times New Roman"/>
            <w:sz w:val="28"/>
            <w:szCs w:val="28"/>
          </w:rPr>
          <w:t>пунктом 16.10.6</w:t>
        </w:r>
      </w:hyperlink>
      <w:r w:rsidRPr="008173E6">
        <w:rPr>
          <w:rFonts w:ascii="Times New Roman" w:eastAsia="Lucida Sans Unicode" w:hAnsi="Times New Roman"/>
          <w:sz w:val="28"/>
          <w:szCs w:val="28"/>
        </w:rPr>
        <w:t xml:space="preserve"> Положения, такой аукцион признается несостоявшимся.</w:t>
      </w:r>
    </w:p>
    <w:p w14:paraId="34A2E351"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при проведении аукциона в электронной форме цена договора снижена до половины процента НМЦД, начальной цены единицы товара, работы, услуги, начальной суммы цен таких единиц или ниже, такой аукцион проводится на право заключить договор. При этом такой аукцион проводится путем повышения цены договора, исходя из норм Положения о порядке проведения такого аукциона с учетом следующих особенностей:</w:t>
      </w:r>
    </w:p>
    <w:p w14:paraId="67F76F51" w14:textId="77777777" w:rsidR="00F76818" w:rsidRPr="008173E6" w:rsidRDefault="00351A8B" w:rsidP="00B642E9">
      <w:pPr>
        <w:numPr>
          <w:ilvl w:val="0"/>
          <w:numId w:val="17"/>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такой аукцион в соответствии с настоящим пунктом проводится до достижения цены договора не более чем 100 миллионов рублей;</w:t>
      </w:r>
    </w:p>
    <w:p w14:paraId="1A766EEA" w14:textId="77777777" w:rsidR="00F76818" w:rsidRPr="008173E6" w:rsidRDefault="00351A8B" w:rsidP="00B642E9">
      <w:pPr>
        <w:numPr>
          <w:ilvl w:val="0"/>
          <w:numId w:val="17"/>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14:paraId="4C89BD7B" w14:textId="77777777" w:rsidR="00F76818" w:rsidRPr="008173E6" w:rsidRDefault="00351A8B" w:rsidP="00B642E9">
      <w:pPr>
        <w:numPr>
          <w:ilvl w:val="0"/>
          <w:numId w:val="17"/>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размер обеспечения исполнения договора рассчитывается исходя из НМЦД, максимального значения цены договора, указанных в извещении о проведении такого аукциона.</w:t>
      </w:r>
    </w:p>
    <w:p w14:paraId="5B36F38B"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Порядок рассмотрения вторых частей заявок на участие в аукционе в электронной форме:</w:t>
      </w:r>
    </w:p>
    <w:p w14:paraId="662A0FDC"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Закупочная комиссия рассматривает вторые части заявок на участие в аукционе в электронной форме и документы, направленные Заказчику оператором ЭП, в части соответствия их требованиям, установленным документацией о конкурентной закупке. При этом закупочная комиссия рассматривает вторые части заявок, полученные от оператора ЭП в соответствии с пунктом 16.10.13 Положения, до определения победителя аукциона в электронной форме (единственного участника) и участника электронного аукциона, сделавшего второе по степени выгодности предложение после лучшего. </w:t>
      </w:r>
    </w:p>
    <w:p w14:paraId="76AF4821"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Закупочной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таком аукционе требованиям, установленным документацией о конкурентной закупке.</w:t>
      </w:r>
    </w:p>
    <w:p w14:paraId="3D6F18B1" w14:textId="77777777" w:rsidR="00F76818" w:rsidRPr="008173E6" w:rsidRDefault="00351A8B" w:rsidP="00B642E9">
      <w:pPr>
        <w:numPr>
          <w:ilvl w:val="2"/>
          <w:numId w:val="13"/>
        </w:numPr>
        <w:tabs>
          <w:tab w:val="left" w:pos="0"/>
          <w:tab w:val="left" w:pos="1276"/>
          <w:tab w:val="left" w:pos="1701"/>
        </w:tabs>
        <w:ind w:left="0" w:firstLine="567"/>
        <w:jc w:val="both"/>
        <w:rPr>
          <w:rFonts w:ascii="Times New Roman" w:eastAsia="Calibri" w:hAnsi="Times New Roman"/>
          <w:sz w:val="28"/>
          <w:szCs w:val="28"/>
        </w:rPr>
      </w:pPr>
      <w:bookmarkStart w:id="113" w:name="P57"/>
      <w:bookmarkEnd w:id="113"/>
      <w:r w:rsidRPr="008173E6">
        <w:rPr>
          <w:rFonts w:ascii="Times New Roman" w:eastAsia="Calibri" w:hAnsi="Times New Roman"/>
          <w:sz w:val="28"/>
          <w:szCs w:val="28"/>
        </w:rPr>
        <w:t xml:space="preserve">Общий срок рассмотрения вторых частей заявок на участие в аукционе в электронной форме не может превышать три рабочих дня с даты размещения на ЭП протокола проведения аукциона в электронной форме. </w:t>
      </w:r>
      <w:r w:rsidRPr="008173E6">
        <w:rPr>
          <w:rFonts w:ascii="Times New Roman" w:eastAsia="Lucida Sans Unicode" w:hAnsi="Times New Roman"/>
          <w:sz w:val="28"/>
          <w:szCs w:val="28"/>
        </w:rPr>
        <w:t>В случае осуществления конкурентной закупки, предусмотренной подпунктом 2 пункта 5.1 Положения, в течение одного рабочего дня после направления оператором ЭП протокола сопоставления ценовых предложений каждого участника аукциона в электронной форме, вторых частей заявок участников аукциона в электронной форме закупочная комиссия на основании результатов рассмотрения вторых частей заявок на участие в аукционе в электронной форме присваивает каждой такой заявке порядковый номер.</w:t>
      </w:r>
    </w:p>
    <w:p w14:paraId="6A131E22"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14" w:name="P60"/>
      <w:bookmarkEnd w:id="114"/>
      <w:r w:rsidRPr="008173E6">
        <w:rPr>
          <w:rFonts w:ascii="Times New Roman" w:eastAsia="Lucida Sans Unicode" w:hAnsi="Times New Roman"/>
          <w:sz w:val="28"/>
          <w:szCs w:val="28"/>
        </w:rPr>
        <w:t>Заявка на участие в аукционе в электронной форме признается не соответствующей требованиям, установленным документацией о конкурентной закупке, в случае:</w:t>
      </w:r>
    </w:p>
    <w:p w14:paraId="7A77E467" w14:textId="77777777" w:rsidR="00F76818" w:rsidRPr="008173E6" w:rsidRDefault="00351A8B" w:rsidP="00B642E9">
      <w:pPr>
        <w:numPr>
          <w:ilvl w:val="0"/>
          <w:numId w:val="18"/>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непредставления документов и информации, которые предусмотрены документацией о конкурентной закупке, несоответствия указанных документов и информации требованиям, установленным документацией о конкурентной закупке,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64822C64" w14:textId="77777777" w:rsidR="00F76818" w:rsidRPr="008173E6" w:rsidRDefault="00351A8B" w:rsidP="00B642E9">
      <w:pPr>
        <w:numPr>
          <w:ilvl w:val="0"/>
          <w:numId w:val="18"/>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несоответствия участника такого аукциона требованиям, установленным документацией о конкурентной закупке.</w:t>
      </w:r>
    </w:p>
    <w:p w14:paraId="70EDE499" w14:textId="4CD4D271"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15" w:name="P65"/>
      <w:bookmarkStart w:id="116" w:name="ппиЭА"/>
      <w:bookmarkEnd w:id="115"/>
      <w:bookmarkEnd w:id="116"/>
      <w:r w:rsidRPr="008173E6">
        <w:rPr>
          <w:rFonts w:ascii="Times New Roman" w:eastAsia="Lucida Sans Unicode" w:hAnsi="Times New Roman"/>
          <w:sz w:val="28"/>
          <w:szCs w:val="28"/>
        </w:rPr>
        <w:t>Результаты рассмотрения заявок на участие в аукционе в электронной форме фиксируются в протоколе подведения итогов такого аукциона, который подписывается всеми участвовавшими в рассмотрении этих заявок членами закупочной комиссии, и не позднее чем через три дня со дня подписания указанного протокола, размещаются Заказчиком в ЕИС</w:t>
      </w:r>
      <w:r w:rsidR="003B376E" w:rsidRPr="008173E6">
        <w:rPr>
          <w:rFonts w:ascii="Times New Roman" w:eastAsia="Lucida Sans Unicode" w:hAnsi="Times New Roman"/>
          <w:sz w:val="28"/>
          <w:szCs w:val="28"/>
        </w:rPr>
        <w:t>, на официальном сайте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и на ЭП. Протокол подведения итогов аукциона в электронной форме должен содержать информацию:</w:t>
      </w:r>
    </w:p>
    <w:p w14:paraId="7167AD7A"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317710BD"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времени подведения итогов аукциона в электронной форме;</w:t>
      </w:r>
    </w:p>
    <w:p w14:paraId="3FCA0065"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437E0572"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заявок на участие в аукционе в электронной форме, а также дата и время регистрации каждой такой заявки;</w:t>
      </w:r>
    </w:p>
    <w:p w14:paraId="54A3CFB0"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порядковых номерах заявок на участие в электронном аукционе в порядке уменьшения степени выгодности ценовых предложений участников аукциона в электронной форме;</w:t>
      </w:r>
    </w:p>
    <w:p w14:paraId="2B6374A5"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результатах рассмотрения вторых частей заявок на участие в аукционе в электронной форме с указанием оснований отклонения каждой заявки на участие в аукционе в электронной форме, с указанием положений аукционной документации которым не соответствуют такая заявка на участие в аукционе электронной форме;</w:t>
      </w:r>
    </w:p>
    <w:p w14:paraId="217EB263"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заявок на участие в аукционе в электронной форме, которые отклонены;</w:t>
      </w:r>
    </w:p>
    <w:p w14:paraId="148E4EA4"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аукцион в электронной форме признан несостоявшимся, в случае признания его таковым;</w:t>
      </w:r>
    </w:p>
    <w:p w14:paraId="326BB8C7" w14:textId="77777777" w:rsidR="00F76818" w:rsidRPr="008173E6" w:rsidRDefault="00351A8B" w:rsidP="00B642E9">
      <w:pPr>
        <w:numPr>
          <w:ilvl w:val="0"/>
          <w:numId w:val="24"/>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наименовании (для юридического лица) или фамилии, имени, отчестве (при наличии) (для физического лица) участника электронного аукциона, с которым планируется заключить договор, в том числе единственного участника такого аукциона в электронной форме.</w:t>
      </w:r>
    </w:p>
    <w:p w14:paraId="699C83E8"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Участник аукциона в электронной форме, который предложил наиболее </w:t>
      </w:r>
      <w:proofErr w:type="gramStart"/>
      <w:r w:rsidRPr="008173E6">
        <w:rPr>
          <w:rFonts w:ascii="Times New Roman" w:eastAsia="Lucida Sans Unicode" w:hAnsi="Times New Roman"/>
          <w:sz w:val="28"/>
          <w:szCs w:val="28"/>
        </w:rPr>
        <w:t>низкую цену договора</w:t>
      </w:r>
      <w:proofErr w:type="gramEnd"/>
      <w:r w:rsidRPr="008173E6">
        <w:rPr>
          <w:rFonts w:ascii="Times New Roman" w:eastAsia="Lucida Sans Unicode" w:hAnsi="Times New Roman"/>
          <w:sz w:val="28"/>
          <w:szCs w:val="28"/>
        </w:rPr>
        <w:t xml:space="preserve"> и заявка на участие в таком аукционе которого соответствует требованиям, установленным документацией о конкурентной закупке, признается победителем такого аукциона.</w:t>
      </w:r>
    </w:p>
    <w:p w14:paraId="347D3E6A" w14:textId="77777777" w:rsidR="00F76818" w:rsidRPr="008173E6" w:rsidRDefault="00351A8B" w:rsidP="00B642E9">
      <w:pPr>
        <w:numPr>
          <w:ilvl w:val="2"/>
          <w:numId w:val="13"/>
        </w:numPr>
        <w:tabs>
          <w:tab w:val="left" w:pos="1276"/>
          <w:tab w:val="left" w:pos="1701"/>
        </w:tabs>
        <w:ind w:left="0" w:firstLine="567"/>
        <w:jc w:val="both"/>
        <w:rPr>
          <w:rFonts w:ascii="Times New Roman" w:eastAsia="Lucida Sans Unicode" w:hAnsi="Times New Roman"/>
          <w:sz w:val="28"/>
          <w:szCs w:val="28"/>
        </w:rPr>
      </w:pPr>
      <w:bookmarkStart w:id="117" w:name="несостпо2чЭА"/>
      <w:bookmarkEnd w:id="117"/>
      <w:r w:rsidRPr="008173E6">
        <w:rPr>
          <w:rFonts w:ascii="Times New Roman" w:eastAsia="Lucida Sans Unicode" w:hAnsi="Times New Roman"/>
          <w:sz w:val="28"/>
          <w:szCs w:val="28"/>
        </w:rPr>
        <w:t>В случае, если закупочной комиссией принято решение о несоответствии требованиям, установленным документацией о конкурентной закупке,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14:paraId="43D027E6"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 результатам аукциона в электронной форме договор заключается с победителем (единственным участником) такого аукциона, заявка которого на участие в таком аукционе признана соответствующей требованиям, установленным документацией о конкурентной закупке.</w:t>
      </w:r>
    </w:p>
    <w:p w14:paraId="23976FA8"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аукцион в электронной форме признан не состоявшимся по основанию, предусмотренному </w:t>
      </w:r>
      <w:hyperlink w:anchor="несост0или1заявкаЭА" w:tooltip="#несост0или1заявкаЭА" w:history="1">
        <w:r w:rsidRPr="008173E6">
          <w:rPr>
            <w:rFonts w:ascii="Times New Roman" w:eastAsia="Lucida Sans Unicode" w:hAnsi="Times New Roman"/>
            <w:sz w:val="28"/>
            <w:szCs w:val="28"/>
          </w:rPr>
          <w:t>пунктом 16.8</w:t>
        </w:r>
      </w:hyperlink>
      <w:r w:rsidRPr="008173E6">
        <w:rPr>
          <w:rFonts w:ascii="Times New Roman" w:eastAsia="Lucida Sans Unicode" w:hAnsi="Times New Roman"/>
          <w:sz w:val="28"/>
          <w:szCs w:val="28"/>
        </w:rPr>
        <w:t xml:space="preserve"> Положения, в связи с тем, что по окончании срока подачи заявок на участие в таком аукционе подана только одна заявка на участие в нем:</w:t>
      </w:r>
    </w:p>
    <w:p w14:paraId="03A3565A" w14:textId="77777777" w:rsidR="00F76818" w:rsidRPr="008173E6" w:rsidRDefault="00351A8B" w:rsidP="003D33B8">
      <w:pPr>
        <w:numPr>
          <w:ilvl w:val="0"/>
          <w:numId w:val="7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в течение трех рабочих дней с даты получения единственной заявки на участие в таком аукционе рассматривает эту заявку на предмет соответствия требованиям документации о таком аукционе и направляет оператору ЭП протокол рассмотрения единственной заявки на участие в таком аукционе, подписанный членами закупочной комиссии. Указанный протокол должен содержать сведения о решении каждого члена закупочной комиссии о соответствии участника такого аукциона, подавшего единственную заявку на участие в таком аукционе, и поданной им заявки требованиям документации о конкурентной закупке либо о несоответствии данного участника и поданной им заявки документации о конкурентной закупке с обоснованием этого решения, в том числе с указанием положений документации о конкурентной закупке, которым не соответствует единственная заявка на участие в таком аукционе;</w:t>
      </w:r>
    </w:p>
    <w:p w14:paraId="2C3477C3" w14:textId="77777777" w:rsidR="00F76818" w:rsidRPr="008173E6" w:rsidRDefault="00351A8B" w:rsidP="003D33B8">
      <w:pPr>
        <w:numPr>
          <w:ilvl w:val="0"/>
          <w:numId w:val="7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заключается с участником такого аукциона, подавшим единственную заявку на участие в нем, если этот участник и поданная им заявка признаны соответствующими требованиям документации о конкурентной закупке, в порядке, установленном </w:t>
      </w:r>
      <w:hyperlink w:anchor="договорЭП" w:tooltip="#договорЭП" w:history="1">
        <w:r w:rsidRPr="008173E6">
          <w:rPr>
            <w:rFonts w:ascii="Times New Roman" w:eastAsia="Lucida Sans Unicode" w:hAnsi="Times New Roman"/>
            <w:sz w:val="28"/>
            <w:szCs w:val="28"/>
          </w:rPr>
          <w:t>пунктом 21.2</w:t>
        </w:r>
      </w:hyperlink>
      <w:r w:rsidRPr="008173E6">
        <w:rPr>
          <w:rFonts w:ascii="Times New Roman" w:eastAsia="Lucida Sans Unicode" w:hAnsi="Times New Roman"/>
          <w:sz w:val="28"/>
          <w:szCs w:val="28"/>
        </w:rPr>
        <w:t xml:space="preserve"> Положения.</w:t>
      </w:r>
    </w:p>
    <w:p w14:paraId="73E34F1A"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аукцион в электронной форме признан не состоявшимся по основанию, предусмотренному </w:t>
      </w:r>
      <w:hyperlink w:anchor="несостпо1чЭА" w:tooltip="#несостпо1чЭА" w:history="1">
        <w:r w:rsidRPr="008173E6">
          <w:rPr>
            <w:rFonts w:ascii="Times New Roman" w:eastAsia="Lucida Sans Unicode" w:hAnsi="Times New Roman"/>
            <w:sz w:val="28"/>
            <w:szCs w:val="28"/>
          </w:rPr>
          <w:t>пунктом 16.9.8</w:t>
        </w:r>
      </w:hyperlink>
      <w:r w:rsidRPr="008173E6">
        <w:rPr>
          <w:rFonts w:ascii="Times New Roman" w:eastAsia="Lucida Sans Unicode" w:hAnsi="Times New Roman"/>
          <w:sz w:val="28"/>
          <w:szCs w:val="28"/>
        </w:rPr>
        <w:t xml:space="preserve"> Положения, в связи с тем, что закупочной комиссией принято решение о признании только одного участника закупки, подавшего заявку на участие в таком аукционе, его участником:</w:t>
      </w:r>
    </w:p>
    <w:p w14:paraId="725E7B6C" w14:textId="19D42E8D" w:rsidR="00F76818" w:rsidRPr="008173E6" w:rsidRDefault="00351A8B" w:rsidP="003D33B8">
      <w:pPr>
        <w:numPr>
          <w:ilvl w:val="0"/>
          <w:numId w:val="73"/>
        </w:numPr>
        <w:tabs>
          <w:tab w:val="left" w:pos="0"/>
          <w:tab w:val="left" w:pos="1276"/>
          <w:tab w:val="left" w:pos="1701"/>
        </w:tabs>
        <w:ind w:left="0" w:firstLine="567"/>
        <w:jc w:val="both"/>
        <w:rPr>
          <w:rFonts w:ascii="Times New Roman" w:eastAsia="Lucida Sans Unicode" w:hAnsi="Times New Roman"/>
          <w:sz w:val="28"/>
          <w:szCs w:val="28"/>
        </w:rPr>
      </w:pPr>
      <w:bookmarkStart w:id="118" w:name="Par1"/>
      <w:bookmarkEnd w:id="118"/>
      <w:r w:rsidRPr="008173E6">
        <w:rPr>
          <w:rFonts w:ascii="Times New Roman" w:eastAsia="Lucida Sans Unicode" w:hAnsi="Times New Roman"/>
          <w:sz w:val="28"/>
          <w:szCs w:val="28"/>
        </w:rPr>
        <w:t>закупочная комиссия в течение трех рабочих дней с даты получения Заказчиком второй части заявки единственного участника такого аукциона рассматривает данную заявку на предмет соответствия требованиям документации о конкурентной закупке. Сформированный по результатам такого рассмотрения протокол рассмотрения заявки единственного участника аукциона в электронной форме, подписанный членами закупочной комиссии Заказчик размещает в ЕИС</w:t>
      </w:r>
      <w:r w:rsidR="003B376E" w:rsidRPr="008173E6">
        <w:rPr>
          <w:rFonts w:ascii="Times New Roman" w:eastAsia="Lucida Sans Unicode" w:hAnsi="Times New Roman"/>
          <w:sz w:val="28"/>
          <w:szCs w:val="28"/>
        </w:rPr>
        <w:t>, на официальном сайте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и на ЭП. Указанный протокол должен содержать сведения о решении каждого члена закупочной комиссии о соответствии единственного участника такого аукциона и поданной им заявки на участие в нем требованиям документации о конкурентной закупке либо о несоответствии этого участника и поданной заявки требованиям документации о конкурентной закупке с обоснованием указанного решения, в том числе с указанием положений документации о конкурентной закупке, которым не соответствует эта заявка;</w:t>
      </w:r>
    </w:p>
    <w:p w14:paraId="2DB1DC7D" w14:textId="77777777" w:rsidR="00F76818" w:rsidRPr="008173E6" w:rsidRDefault="00351A8B" w:rsidP="003D33B8">
      <w:pPr>
        <w:numPr>
          <w:ilvl w:val="0"/>
          <w:numId w:val="7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с единственным участником такого аукциона, если этот участник и поданная им заявка на участие в таком аукционе признаны соответствующими требованиям документации о конкурентной закупке, заключается в порядке, установленном </w:t>
      </w:r>
      <w:hyperlink w:anchor="договорЭП" w:tooltip="#договорЭП" w:history="1">
        <w:r w:rsidRPr="008173E6">
          <w:rPr>
            <w:rFonts w:ascii="Times New Roman" w:eastAsia="Lucida Sans Unicode" w:hAnsi="Times New Roman"/>
            <w:sz w:val="28"/>
            <w:szCs w:val="28"/>
          </w:rPr>
          <w:t>пунктом 21.2</w:t>
        </w:r>
      </w:hyperlink>
      <w:r w:rsidRPr="008173E6">
        <w:rPr>
          <w:rFonts w:ascii="Times New Roman" w:eastAsia="Lucida Sans Unicode" w:hAnsi="Times New Roman"/>
          <w:sz w:val="28"/>
          <w:szCs w:val="28"/>
        </w:rPr>
        <w:t xml:space="preserve"> Положения.</w:t>
      </w:r>
    </w:p>
    <w:p w14:paraId="1B6483CD" w14:textId="77777777" w:rsidR="00F76818" w:rsidRPr="008173E6" w:rsidRDefault="00351A8B" w:rsidP="00B642E9">
      <w:pPr>
        <w:numPr>
          <w:ilvl w:val="1"/>
          <w:numId w:val="13"/>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аукцион в электронной форме признан не состоявшимся по основанию, предусмотренному </w:t>
      </w:r>
      <w:hyperlink w:anchor="несостнетторгаЭА" w:tooltip="#несостнетторгаЭА" w:history="1">
        <w:r w:rsidRPr="008173E6">
          <w:rPr>
            <w:rFonts w:ascii="Times New Roman" w:eastAsia="Lucida Sans Unicode" w:hAnsi="Times New Roman"/>
            <w:sz w:val="28"/>
            <w:szCs w:val="28"/>
          </w:rPr>
          <w:t>пунктом 16.10.14</w:t>
        </w:r>
      </w:hyperlink>
      <w:r w:rsidRPr="008173E6">
        <w:rPr>
          <w:rFonts w:ascii="Times New Roman" w:eastAsia="Lucida Sans Unicode" w:hAnsi="Times New Roman"/>
          <w:sz w:val="28"/>
          <w:szCs w:val="28"/>
        </w:rPr>
        <w:t xml:space="preserve"> Положения в связи с тем, что в течение 10 минут после начала проведения такого аукциона ни один из его участников не подал предложение о цене договора:</w:t>
      </w:r>
    </w:p>
    <w:p w14:paraId="7A210186" w14:textId="5ED92E4B" w:rsidR="00F76818" w:rsidRPr="008173E6" w:rsidRDefault="00351A8B" w:rsidP="00B642E9">
      <w:pPr>
        <w:numPr>
          <w:ilvl w:val="0"/>
          <w:numId w:val="1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в течение трех рабочих дней с даты получения Заказчиком вторых частей заявок на участие в таком аукционе его участников рассматривает вторые части этих заявок на предмет соответствия требованиям документации о конкурентной закупке. Сформированный по результатам такого рассмотрения протокол подведения итогов аукциона в электронной форме, подписанный членами закупочной комиссии Заказчик размещает в ЕИС</w:t>
      </w:r>
      <w:r w:rsidR="003B376E" w:rsidRPr="008173E6">
        <w:rPr>
          <w:rFonts w:ascii="Times New Roman" w:eastAsia="Lucida Sans Unicode" w:hAnsi="Times New Roman"/>
          <w:sz w:val="28"/>
          <w:szCs w:val="28"/>
        </w:rPr>
        <w:t>, на официальном сайте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и на ЭП. Указанный протокол должен содержать информацию о решении каждого члена закупочной комиссии о соответствии участников такого аукциона и поданных ими заявок на участие в нем требованиям документации о конкурентной закупке или о несоответствии участников такого аукциона и данных заявок требованиям документации о конкурентной закупке с обоснованием указанного решения, в том числе с указанием положений документации о конкурентной закупке, которым не соответствуют данные заявки, содержания данных заявок, которое не соответствует требованиям документации о конкурентной закупке;</w:t>
      </w:r>
    </w:p>
    <w:p w14:paraId="5F445868" w14:textId="77777777" w:rsidR="00F76818" w:rsidRPr="008173E6" w:rsidRDefault="00351A8B" w:rsidP="00B642E9">
      <w:pPr>
        <w:numPr>
          <w:ilvl w:val="0"/>
          <w:numId w:val="19"/>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заключается в порядке, установленном </w:t>
      </w:r>
      <w:hyperlink w:anchor="договорЭП" w:tooltip="#договорЭП" w:history="1">
        <w:r w:rsidRPr="008173E6">
          <w:rPr>
            <w:rFonts w:ascii="Times New Roman" w:eastAsia="Lucida Sans Unicode" w:hAnsi="Times New Roman"/>
            <w:sz w:val="28"/>
            <w:szCs w:val="28"/>
          </w:rPr>
          <w:t>пунктом 21.2</w:t>
        </w:r>
      </w:hyperlink>
      <w:r w:rsidRPr="008173E6">
        <w:rPr>
          <w:rFonts w:ascii="Times New Roman" w:eastAsia="Lucida Sans Unicode" w:hAnsi="Times New Roman"/>
          <w:sz w:val="28"/>
          <w:szCs w:val="28"/>
        </w:rPr>
        <w:t xml:space="preserve"> Положения, с участником такого аукциона, заявка на участие в котором подана:</w:t>
      </w:r>
    </w:p>
    <w:p w14:paraId="5C0068D1" w14:textId="77777777" w:rsidR="00F76818" w:rsidRPr="008173E6" w:rsidRDefault="00351A8B" w:rsidP="00B642E9">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а) ранее других заявок на участие в таком аукционе, если несколько </w:t>
      </w:r>
    </w:p>
    <w:p w14:paraId="16C20E5E" w14:textId="77777777" w:rsidR="00F76818" w:rsidRPr="008173E6" w:rsidRDefault="00351A8B" w:rsidP="00B642E9">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участников такого аукциона и поданные ими заявки признаны соответствующими требованиям документации о конкурентной закупке;</w:t>
      </w:r>
    </w:p>
    <w:p w14:paraId="2DADE9F7" w14:textId="77777777" w:rsidR="00F76818" w:rsidRPr="008173E6" w:rsidRDefault="00351A8B" w:rsidP="00B642E9">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б) единственным участником такого аукциона, если только один</w:t>
      </w:r>
    </w:p>
    <w:p w14:paraId="03F57CF4" w14:textId="77777777" w:rsidR="00F76818" w:rsidRPr="008173E6" w:rsidRDefault="00351A8B" w:rsidP="00B642E9">
      <w:pPr>
        <w:tabs>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такого аукциона и поданная им заявка признаны соответствующими требованиям документации о конкурентной закупке.</w:t>
      </w:r>
    </w:p>
    <w:p w14:paraId="7BC75668" w14:textId="5AF79CE2" w:rsidR="00F76818" w:rsidRDefault="00DB16C9" w:rsidP="00290DB9">
      <w:pPr>
        <w:tabs>
          <w:tab w:val="left" w:pos="1276"/>
          <w:tab w:val="left" w:pos="1701"/>
        </w:tabs>
        <w:ind w:firstLine="567"/>
        <w:jc w:val="both"/>
        <w:rPr>
          <w:rFonts w:ascii="Times New Roman" w:eastAsia="Lucida Sans Unicode" w:hAnsi="Times New Roman"/>
          <w:sz w:val="28"/>
          <w:szCs w:val="28"/>
        </w:rPr>
      </w:pPr>
      <w:r>
        <w:rPr>
          <w:rFonts w:ascii="Times New Roman" w:eastAsia="Lucida Sans Unicode" w:hAnsi="Times New Roman"/>
          <w:sz w:val="28"/>
          <w:szCs w:val="28"/>
        </w:rPr>
        <w:t xml:space="preserve">16.16. </w:t>
      </w:r>
      <w:r w:rsidR="00351A8B" w:rsidRPr="008173E6">
        <w:rPr>
          <w:rFonts w:ascii="Times New Roman" w:eastAsia="Lucida Sans Unicode" w:hAnsi="Times New Roman"/>
          <w:sz w:val="28"/>
          <w:szCs w:val="28"/>
        </w:rPr>
        <w:t xml:space="preserve">В случае, если аукцион в электронной форме признан не состоявшимся по основанию, предусмотренному </w:t>
      </w:r>
      <w:hyperlink w:anchor="несостпо2чЭА" w:tooltip="#несостпо2чЭА" w:history="1">
        <w:r w:rsidR="00351A8B" w:rsidRPr="008173E6">
          <w:rPr>
            <w:rFonts w:ascii="Times New Roman" w:eastAsia="Lucida Sans Unicode" w:hAnsi="Times New Roman"/>
            <w:sz w:val="28"/>
            <w:szCs w:val="28"/>
          </w:rPr>
          <w:t>пунктом 16.11.7</w:t>
        </w:r>
      </w:hyperlink>
      <w:r w:rsidR="00351A8B" w:rsidRPr="008173E6">
        <w:rPr>
          <w:rFonts w:ascii="Times New Roman" w:eastAsia="Lucida Sans Unicode" w:hAnsi="Times New Roman"/>
          <w:sz w:val="28"/>
          <w:szCs w:val="28"/>
        </w:rPr>
        <w:t xml:space="preserve"> Положения, в связи с тем, что закупочной комиссией принято решение о соответствии требованиям, установленным документацией о конкурентной закупке, только одной второй части заявки на участие в нем, договор с участником такого аукциона, подавшим указанную заявку, заключается в порядке, установленном </w:t>
      </w:r>
      <w:hyperlink w:anchor="несостпо2чЭА" w:tooltip="#несостпо2чЭА" w:history="1">
        <w:r w:rsidR="00351A8B" w:rsidRPr="008173E6">
          <w:rPr>
            <w:rFonts w:ascii="Times New Roman" w:eastAsia="Lucida Sans Unicode" w:hAnsi="Times New Roman"/>
            <w:sz w:val="28"/>
            <w:szCs w:val="28"/>
          </w:rPr>
          <w:t>пунктом 21.2</w:t>
        </w:r>
      </w:hyperlink>
      <w:r w:rsidR="00351A8B" w:rsidRPr="008173E6">
        <w:rPr>
          <w:rFonts w:ascii="Times New Roman" w:eastAsia="Lucida Sans Unicode" w:hAnsi="Times New Roman"/>
          <w:sz w:val="28"/>
          <w:szCs w:val="28"/>
        </w:rPr>
        <w:t xml:space="preserve"> Положения.</w:t>
      </w:r>
    </w:p>
    <w:p w14:paraId="2CCBB501" w14:textId="06B22469" w:rsidR="00290DB9" w:rsidRPr="003E4C79" w:rsidRDefault="00290DB9" w:rsidP="00290DB9">
      <w:pPr>
        <w:tabs>
          <w:tab w:val="left" w:pos="1276"/>
          <w:tab w:val="left" w:pos="1701"/>
        </w:tabs>
        <w:ind w:firstLine="567"/>
        <w:jc w:val="both"/>
        <w:rPr>
          <w:rFonts w:ascii="Times New Roman" w:eastAsia="Lucida Sans Unicode" w:hAnsi="Times New Roman"/>
          <w:sz w:val="28"/>
          <w:szCs w:val="28"/>
        </w:rPr>
      </w:pPr>
      <w:r w:rsidRPr="003E4C79">
        <w:rPr>
          <w:rFonts w:ascii="Times New Roman" w:eastAsia="Lucida Sans Unicode" w:hAnsi="Times New Roman"/>
          <w:sz w:val="28"/>
          <w:szCs w:val="28"/>
        </w:rPr>
        <w:t>16.1</w:t>
      </w:r>
      <w:r w:rsidR="00DB16C9" w:rsidRPr="003E4C79">
        <w:rPr>
          <w:rFonts w:ascii="Times New Roman" w:eastAsia="Lucida Sans Unicode" w:hAnsi="Times New Roman"/>
          <w:sz w:val="28"/>
          <w:szCs w:val="28"/>
        </w:rPr>
        <w:t>7</w:t>
      </w:r>
      <w:r w:rsidR="003E4C79">
        <w:rPr>
          <w:rFonts w:ascii="Times New Roman" w:eastAsia="Lucida Sans Unicode" w:hAnsi="Times New Roman"/>
          <w:sz w:val="28"/>
          <w:szCs w:val="28"/>
        </w:rPr>
        <w:t>.</w:t>
      </w:r>
      <w:r w:rsidRPr="003E4C79">
        <w:rPr>
          <w:rFonts w:ascii="Times New Roman" w:eastAsia="Lucida Sans Unicode" w:hAnsi="Times New Roman"/>
          <w:sz w:val="28"/>
          <w:szCs w:val="28"/>
        </w:rPr>
        <w:t xml:space="preserve"> В случае установления мер, предусмотренных П</w:t>
      </w:r>
      <w:r w:rsidR="003E4C79">
        <w:rPr>
          <w:rFonts w:ascii="Times New Roman" w:eastAsia="Lucida Sans Unicode" w:hAnsi="Times New Roman"/>
          <w:sz w:val="28"/>
          <w:szCs w:val="28"/>
        </w:rPr>
        <w:t>остановлением № </w:t>
      </w:r>
      <w:r w:rsidRPr="003E4C79">
        <w:rPr>
          <w:rFonts w:ascii="Times New Roman" w:eastAsia="Lucida Sans Unicode" w:hAnsi="Times New Roman"/>
          <w:sz w:val="28"/>
          <w:szCs w:val="28"/>
        </w:rPr>
        <w:t>1875</w:t>
      </w:r>
      <w:r w:rsidR="003E4C79">
        <w:rPr>
          <w:rFonts w:ascii="Times New Roman" w:eastAsia="Lucida Sans Unicode" w:hAnsi="Times New Roman"/>
          <w:sz w:val="28"/>
          <w:szCs w:val="28"/>
        </w:rPr>
        <w:t>,</w:t>
      </w:r>
      <w:r w:rsidRPr="003E4C79">
        <w:rPr>
          <w:rFonts w:ascii="Times New Roman" w:eastAsia="Lucida Sans Unicode" w:hAnsi="Times New Roman"/>
          <w:sz w:val="28"/>
          <w:szCs w:val="28"/>
        </w:rPr>
        <w:t xml:space="preserve"> победитель аукциона в</w:t>
      </w:r>
      <w:r w:rsidR="003E4C79">
        <w:rPr>
          <w:rFonts w:ascii="Times New Roman" w:eastAsia="Lucida Sans Unicode" w:hAnsi="Times New Roman"/>
          <w:sz w:val="28"/>
          <w:szCs w:val="28"/>
        </w:rPr>
        <w:t xml:space="preserve"> электронной форме</w:t>
      </w:r>
      <w:r w:rsidRPr="003E4C79">
        <w:rPr>
          <w:rFonts w:ascii="Times New Roman" w:eastAsia="Lucida Sans Unicode" w:hAnsi="Times New Roman"/>
          <w:sz w:val="28"/>
          <w:szCs w:val="28"/>
        </w:rPr>
        <w:t xml:space="preserve"> определяется с учетом положений Постановления № 1875.</w:t>
      </w:r>
    </w:p>
    <w:p w14:paraId="294AD5B5" w14:textId="77777777" w:rsidR="00C1590E" w:rsidRPr="008173E6" w:rsidRDefault="00C1590E" w:rsidP="00B642E9">
      <w:pPr>
        <w:tabs>
          <w:tab w:val="left" w:pos="1276"/>
        </w:tabs>
        <w:ind w:firstLine="567"/>
        <w:jc w:val="both"/>
        <w:rPr>
          <w:rFonts w:ascii="Times New Roman" w:eastAsia="Lucida Sans Unicode" w:hAnsi="Times New Roman"/>
          <w:sz w:val="28"/>
          <w:szCs w:val="28"/>
        </w:rPr>
      </w:pPr>
    </w:p>
    <w:p w14:paraId="36F55965" w14:textId="77777777" w:rsidR="00C1590E" w:rsidRPr="008173E6" w:rsidRDefault="00C1590E" w:rsidP="006D0635">
      <w:pPr>
        <w:keepNext/>
        <w:jc w:val="center"/>
        <w:outlineLvl w:val="0"/>
        <w:rPr>
          <w:rFonts w:ascii="Times New Roman" w:hAnsi="Times New Roman"/>
          <w:b/>
          <w:bCs/>
          <w:sz w:val="28"/>
          <w:szCs w:val="28"/>
        </w:rPr>
      </w:pPr>
      <w:bookmarkStart w:id="119" w:name="_Toc220323051"/>
      <w:r w:rsidRPr="008173E6">
        <w:rPr>
          <w:rFonts w:ascii="Times New Roman" w:hAnsi="Times New Roman"/>
          <w:b/>
          <w:bCs/>
          <w:sz w:val="28"/>
          <w:szCs w:val="28"/>
        </w:rPr>
        <w:t>Глава 16</w:t>
      </w:r>
      <w:r w:rsidRPr="008173E6">
        <w:rPr>
          <w:rFonts w:ascii="Times New Roman" w:hAnsi="Times New Roman"/>
          <w:b/>
          <w:bCs/>
          <w:sz w:val="28"/>
          <w:szCs w:val="28"/>
          <w:vertAlign w:val="superscript"/>
        </w:rPr>
        <w:t>1</w:t>
      </w:r>
      <w:r w:rsidRPr="008173E6">
        <w:rPr>
          <w:rFonts w:ascii="Times New Roman" w:hAnsi="Times New Roman"/>
          <w:b/>
          <w:bCs/>
          <w:sz w:val="28"/>
          <w:szCs w:val="28"/>
        </w:rPr>
        <w:t xml:space="preserve">. </w:t>
      </w:r>
      <w:r w:rsidR="00720E54" w:rsidRPr="008173E6">
        <w:rPr>
          <w:rFonts w:ascii="Times New Roman" w:hAnsi="Times New Roman"/>
          <w:b/>
          <w:bCs/>
          <w:sz w:val="28"/>
          <w:szCs w:val="28"/>
        </w:rPr>
        <w:t>РЕДУ</w:t>
      </w:r>
      <w:r w:rsidRPr="008173E6">
        <w:rPr>
          <w:rFonts w:ascii="Times New Roman" w:hAnsi="Times New Roman"/>
          <w:b/>
          <w:bCs/>
          <w:sz w:val="28"/>
          <w:szCs w:val="28"/>
        </w:rPr>
        <w:t>КЦИОН В ЭЛЕКТРОННОЙ ФОРМЕ</w:t>
      </w:r>
      <w:bookmarkEnd w:id="119"/>
    </w:p>
    <w:p w14:paraId="7D734CF5" w14:textId="5492A010" w:rsidR="00C1590E" w:rsidRPr="008173E6" w:rsidRDefault="00C1590E" w:rsidP="006D0635">
      <w:pPr>
        <w:tabs>
          <w:tab w:val="left" w:pos="1276"/>
        </w:tabs>
        <w:ind w:firstLine="567"/>
        <w:jc w:val="both"/>
        <w:rPr>
          <w:rFonts w:ascii="Times New Roman" w:eastAsia="Calibri" w:hAnsi="Times New Roman"/>
          <w:sz w:val="28"/>
          <w:szCs w:val="28"/>
        </w:rPr>
      </w:pPr>
    </w:p>
    <w:p w14:paraId="255AA5AC" w14:textId="3732A333" w:rsidR="003026EE" w:rsidRPr="008173E6" w:rsidRDefault="003026EE" w:rsidP="006D0635">
      <w:pPr>
        <w:tabs>
          <w:tab w:val="left" w:pos="1134"/>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w:t>
      </w:r>
      <w:r w:rsidRPr="008173E6">
        <w:rPr>
          <w:rFonts w:ascii="Times New Roman" w:eastAsia="Calibri" w:hAnsi="Times New Roman"/>
          <w:sz w:val="28"/>
          <w:szCs w:val="28"/>
        </w:rPr>
        <w:tab/>
        <w:t xml:space="preserve">Заказчик вправе осуществить неконкурентную закупку –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применяются положения настоящей главы с учетом особенностей, определенных главой 8 Положения и в соответствии с регламентом ЭП, выбранной для проведения закупки.</w:t>
      </w:r>
    </w:p>
    <w:p w14:paraId="21927B85" w14:textId="04AF9F55" w:rsidR="003026EE" w:rsidRPr="008173E6" w:rsidRDefault="003026EE" w:rsidP="006D0635">
      <w:pPr>
        <w:tabs>
          <w:tab w:val="left" w:pos="1134"/>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.2.</w:t>
      </w:r>
      <w:r w:rsidRPr="008173E6">
        <w:rPr>
          <w:rFonts w:ascii="Times New Roman" w:eastAsia="Calibri" w:hAnsi="Times New Roman"/>
          <w:sz w:val="28"/>
          <w:szCs w:val="28"/>
        </w:rPr>
        <w:tab/>
        <w:t xml:space="preserve">Извещение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размещается Заказчиком в ЕИС не менее чем за семь дней до даты окончания срока подачи заявок на участие в </w:t>
      </w:r>
      <w:proofErr w:type="spellStart"/>
      <w:r w:rsidR="007B5CCD"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w:t>
      </w:r>
    </w:p>
    <w:p w14:paraId="0B997476" w14:textId="77777777" w:rsidR="003026EE" w:rsidRPr="008173E6" w:rsidRDefault="003026EE" w:rsidP="006D0635">
      <w:pPr>
        <w:tabs>
          <w:tab w:val="left" w:pos="1134"/>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.3.</w:t>
      </w:r>
      <w:r w:rsidRPr="008173E6">
        <w:rPr>
          <w:rFonts w:ascii="Times New Roman" w:eastAsia="Calibri" w:hAnsi="Times New Roman"/>
          <w:sz w:val="28"/>
          <w:szCs w:val="28"/>
        </w:rPr>
        <w:tab/>
        <w:t xml:space="preserve">В извещении о проведении электронного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наряду с информацией, указанной в </w:t>
      </w:r>
      <w:hyperlink w:anchor="заявка" w:tooltip="#заявка" w:history="1">
        <w:r w:rsidRPr="008173E6">
          <w:rPr>
            <w:rStyle w:val="aff3"/>
            <w:rFonts w:ascii="Times New Roman" w:eastAsia="Calibri" w:hAnsi="Times New Roman"/>
            <w:color w:val="auto"/>
            <w:sz w:val="28"/>
            <w:szCs w:val="28"/>
            <w:u w:val="none"/>
          </w:rPr>
          <w:t>пункте 12.1</w:t>
        </w:r>
      </w:hyperlink>
      <w:r w:rsidRPr="008173E6">
        <w:rPr>
          <w:rFonts w:ascii="Times New Roman" w:eastAsia="Calibri" w:hAnsi="Times New Roman"/>
          <w:sz w:val="28"/>
          <w:szCs w:val="28"/>
        </w:rPr>
        <w:t xml:space="preserve"> Положения, указываются:</w:t>
      </w:r>
    </w:p>
    <w:p w14:paraId="19158FDD" w14:textId="77777777" w:rsidR="003026EE" w:rsidRPr="008173E6" w:rsidRDefault="003026EE" w:rsidP="003D33B8">
      <w:pPr>
        <w:numPr>
          <w:ilvl w:val="0"/>
          <w:numId w:val="99"/>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дата окончания срока рассмотрения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w:t>
      </w:r>
    </w:p>
    <w:p w14:paraId="6B3CBF37" w14:textId="77777777" w:rsidR="003026EE" w:rsidRPr="008173E6" w:rsidRDefault="003026EE" w:rsidP="003D33B8">
      <w:pPr>
        <w:numPr>
          <w:ilvl w:val="0"/>
          <w:numId w:val="99"/>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дата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14808816" w14:textId="3B18ABFA" w:rsidR="003026EE" w:rsidRPr="008173E6" w:rsidRDefault="003026EE" w:rsidP="006D0635">
      <w:pPr>
        <w:tabs>
          <w:tab w:val="left" w:pos="1134"/>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.4.</w:t>
      </w:r>
      <w:r w:rsidRPr="008173E6">
        <w:rPr>
          <w:rFonts w:ascii="Times New Roman" w:eastAsia="Calibri" w:hAnsi="Times New Roman"/>
          <w:sz w:val="28"/>
          <w:szCs w:val="28"/>
        </w:rPr>
        <w:tab/>
        <w:t xml:space="preserve">Любой участник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вправе направить Заказчику запрос о даче разъяснений положений извещения </w:t>
      </w:r>
      <w:r w:rsidR="00652408" w:rsidRPr="008173E6">
        <w:rPr>
          <w:rFonts w:ascii="Times New Roman" w:eastAsia="Calibri" w:hAnsi="Times New Roman"/>
          <w:sz w:val="28"/>
          <w:szCs w:val="28"/>
        </w:rPr>
        <w:t xml:space="preserve">о </w:t>
      </w:r>
      <w:r w:rsidRPr="008173E6">
        <w:rPr>
          <w:rFonts w:ascii="Times New Roman" w:eastAsia="Calibri" w:hAnsi="Times New Roman"/>
          <w:sz w:val="28"/>
          <w:szCs w:val="28"/>
        </w:rPr>
        <w:t xml:space="preserve">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Заказчик осуществляет разъяснение положений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 порядке, установленном </w:t>
      </w:r>
      <w:r w:rsidR="007B01FB">
        <w:rPr>
          <w:rFonts w:ascii="Times New Roman" w:eastAsia="Lucida Sans Unicode" w:hAnsi="Times New Roman"/>
          <w:sz w:val="28"/>
          <w:szCs w:val="28"/>
        </w:rPr>
        <w:t xml:space="preserve">пунктом 12.6 </w:t>
      </w:r>
      <w:r w:rsidR="007B01FB" w:rsidRPr="008173E6">
        <w:rPr>
          <w:rFonts w:ascii="Times New Roman" w:eastAsia="Lucida Sans Unicode" w:hAnsi="Times New Roman"/>
          <w:sz w:val="28"/>
          <w:szCs w:val="28"/>
        </w:rPr>
        <w:t>Положения</w:t>
      </w:r>
      <w:r w:rsidR="007B01FB">
        <w:rPr>
          <w:rFonts w:ascii="Times New Roman" w:eastAsia="Lucida Sans Unicode" w:hAnsi="Times New Roman"/>
          <w:sz w:val="28"/>
          <w:szCs w:val="28"/>
        </w:rPr>
        <w:t>.</w:t>
      </w:r>
    </w:p>
    <w:p w14:paraId="21F16513" w14:textId="393FD3A7" w:rsidR="003026EE" w:rsidRPr="008173E6" w:rsidRDefault="003026EE" w:rsidP="006D0635">
      <w:pPr>
        <w:tabs>
          <w:tab w:val="left" w:pos="1134"/>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.5.</w:t>
      </w:r>
      <w:r w:rsidRPr="008173E6">
        <w:rPr>
          <w:rFonts w:ascii="Times New Roman" w:eastAsia="Calibri" w:hAnsi="Times New Roman"/>
          <w:sz w:val="28"/>
          <w:szCs w:val="28"/>
        </w:rPr>
        <w:tab/>
        <w:t xml:space="preserve">Не позднее даты и времени окончания срока подачи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Заказчик вправе принять решение о внесении изменений в извещение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 соответствии с</w:t>
      </w:r>
      <w:r w:rsidR="007B01FB" w:rsidRPr="007B01FB">
        <w:rPr>
          <w:rFonts w:ascii="Times New Roman" w:eastAsia="Lucida Sans Unicode" w:hAnsi="Times New Roman"/>
          <w:sz w:val="28"/>
          <w:szCs w:val="28"/>
        </w:rPr>
        <w:t xml:space="preserve"> </w:t>
      </w:r>
      <w:r w:rsidR="007B01FB">
        <w:rPr>
          <w:rFonts w:ascii="Times New Roman" w:eastAsia="Lucida Sans Unicode" w:hAnsi="Times New Roman"/>
          <w:sz w:val="28"/>
          <w:szCs w:val="28"/>
        </w:rPr>
        <w:t xml:space="preserve">пунктом 12.7 </w:t>
      </w:r>
      <w:r w:rsidR="007B01FB" w:rsidRPr="008173E6">
        <w:rPr>
          <w:rFonts w:ascii="Times New Roman" w:eastAsia="Lucida Sans Unicode" w:hAnsi="Times New Roman"/>
          <w:sz w:val="28"/>
          <w:szCs w:val="28"/>
        </w:rPr>
        <w:t>Положения</w:t>
      </w:r>
      <w:r w:rsidRPr="008173E6">
        <w:rPr>
          <w:rFonts w:ascii="Times New Roman" w:eastAsia="Calibri" w:hAnsi="Times New Roman"/>
          <w:sz w:val="28"/>
          <w:szCs w:val="28"/>
        </w:rPr>
        <w:t xml:space="preserve">. При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допускается изменение ассортимента закупаемых товаров и их колич</w:t>
      </w:r>
      <w:r w:rsidR="00671C28" w:rsidRPr="008173E6">
        <w:rPr>
          <w:rFonts w:ascii="Times New Roman" w:eastAsia="Calibri" w:hAnsi="Times New Roman"/>
          <w:sz w:val="28"/>
          <w:szCs w:val="28"/>
        </w:rPr>
        <w:t>ества, видов закупаемых работ и (</w:t>
      </w:r>
      <w:r w:rsidRPr="008173E6">
        <w:rPr>
          <w:rFonts w:ascii="Times New Roman" w:eastAsia="Calibri" w:hAnsi="Times New Roman"/>
          <w:sz w:val="28"/>
          <w:szCs w:val="28"/>
        </w:rPr>
        <w:t>или</w:t>
      </w:r>
      <w:r w:rsidR="00671C28" w:rsidRPr="008173E6">
        <w:rPr>
          <w:rFonts w:ascii="Times New Roman" w:eastAsia="Calibri" w:hAnsi="Times New Roman"/>
          <w:sz w:val="28"/>
          <w:szCs w:val="28"/>
        </w:rPr>
        <w:t>)</w:t>
      </w:r>
      <w:r w:rsidRPr="008173E6">
        <w:rPr>
          <w:rFonts w:ascii="Times New Roman" w:eastAsia="Calibri" w:hAnsi="Times New Roman"/>
          <w:sz w:val="28"/>
          <w:szCs w:val="28"/>
        </w:rPr>
        <w:t xml:space="preserve"> услуг и их объема, изменение размера обеспечения заявок на участие в </w:t>
      </w:r>
      <w:proofErr w:type="spellStart"/>
      <w:r w:rsidRPr="008173E6">
        <w:rPr>
          <w:rFonts w:ascii="Times New Roman" w:eastAsia="Calibri" w:hAnsi="Times New Roman"/>
          <w:sz w:val="28"/>
          <w:szCs w:val="28"/>
        </w:rPr>
        <w:t>р</w:t>
      </w:r>
      <w:r w:rsidR="00671C28" w:rsidRPr="008173E6">
        <w:rPr>
          <w:rFonts w:ascii="Times New Roman" w:eastAsia="Calibri" w:hAnsi="Times New Roman"/>
          <w:sz w:val="28"/>
          <w:szCs w:val="28"/>
        </w:rPr>
        <w:t>едукционе</w:t>
      </w:r>
      <w:proofErr w:type="spellEnd"/>
      <w:r w:rsidR="00671C28" w:rsidRPr="008173E6">
        <w:rPr>
          <w:rFonts w:ascii="Times New Roman" w:eastAsia="Calibri" w:hAnsi="Times New Roman"/>
          <w:sz w:val="28"/>
          <w:szCs w:val="28"/>
        </w:rPr>
        <w:t xml:space="preserve"> в электронной форме и (</w:t>
      </w:r>
      <w:r w:rsidRPr="008173E6">
        <w:rPr>
          <w:rFonts w:ascii="Times New Roman" w:eastAsia="Calibri" w:hAnsi="Times New Roman"/>
          <w:sz w:val="28"/>
          <w:szCs w:val="28"/>
        </w:rPr>
        <w:t>или</w:t>
      </w:r>
      <w:r w:rsidR="00671C28" w:rsidRPr="008173E6">
        <w:rPr>
          <w:rFonts w:ascii="Times New Roman" w:eastAsia="Calibri" w:hAnsi="Times New Roman"/>
          <w:sz w:val="28"/>
          <w:szCs w:val="28"/>
        </w:rPr>
        <w:t>)</w:t>
      </w:r>
      <w:r w:rsidRPr="008173E6">
        <w:rPr>
          <w:rFonts w:ascii="Times New Roman" w:eastAsia="Calibri" w:hAnsi="Times New Roman"/>
          <w:sz w:val="28"/>
          <w:szCs w:val="28"/>
        </w:rPr>
        <w:t xml:space="preserve"> обеспечения исполнения договора, а также сроков поставки товаров, выполнения работ, оказания услуг. Информация о внесении изменений размещается в ЕИС в порядке, установленном Постановлением № 908. </w:t>
      </w:r>
    </w:p>
    <w:p w14:paraId="44BF3C67" w14:textId="77777777" w:rsidR="003026EE" w:rsidRPr="008173E6" w:rsidRDefault="003026EE" w:rsidP="006D0635">
      <w:pPr>
        <w:tabs>
          <w:tab w:val="left" w:pos="1134"/>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.6.</w:t>
      </w:r>
      <w:r w:rsidRPr="008173E6">
        <w:rPr>
          <w:rFonts w:ascii="Times New Roman" w:eastAsia="Calibri" w:hAnsi="Times New Roman"/>
          <w:sz w:val="28"/>
          <w:szCs w:val="28"/>
        </w:rPr>
        <w:tab/>
        <w:t xml:space="preserve">Заказчик, официально разместивший в ЕИС извещение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вправе:</w:t>
      </w:r>
    </w:p>
    <w:p w14:paraId="777D2597" w14:textId="77777777" w:rsidR="003026EE" w:rsidRPr="008173E6" w:rsidRDefault="003026EE" w:rsidP="003D33B8">
      <w:pPr>
        <w:numPr>
          <w:ilvl w:val="0"/>
          <w:numId w:val="89"/>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отменить его проведение до наступления даты и времени окончания срока подачи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Решение об отмене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размещается в ЕИС в день принятия этого решения;</w:t>
      </w:r>
    </w:p>
    <w:p w14:paraId="1717FA75" w14:textId="58748DE6" w:rsidR="003026EE" w:rsidRPr="008173E6" w:rsidRDefault="003026EE" w:rsidP="003D33B8">
      <w:pPr>
        <w:numPr>
          <w:ilvl w:val="0"/>
          <w:numId w:val="89"/>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отказаться от заключения договора с победителем</w:t>
      </w:r>
      <w:r w:rsidR="00652408" w:rsidRPr="008173E6">
        <w:rPr>
          <w:rFonts w:ascii="Times New Roman" w:eastAsia="Calibri" w:hAnsi="Times New Roman"/>
          <w:sz w:val="28"/>
          <w:szCs w:val="28"/>
        </w:rPr>
        <w:t>,</w:t>
      </w:r>
      <w:r w:rsidRPr="008173E6">
        <w:rPr>
          <w:rFonts w:ascii="Times New Roman" w:eastAsia="Calibri" w:hAnsi="Times New Roman"/>
          <w:sz w:val="28"/>
          <w:szCs w:val="28"/>
        </w:rPr>
        <w:t xml:space="preserve"> </w:t>
      </w:r>
      <w:r w:rsidR="00652408" w:rsidRPr="008173E6">
        <w:rPr>
          <w:rFonts w:ascii="Times New Roman" w:eastAsia="Calibri" w:hAnsi="Times New Roman"/>
          <w:sz w:val="28"/>
          <w:szCs w:val="28"/>
        </w:rPr>
        <w:t xml:space="preserve">иным участником </w:t>
      </w:r>
      <w:proofErr w:type="spellStart"/>
      <w:r w:rsidRPr="008173E6">
        <w:rPr>
          <w:rFonts w:ascii="Times New Roman" w:eastAsia="Calibri" w:hAnsi="Times New Roman"/>
          <w:sz w:val="28"/>
          <w:szCs w:val="28"/>
        </w:rPr>
        <w:t>редукциона</w:t>
      </w:r>
      <w:proofErr w:type="spellEnd"/>
      <w:r w:rsidR="00652408" w:rsidRPr="008173E6">
        <w:rPr>
          <w:rFonts w:ascii="Times New Roman" w:eastAsia="Calibri" w:hAnsi="Times New Roman"/>
          <w:sz w:val="28"/>
          <w:szCs w:val="28"/>
        </w:rPr>
        <w:t xml:space="preserve"> в электронной форме, </w:t>
      </w:r>
      <w:r w:rsidRPr="008173E6">
        <w:rPr>
          <w:rFonts w:ascii="Times New Roman" w:eastAsia="Calibri" w:hAnsi="Times New Roman"/>
          <w:sz w:val="28"/>
          <w:szCs w:val="28"/>
        </w:rPr>
        <w:t xml:space="preserve">в любой момент после размещения итогового протокола. Решение об отказе от заключения договора </w:t>
      </w:r>
      <w:r w:rsidR="00652408" w:rsidRPr="008173E6">
        <w:rPr>
          <w:rFonts w:ascii="Times New Roman" w:eastAsia="Calibri" w:hAnsi="Times New Roman"/>
          <w:sz w:val="28"/>
          <w:szCs w:val="28"/>
        </w:rPr>
        <w:t xml:space="preserve">или </w:t>
      </w:r>
      <w:r w:rsidRPr="008173E6">
        <w:rPr>
          <w:rFonts w:ascii="Times New Roman" w:eastAsia="Calibri" w:hAnsi="Times New Roman"/>
          <w:sz w:val="28"/>
          <w:szCs w:val="28"/>
        </w:rPr>
        <w:t>протоко</w:t>
      </w:r>
      <w:r w:rsidR="00652408" w:rsidRPr="008173E6">
        <w:rPr>
          <w:rFonts w:ascii="Times New Roman" w:eastAsia="Calibri" w:hAnsi="Times New Roman"/>
          <w:sz w:val="28"/>
          <w:szCs w:val="28"/>
        </w:rPr>
        <w:t>л отказа от заключения договора</w:t>
      </w:r>
      <w:r w:rsidRPr="008173E6">
        <w:rPr>
          <w:rFonts w:ascii="Times New Roman" w:eastAsia="Calibri" w:hAnsi="Times New Roman"/>
          <w:sz w:val="28"/>
          <w:szCs w:val="28"/>
        </w:rPr>
        <w:t xml:space="preserve"> Заказчик размещает на ЭП не позднее чем в течение двух рабочих дней с даты принятия соответствующего решения</w:t>
      </w:r>
      <w:r w:rsidR="00652408" w:rsidRPr="008173E6">
        <w:rPr>
          <w:rFonts w:ascii="Times New Roman" w:eastAsia="Calibri" w:hAnsi="Times New Roman"/>
          <w:sz w:val="28"/>
          <w:szCs w:val="28"/>
        </w:rPr>
        <w:t xml:space="preserve"> или</w:t>
      </w:r>
      <w:r w:rsidRPr="008173E6">
        <w:rPr>
          <w:rFonts w:ascii="Times New Roman" w:eastAsia="Calibri" w:hAnsi="Times New Roman"/>
          <w:sz w:val="28"/>
          <w:szCs w:val="28"/>
        </w:rPr>
        <w:t xml:space="preserve"> подписания протокола отказа от заключения договора;</w:t>
      </w:r>
    </w:p>
    <w:p w14:paraId="0DF023DD" w14:textId="78BEE5E0" w:rsidR="003026EE" w:rsidRPr="008173E6" w:rsidRDefault="003026EE" w:rsidP="003D33B8">
      <w:pPr>
        <w:numPr>
          <w:ilvl w:val="0"/>
          <w:numId w:val="89"/>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включить в описание предмета закупки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наименование производителя, указание серии, марки и т.п. и иные требования к товарам, работам, услугам, без использования слов «или эквивалент».</w:t>
      </w:r>
    </w:p>
    <w:p w14:paraId="509C8217" w14:textId="77777777" w:rsidR="003026EE" w:rsidRPr="008173E6" w:rsidRDefault="003026EE" w:rsidP="006D0635">
      <w:pPr>
        <w:tabs>
          <w:tab w:val="left" w:pos="1134"/>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w:t>
      </w:r>
      <w:r w:rsidRPr="008173E6">
        <w:rPr>
          <w:rFonts w:ascii="Times New Roman" w:eastAsia="Calibri" w:hAnsi="Times New Roman"/>
          <w:sz w:val="28"/>
          <w:szCs w:val="28"/>
        </w:rPr>
        <w:tab/>
        <w:t xml:space="preserve">Порядок подачи заявки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w:t>
      </w:r>
    </w:p>
    <w:p w14:paraId="1F379E06" w14:textId="77777777" w:rsidR="003A30E1" w:rsidRPr="008173E6" w:rsidRDefault="003A30E1" w:rsidP="003D33B8">
      <w:pPr>
        <w:numPr>
          <w:ilvl w:val="0"/>
          <w:numId w:val="100"/>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подать заявку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может только лицо, аккредитованное на ЭП в порядке, установленном оператором ЭП на которой проводится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w:t>
      </w:r>
    </w:p>
    <w:p w14:paraId="33B614B6" w14:textId="77777777" w:rsidR="003026EE" w:rsidRPr="008173E6" w:rsidRDefault="003026EE" w:rsidP="003D33B8">
      <w:pPr>
        <w:numPr>
          <w:ilvl w:val="0"/>
          <w:numId w:val="100"/>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участник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подготавливает заявку в соответствии с требованиями и условиями, указанными в извещении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6B455D5C" w14:textId="096BA25C" w:rsidR="003026EE" w:rsidRPr="008173E6" w:rsidRDefault="003026EE" w:rsidP="003D33B8">
      <w:pPr>
        <w:numPr>
          <w:ilvl w:val="0"/>
          <w:numId w:val="100"/>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заявка подается </w:t>
      </w:r>
      <w:proofErr w:type="gramStart"/>
      <w:r w:rsidRPr="008173E6">
        <w:rPr>
          <w:rFonts w:ascii="Times New Roman" w:eastAsia="Calibri" w:hAnsi="Times New Roman"/>
          <w:sz w:val="28"/>
          <w:szCs w:val="28"/>
        </w:rPr>
        <w:t>до окончания</w:t>
      </w:r>
      <w:proofErr w:type="gramEnd"/>
      <w:r w:rsidRPr="008173E6">
        <w:rPr>
          <w:rFonts w:ascii="Times New Roman" w:eastAsia="Calibri" w:hAnsi="Times New Roman"/>
          <w:sz w:val="28"/>
          <w:szCs w:val="28"/>
        </w:rPr>
        <w:t xml:space="preserve"> установленного в извещении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срока подачи заявок. Участник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вправе подать только одну заявку;</w:t>
      </w:r>
    </w:p>
    <w:p w14:paraId="5F1B8B0E" w14:textId="77777777" w:rsidR="003026EE" w:rsidRPr="008173E6" w:rsidRDefault="003026EE" w:rsidP="003D33B8">
      <w:pPr>
        <w:numPr>
          <w:ilvl w:val="0"/>
          <w:numId w:val="100"/>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заявка подготавливается и подается посредством программно-аппаратных средств ЭП согласно регламенту работы ЭП;</w:t>
      </w:r>
    </w:p>
    <w:p w14:paraId="3EB28302" w14:textId="77777777" w:rsidR="003026EE" w:rsidRPr="008173E6" w:rsidRDefault="003026EE" w:rsidP="003D33B8">
      <w:pPr>
        <w:numPr>
          <w:ilvl w:val="0"/>
          <w:numId w:val="100"/>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при подаче заявки участнику посредством программно-аппаратных средств ЭП присваивается уникальный в рамках данного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идентификационный номер (далее — номер участника);</w:t>
      </w:r>
    </w:p>
    <w:p w14:paraId="6158C548" w14:textId="0ADAD55D" w:rsidR="003026EE" w:rsidRPr="008173E6" w:rsidRDefault="003026EE" w:rsidP="003D33B8">
      <w:pPr>
        <w:numPr>
          <w:ilvl w:val="0"/>
          <w:numId w:val="100"/>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участник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подавший заявку, вправе отозвать ее или внести в нее изменения в любой момент до </w:t>
      </w:r>
      <w:r w:rsidR="00652408" w:rsidRPr="008173E6">
        <w:rPr>
          <w:rFonts w:ascii="Times New Roman" w:eastAsia="Calibri" w:hAnsi="Times New Roman"/>
          <w:sz w:val="28"/>
          <w:szCs w:val="28"/>
        </w:rPr>
        <w:t>окончания срока подачи заявок,</w:t>
      </w:r>
      <w:r w:rsidRPr="008173E6">
        <w:rPr>
          <w:rFonts w:ascii="Times New Roman" w:eastAsia="Calibri" w:hAnsi="Times New Roman"/>
          <w:sz w:val="28"/>
          <w:szCs w:val="28"/>
        </w:rPr>
        <w:t xml:space="preserve"> направив об этом уведомление оператору ЭП посредством программно-аппаратных средств ЭП;</w:t>
      </w:r>
    </w:p>
    <w:p w14:paraId="25954807" w14:textId="77777777" w:rsidR="003026EE" w:rsidRPr="008173E6" w:rsidRDefault="003026EE" w:rsidP="003D33B8">
      <w:pPr>
        <w:numPr>
          <w:ilvl w:val="0"/>
          <w:numId w:val="100"/>
        </w:numPr>
        <w:tabs>
          <w:tab w:val="left" w:pos="1134"/>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оператор ЭП направляет Заказчику:</w:t>
      </w:r>
    </w:p>
    <w:p w14:paraId="6AF90B75" w14:textId="77777777" w:rsidR="003026EE" w:rsidRPr="008173E6" w:rsidRDefault="003026EE" w:rsidP="006D0635">
      <w:pPr>
        <w:tabs>
          <w:tab w:val="left" w:pos="1134"/>
          <w:tab w:val="left" w:pos="1276"/>
        </w:tabs>
        <w:ind w:firstLine="567"/>
        <w:jc w:val="both"/>
        <w:rPr>
          <w:rFonts w:ascii="Times New Roman" w:eastAsia="Calibri" w:hAnsi="Times New Roman"/>
          <w:sz w:val="28"/>
          <w:szCs w:val="28"/>
        </w:rPr>
      </w:pPr>
      <w:proofErr w:type="gramStart"/>
      <w:r w:rsidRPr="008173E6">
        <w:rPr>
          <w:rFonts w:ascii="Times New Roman" w:eastAsia="Calibri" w:hAnsi="Times New Roman"/>
          <w:sz w:val="28"/>
          <w:szCs w:val="28"/>
        </w:rPr>
        <w:t>а)</w:t>
      </w:r>
      <w:r w:rsidRPr="008173E6">
        <w:rPr>
          <w:rFonts w:ascii="Times New Roman" w:eastAsia="Calibri" w:hAnsi="Times New Roman"/>
          <w:sz w:val="28"/>
          <w:szCs w:val="28"/>
        </w:rPr>
        <w:tab/>
      </w:r>
      <w:proofErr w:type="gramEnd"/>
      <w:r w:rsidRPr="008173E6">
        <w:rPr>
          <w:rFonts w:ascii="Times New Roman" w:eastAsia="Calibri" w:hAnsi="Times New Roman"/>
          <w:sz w:val="28"/>
          <w:szCs w:val="28"/>
        </w:rPr>
        <w:t xml:space="preserve">первые части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 не позднее дня, следующего за днем окончания срока подачи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установленного в извещении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6F397C51" w14:textId="77777777" w:rsidR="003026EE" w:rsidRPr="008173E6" w:rsidRDefault="003026EE" w:rsidP="006D0635">
      <w:pPr>
        <w:tabs>
          <w:tab w:val="left" w:pos="1134"/>
          <w:tab w:val="left" w:pos="1276"/>
        </w:tabs>
        <w:ind w:firstLine="567"/>
        <w:jc w:val="both"/>
        <w:rPr>
          <w:rFonts w:ascii="Times New Roman" w:eastAsia="Calibri" w:hAnsi="Times New Roman"/>
          <w:sz w:val="28"/>
          <w:szCs w:val="28"/>
        </w:rPr>
      </w:pPr>
      <w:proofErr w:type="gramStart"/>
      <w:r w:rsidRPr="008173E6">
        <w:rPr>
          <w:rFonts w:ascii="Times New Roman" w:eastAsia="Calibri" w:hAnsi="Times New Roman"/>
          <w:sz w:val="28"/>
          <w:szCs w:val="28"/>
        </w:rPr>
        <w:t>б)</w:t>
      </w:r>
      <w:r w:rsidRPr="008173E6">
        <w:rPr>
          <w:rFonts w:ascii="Times New Roman" w:eastAsia="Calibri" w:hAnsi="Times New Roman"/>
          <w:sz w:val="28"/>
          <w:szCs w:val="28"/>
        </w:rPr>
        <w:tab/>
      </w:r>
      <w:proofErr w:type="gramEnd"/>
      <w:r w:rsidRPr="008173E6">
        <w:rPr>
          <w:rFonts w:ascii="Times New Roman" w:eastAsia="Calibri" w:hAnsi="Times New Roman"/>
          <w:sz w:val="28"/>
          <w:szCs w:val="28"/>
        </w:rPr>
        <w:t xml:space="preserve">вторые части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 в срок, установленный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0B631029" w14:textId="16A0EE9B"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.7.1.</w:t>
      </w:r>
      <w:r w:rsidRPr="008173E6">
        <w:rPr>
          <w:rFonts w:ascii="Times New Roman" w:eastAsia="Calibri" w:hAnsi="Times New Roman"/>
          <w:sz w:val="28"/>
          <w:szCs w:val="28"/>
        </w:rPr>
        <w:tab/>
        <w:t xml:space="preserve">Заявка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состоит из двух частей. Участники закупки подают ценовые предложения в ходе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w:t>
      </w:r>
      <w:r w:rsidR="0052681C" w:rsidRPr="008173E6">
        <w:rPr>
          <w:rFonts w:ascii="Times New Roman" w:eastAsia="Calibri" w:hAnsi="Times New Roman"/>
          <w:sz w:val="28"/>
          <w:szCs w:val="28"/>
        </w:rPr>
        <w:t xml:space="preserve">в электронной форме </w:t>
      </w:r>
      <w:r w:rsidRPr="008173E6">
        <w:rPr>
          <w:rFonts w:ascii="Times New Roman" w:eastAsia="Calibri" w:hAnsi="Times New Roman"/>
          <w:sz w:val="28"/>
          <w:szCs w:val="28"/>
        </w:rPr>
        <w:t xml:space="preserve">в день, установленный извещением о проведении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w:t>
      </w:r>
    </w:p>
    <w:p w14:paraId="726FBB8D"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.7.2.</w:t>
      </w:r>
      <w:r w:rsidRPr="008173E6">
        <w:rPr>
          <w:rFonts w:ascii="Times New Roman" w:eastAsia="Calibri" w:hAnsi="Times New Roman"/>
          <w:sz w:val="28"/>
          <w:szCs w:val="28"/>
        </w:rPr>
        <w:tab/>
        <w:t xml:space="preserve">Первая часть заявки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должна содержать сведения, предусмотренные подпунктами 1, 2 пункта 11.1 Положения. </w:t>
      </w:r>
    </w:p>
    <w:p w14:paraId="437AF514"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.7.3.</w:t>
      </w:r>
      <w:r w:rsidRPr="008173E6">
        <w:rPr>
          <w:rFonts w:ascii="Times New Roman" w:eastAsia="Calibri" w:hAnsi="Times New Roman"/>
          <w:sz w:val="28"/>
          <w:szCs w:val="28"/>
        </w:rPr>
        <w:tab/>
        <w:t xml:space="preserve">Первая часть заявки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может содержать эскиз, рисунок, чертеж, фотографию, иное изображение товара, на поставку которого заключается договор.</w:t>
      </w:r>
    </w:p>
    <w:p w14:paraId="5F18C69F" w14:textId="651C8C66"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.7.4.</w:t>
      </w:r>
      <w:r w:rsidRPr="008173E6">
        <w:rPr>
          <w:rFonts w:ascii="Times New Roman" w:eastAsia="Calibri" w:hAnsi="Times New Roman"/>
          <w:sz w:val="28"/>
          <w:szCs w:val="28"/>
        </w:rPr>
        <w:tab/>
        <w:t xml:space="preserve">Вторая часть заявки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должна содержать требуемые Заказчиком </w:t>
      </w:r>
      <w:r w:rsidR="0052681C" w:rsidRPr="008173E6">
        <w:rPr>
          <w:rFonts w:ascii="Times New Roman" w:eastAsia="Calibri" w:hAnsi="Times New Roman"/>
          <w:sz w:val="28"/>
          <w:szCs w:val="28"/>
        </w:rPr>
        <w:t xml:space="preserve">в </w:t>
      </w:r>
      <w:r w:rsidRPr="008173E6">
        <w:rPr>
          <w:rFonts w:ascii="Times New Roman" w:eastAsia="Calibri" w:hAnsi="Times New Roman"/>
          <w:sz w:val="28"/>
          <w:szCs w:val="28"/>
        </w:rPr>
        <w:t xml:space="preserve">извещении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сведения и информацию об участнике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r w:rsidR="00503AC7" w:rsidRPr="008173E6">
        <w:rPr>
          <w:rFonts w:ascii="Times New Roman" w:eastAsia="Calibri" w:hAnsi="Times New Roman"/>
          <w:sz w:val="28"/>
          <w:szCs w:val="28"/>
        </w:rPr>
        <w:t>, предусмотренные подпунктами 3 - 12</w:t>
      </w:r>
      <w:r w:rsidR="0052681C" w:rsidRPr="008173E6">
        <w:rPr>
          <w:rFonts w:ascii="Times New Roman" w:eastAsia="Calibri" w:hAnsi="Times New Roman"/>
          <w:sz w:val="28"/>
          <w:szCs w:val="28"/>
        </w:rPr>
        <w:t xml:space="preserve"> </w:t>
      </w:r>
      <w:hyperlink w:anchor="заявка" w:tooltip="#заявка" w:history="1">
        <w:r w:rsidRPr="008173E6">
          <w:rPr>
            <w:rStyle w:val="aff3"/>
            <w:rFonts w:ascii="Times New Roman" w:eastAsia="Calibri" w:hAnsi="Times New Roman"/>
            <w:color w:val="auto"/>
            <w:sz w:val="28"/>
            <w:szCs w:val="28"/>
            <w:u w:val="none"/>
          </w:rPr>
          <w:t>пункта</w:t>
        </w:r>
        <w:r w:rsidR="00951995" w:rsidRPr="008173E6">
          <w:rPr>
            <w:rStyle w:val="aff3"/>
            <w:rFonts w:ascii="Times New Roman" w:eastAsia="Calibri" w:hAnsi="Times New Roman"/>
            <w:color w:val="auto"/>
            <w:sz w:val="28"/>
            <w:szCs w:val="28"/>
            <w:u w:val="none"/>
          </w:rPr>
          <w:t> </w:t>
        </w:r>
        <w:r w:rsidRPr="008173E6">
          <w:rPr>
            <w:rStyle w:val="aff3"/>
            <w:rFonts w:ascii="Times New Roman" w:eastAsia="Calibri" w:hAnsi="Times New Roman"/>
            <w:color w:val="auto"/>
            <w:sz w:val="28"/>
            <w:szCs w:val="28"/>
            <w:u w:val="none"/>
          </w:rPr>
          <w:t>11.1</w:t>
        </w:r>
      </w:hyperlink>
      <w:r w:rsidRPr="008173E6">
        <w:rPr>
          <w:rFonts w:ascii="Times New Roman" w:eastAsia="Calibri" w:hAnsi="Times New Roman"/>
          <w:sz w:val="28"/>
          <w:szCs w:val="28"/>
        </w:rPr>
        <w:t xml:space="preserve"> Положения.</w:t>
      </w:r>
    </w:p>
    <w:p w14:paraId="5488B11B"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.7.5.</w:t>
      </w:r>
      <w:r w:rsidRPr="008173E6">
        <w:rPr>
          <w:rFonts w:ascii="Times New Roman" w:eastAsia="Calibri" w:hAnsi="Times New Roman"/>
          <w:sz w:val="28"/>
          <w:szCs w:val="28"/>
        </w:rPr>
        <w:tab/>
        <w:t xml:space="preserve">В случае установления факта недостоверности сведений и информации, содержащейся в документах, представленных участником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 соответствии с пунктами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.7.2 и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.7.4 Положения, закупочная комиссия обязана отстранить такого участника от участия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на любом этапе его проведения.</w:t>
      </w:r>
    </w:p>
    <w:p w14:paraId="1AFF2F81"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.7.6.</w:t>
      </w:r>
      <w:r w:rsidRPr="008173E6">
        <w:rPr>
          <w:rFonts w:ascii="Times New Roman" w:eastAsia="Calibri" w:hAnsi="Times New Roman"/>
          <w:sz w:val="28"/>
          <w:szCs w:val="28"/>
        </w:rPr>
        <w:tab/>
        <w:t xml:space="preserve">Заявка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направляется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оператору ЭП в форме двух электронных документов, содержащих части заявки, предусмотренные пунктами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.7.2 и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.7.4 Положения. Указанные электронные документы подаются одновременно.</w:t>
      </w:r>
    </w:p>
    <w:p w14:paraId="4ACE2168"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.8.</w:t>
      </w:r>
      <w:r w:rsidRPr="008173E6">
        <w:rPr>
          <w:rFonts w:ascii="Times New Roman" w:eastAsia="Calibri" w:hAnsi="Times New Roman"/>
          <w:sz w:val="28"/>
          <w:szCs w:val="28"/>
        </w:rPr>
        <w:tab/>
        <w:t xml:space="preserve">Если по окончании срока подачи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не поступило ни одной заявки или подана только одна заявка,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признается несостоявшимся.</w:t>
      </w:r>
    </w:p>
    <w:p w14:paraId="60E47FCD"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w:t>
      </w:r>
      <w:r w:rsidRPr="008173E6">
        <w:rPr>
          <w:rFonts w:ascii="Times New Roman" w:eastAsia="Calibri" w:hAnsi="Times New Roman"/>
          <w:sz w:val="28"/>
          <w:szCs w:val="28"/>
        </w:rPr>
        <w:tab/>
        <w:t xml:space="preserve">Порядок рассмотрения первых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w:t>
      </w:r>
    </w:p>
    <w:p w14:paraId="3907C054"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.9.1.</w:t>
      </w:r>
      <w:r w:rsidRPr="008173E6">
        <w:rPr>
          <w:rFonts w:ascii="Times New Roman" w:eastAsia="Calibri" w:hAnsi="Times New Roman"/>
          <w:sz w:val="28"/>
          <w:szCs w:val="28"/>
        </w:rPr>
        <w:tab/>
        <w:t xml:space="preserve">Закупочная комиссия проверяет первые части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содержащие информацию, предусмотренную пунктом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.7.2 Положения, на соответствие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 отношении закупаемых товаров, работ, услуг.</w:t>
      </w:r>
    </w:p>
    <w:p w14:paraId="796A1CB8"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.9.2.</w:t>
      </w:r>
      <w:r w:rsidRPr="008173E6">
        <w:rPr>
          <w:rFonts w:ascii="Times New Roman" w:eastAsia="Calibri" w:hAnsi="Times New Roman"/>
          <w:sz w:val="28"/>
          <w:szCs w:val="28"/>
        </w:rPr>
        <w:tab/>
        <w:t xml:space="preserve">Срок рассмотрения первых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не может превышать семь дней с даты окончания срока подачи указанных заявок.</w:t>
      </w:r>
    </w:p>
    <w:p w14:paraId="76DCC69C"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.9.3.</w:t>
      </w:r>
      <w:r w:rsidRPr="008173E6">
        <w:rPr>
          <w:rFonts w:ascii="Times New Roman" w:eastAsia="Calibri" w:hAnsi="Times New Roman"/>
          <w:sz w:val="28"/>
          <w:szCs w:val="28"/>
        </w:rPr>
        <w:tab/>
        <w:t xml:space="preserve">По результатам рассмотрения первых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содержащих информацию, предусмотренную пунктом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.7.2 Положения, закупочная комиссия принимает решение о допуске участника закупки, подавшего заявку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к участию в нем и признании этого участника закупки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или об отказе в допуске к участию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порядке и по основаниям, которые предусмотрены пунктом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.9.4 Положения.</w:t>
      </w:r>
    </w:p>
    <w:p w14:paraId="0EBC53F9"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.9.4.</w:t>
      </w:r>
      <w:r w:rsidRPr="008173E6">
        <w:rPr>
          <w:rFonts w:ascii="Times New Roman" w:eastAsia="Calibri" w:hAnsi="Times New Roman"/>
          <w:sz w:val="28"/>
          <w:szCs w:val="28"/>
        </w:rPr>
        <w:tab/>
        <w:t xml:space="preserve">Участник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не допускается к участию в нем в случае:</w:t>
      </w:r>
    </w:p>
    <w:p w14:paraId="69EE3053" w14:textId="77777777" w:rsidR="003026EE" w:rsidRPr="008173E6" w:rsidRDefault="003026EE" w:rsidP="003D33B8">
      <w:pPr>
        <w:numPr>
          <w:ilvl w:val="0"/>
          <w:numId w:val="90"/>
        </w:numPr>
        <w:tabs>
          <w:tab w:val="left" w:pos="1276"/>
        </w:tabs>
        <w:ind w:left="0" w:firstLine="567"/>
        <w:jc w:val="both"/>
        <w:rPr>
          <w:rFonts w:ascii="Times New Roman" w:eastAsia="Calibri" w:hAnsi="Times New Roman"/>
          <w:sz w:val="28"/>
          <w:szCs w:val="28"/>
        </w:rPr>
      </w:pPr>
      <w:proofErr w:type="spellStart"/>
      <w:r w:rsidRPr="008173E6">
        <w:rPr>
          <w:rFonts w:ascii="Times New Roman" w:eastAsia="Calibri" w:hAnsi="Times New Roman"/>
          <w:sz w:val="28"/>
          <w:szCs w:val="28"/>
        </w:rPr>
        <w:t>непредоставления</w:t>
      </w:r>
      <w:proofErr w:type="spellEnd"/>
      <w:r w:rsidRPr="008173E6">
        <w:rPr>
          <w:rFonts w:ascii="Times New Roman" w:eastAsia="Calibri" w:hAnsi="Times New Roman"/>
          <w:sz w:val="28"/>
          <w:szCs w:val="28"/>
        </w:rPr>
        <w:t xml:space="preserve"> информации, предусмотренной пунктом </w:t>
      </w:r>
      <w:r w:rsidRPr="008173E6">
        <w:rPr>
          <w:rFonts w:ascii="Times New Roman" w:eastAsia="Calibri" w:hAnsi="Times New Roman"/>
          <w:sz w:val="28"/>
          <w:szCs w:val="28"/>
        </w:rPr>
        <w:b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.7.2 Положения, или предоставления недостоверной информации;</w:t>
      </w:r>
    </w:p>
    <w:p w14:paraId="71C0DB2F" w14:textId="77777777" w:rsidR="003026EE" w:rsidRPr="008173E6" w:rsidRDefault="003026EE" w:rsidP="003D33B8">
      <w:pPr>
        <w:numPr>
          <w:ilvl w:val="0"/>
          <w:numId w:val="90"/>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несоответствия информации, предусмотренной пунктом </w:t>
      </w:r>
      <w:r w:rsidRPr="008173E6">
        <w:rPr>
          <w:rFonts w:ascii="Times New Roman" w:eastAsia="Calibri" w:hAnsi="Times New Roman"/>
          <w:sz w:val="28"/>
          <w:szCs w:val="28"/>
        </w:rPr>
        <w:b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.7.2 Положения,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0EA57DA8"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.9.5.</w:t>
      </w:r>
      <w:r w:rsidRPr="008173E6">
        <w:rPr>
          <w:rFonts w:ascii="Times New Roman" w:eastAsia="Calibri" w:hAnsi="Times New Roman"/>
          <w:sz w:val="28"/>
          <w:szCs w:val="28"/>
        </w:rPr>
        <w:tab/>
        <w:t xml:space="preserve">Отказ в допуске к участию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по основаниям, не предусмотренным пунктом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.9.4 Положения, не допускается.</w:t>
      </w:r>
    </w:p>
    <w:p w14:paraId="7DD258F0" w14:textId="65BEFF85"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.9.6.</w:t>
      </w:r>
      <w:r w:rsidRPr="008173E6">
        <w:rPr>
          <w:rFonts w:ascii="Times New Roman" w:eastAsia="Calibri" w:hAnsi="Times New Roman"/>
          <w:sz w:val="28"/>
          <w:szCs w:val="28"/>
        </w:rPr>
        <w:tab/>
        <w:t xml:space="preserve">По результатам рассмотрения первых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закупочная комиссия оформляет протокол рассмотрения первых частей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подписываемый всеми присутствующими на заседании закупочной комиссии ее членами</w:t>
      </w:r>
      <w:r w:rsidR="00043C43" w:rsidRPr="008173E6">
        <w:rPr>
          <w:rFonts w:ascii="Times New Roman" w:eastAsia="Calibri" w:hAnsi="Times New Roman"/>
          <w:sz w:val="28"/>
          <w:szCs w:val="28"/>
        </w:rPr>
        <w:t>,</w:t>
      </w:r>
      <w:r w:rsidRPr="008173E6">
        <w:rPr>
          <w:rFonts w:ascii="Times New Roman" w:eastAsia="Calibri" w:hAnsi="Times New Roman"/>
          <w:sz w:val="28"/>
          <w:szCs w:val="28"/>
        </w:rPr>
        <w:t xml:space="preserve"> не позднее даты окончания срока рассмотрения данных заявок. Указанный протокол должен содержать информацию:</w:t>
      </w:r>
    </w:p>
    <w:p w14:paraId="09AAF743" w14:textId="77777777" w:rsidR="003026EE" w:rsidRPr="008173E6" w:rsidRDefault="003026EE" w:rsidP="003D33B8">
      <w:pPr>
        <w:numPr>
          <w:ilvl w:val="0"/>
          <w:numId w:val="91"/>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 дате подписания протокола;</w:t>
      </w:r>
    </w:p>
    <w:p w14:paraId="7EDC736B" w14:textId="77777777" w:rsidR="003026EE" w:rsidRPr="008173E6" w:rsidRDefault="003026EE" w:rsidP="003D33B8">
      <w:pPr>
        <w:numPr>
          <w:ilvl w:val="0"/>
          <w:numId w:val="91"/>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месте, дате, времени рассмотрения первых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w:t>
      </w:r>
    </w:p>
    <w:p w14:paraId="6A44C4E8" w14:textId="77777777" w:rsidR="003026EE" w:rsidRPr="008173E6" w:rsidRDefault="003026EE" w:rsidP="003D33B8">
      <w:pPr>
        <w:numPr>
          <w:ilvl w:val="0"/>
          <w:numId w:val="91"/>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об объеме, цене закупаемых товаров, работ, услуг, сроке исполнения договора;</w:t>
      </w:r>
    </w:p>
    <w:p w14:paraId="6B42EDFE" w14:textId="77777777" w:rsidR="003026EE" w:rsidRPr="008173E6" w:rsidRDefault="003026EE" w:rsidP="003D33B8">
      <w:pPr>
        <w:numPr>
          <w:ilvl w:val="0"/>
          <w:numId w:val="91"/>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количестве поданных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заявок, а также дате и времени регистрации каждой такой заявки, о порядковых номерах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w:t>
      </w:r>
    </w:p>
    <w:p w14:paraId="01B110D4" w14:textId="77777777" w:rsidR="003026EE" w:rsidRPr="008173E6" w:rsidRDefault="003026EE" w:rsidP="003D33B8">
      <w:pPr>
        <w:numPr>
          <w:ilvl w:val="0"/>
          <w:numId w:val="91"/>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результатах рассмотрения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с указанием информации о допуске участника закупки, подавшего заявку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которой присвоен соответствующий порядковый номер, к участию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и признании этого участника закупки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или об отказе в допуске к участию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с обоснованием этого решения, в том числе с указанием положений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которым не соответствует заявка на участие в нем, положений заявки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которые не соответствуют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00DF49B2" w14:textId="77777777" w:rsidR="003026EE" w:rsidRPr="008173E6" w:rsidRDefault="003026EE" w:rsidP="003D33B8">
      <w:pPr>
        <w:numPr>
          <w:ilvl w:val="0"/>
          <w:numId w:val="91"/>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количестве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которые отклонены;</w:t>
      </w:r>
    </w:p>
    <w:p w14:paraId="111AD962" w14:textId="77777777" w:rsidR="003026EE" w:rsidRPr="008173E6" w:rsidRDefault="003026EE" w:rsidP="003D33B8">
      <w:pPr>
        <w:numPr>
          <w:ilvl w:val="0"/>
          <w:numId w:val="91"/>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причинах, по которым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признан несостоявшимся, в случае признания его таковым.</w:t>
      </w:r>
    </w:p>
    <w:p w14:paraId="4E12330D"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.9.7.</w:t>
      </w:r>
      <w:r w:rsidRPr="008173E6">
        <w:rPr>
          <w:rFonts w:ascii="Times New Roman" w:eastAsia="Calibri" w:hAnsi="Times New Roman"/>
          <w:sz w:val="28"/>
          <w:szCs w:val="28"/>
        </w:rPr>
        <w:tab/>
        <w:t xml:space="preserve">Не позднее чем через три дня со дня подписания протокола рассмотрения первых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указанного в пункте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.9.6 Положения, Заказчик размещает его в ЕИС и на ЭП. </w:t>
      </w:r>
    </w:p>
    <w:p w14:paraId="2B3D581D"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.9.8.</w:t>
      </w:r>
      <w:r w:rsidRPr="008173E6">
        <w:rPr>
          <w:rFonts w:ascii="Times New Roman" w:eastAsia="Calibri" w:hAnsi="Times New Roman"/>
          <w:sz w:val="28"/>
          <w:szCs w:val="28"/>
        </w:rPr>
        <w:tab/>
        <w:t xml:space="preserve">В случае, если по результатам рассмотрения первых частей заявок на участие в электронном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закупочная комиссия приняла решение об отказе в допуске к участию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всех участников закупки, подавших заявки на участие в нем, или о признании только одного участника закупки, подавшего заявку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его участником, такой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признается несостоявшимся. В протокол, указанный в пункте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.9.6 Положения, вносится информация о признании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несостоявшимся.</w:t>
      </w:r>
    </w:p>
    <w:p w14:paraId="6B6A2D25"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w:t>
      </w:r>
      <w:r w:rsidRPr="008173E6">
        <w:rPr>
          <w:rFonts w:ascii="Times New Roman" w:eastAsia="Calibri" w:hAnsi="Times New Roman"/>
          <w:sz w:val="28"/>
          <w:szCs w:val="28"/>
        </w:rPr>
        <w:tab/>
        <w:t xml:space="preserve">Порядок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6352D1C3"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w:t>
      </w:r>
      <w:r w:rsidRPr="008173E6">
        <w:rPr>
          <w:rFonts w:ascii="Times New Roman" w:eastAsia="Calibri" w:hAnsi="Times New Roman"/>
          <w:sz w:val="28"/>
          <w:szCs w:val="28"/>
        </w:rPr>
        <w:tab/>
        <w:t xml:space="preserve">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могут участвовать только допущенные к участию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его участники.</w:t>
      </w:r>
    </w:p>
    <w:p w14:paraId="7B460046"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.10.2.</w:t>
      </w:r>
      <w:r w:rsidRPr="008173E6">
        <w:rPr>
          <w:rFonts w:ascii="Times New Roman" w:eastAsia="Calibri" w:hAnsi="Times New Roman"/>
          <w:sz w:val="28"/>
          <w:szCs w:val="28"/>
        </w:rPr>
        <w:tab/>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проводится на ЭП в указанный в извещении о его проведении и определенный с учетом пункта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.10.3 Положения день.</w:t>
      </w:r>
    </w:p>
    <w:p w14:paraId="478586D9" w14:textId="5BC9703E"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.10.3.</w:t>
      </w:r>
      <w:r w:rsidRPr="008173E6">
        <w:rPr>
          <w:rFonts w:ascii="Times New Roman" w:eastAsia="Calibri" w:hAnsi="Times New Roman"/>
          <w:sz w:val="28"/>
          <w:szCs w:val="28"/>
        </w:rPr>
        <w:tab/>
        <w:t xml:space="preserve">Днем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является рабочий день, следующий после истечения </w:t>
      </w:r>
      <w:r w:rsidR="009B1BC2" w:rsidRPr="008173E6">
        <w:rPr>
          <w:rFonts w:ascii="Times New Roman" w:eastAsia="Calibri" w:hAnsi="Times New Roman"/>
          <w:sz w:val="28"/>
          <w:szCs w:val="28"/>
        </w:rPr>
        <w:t>трех</w:t>
      </w:r>
      <w:r w:rsidRPr="008173E6">
        <w:rPr>
          <w:rFonts w:ascii="Times New Roman" w:eastAsia="Calibri" w:hAnsi="Times New Roman"/>
          <w:sz w:val="28"/>
          <w:szCs w:val="28"/>
        </w:rPr>
        <w:t xml:space="preserve"> дн</w:t>
      </w:r>
      <w:r w:rsidR="009B1BC2" w:rsidRPr="008173E6">
        <w:rPr>
          <w:rFonts w:ascii="Times New Roman" w:eastAsia="Calibri" w:hAnsi="Times New Roman"/>
          <w:sz w:val="28"/>
          <w:szCs w:val="28"/>
        </w:rPr>
        <w:t>ей</w:t>
      </w:r>
      <w:r w:rsidRPr="008173E6">
        <w:rPr>
          <w:rFonts w:ascii="Times New Roman" w:eastAsia="Calibri" w:hAnsi="Times New Roman"/>
          <w:sz w:val="28"/>
          <w:szCs w:val="28"/>
        </w:rPr>
        <w:t xml:space="preserve"> с даты окончания срока рассмотрения первых частей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w:t>
      </w:r>
    </w:p>
    <w:p w14:paraId="689311C4"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.10.4.</w:t>
      </w:r>
      <w:r w:rsidRPr="008173E6">
        <w:rPr>
          <w:rFonts w:ascii="Times New Roman" w:eastAsia="Calibri" w:hAnsi="Times New Roman"/>
          <w:sz w:val="28"/>
          <w:szCs w:val="28"/>
        </w:rPr>
        <w:tab/>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проводится путем снижения НМЦД, начальной цены единицы товара, работы, услуги, начальной суммы цен таких единиц, указанных в извещении о проведении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в порядке, установленном Положением.</w:t>
      </w:r>
    </w:p>
    <w:p w14:paraId="6D1D6B5C"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.10.5.</w:t>
      </w:r>
      <w:r w:rsidRPr="008173E6">
        <w:rPr>
          <w:rFonts w:ascii="Times New Roman" w:eastAsia="Calibri" w:hAnsi="Times New Roman"/>
          <w:sz w:val="28"/>
          <w:szCs w:val="28"/>
        </w:rPr>
        <w:tab/>
        <w:t xml:space="preserve">Величина снижения НМЦД, начальной цены единицы товара, работы, услуги, начальной суммы цен таких единиц (далее – «шаг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составляет от 0,5 процента до пяти процентов НМЦД, начальной цены единицы товара, работы, услуги, начальной суммы цен таких единиц.</w:t>
      </w:r>
    </w:p>
    <w:p w14:paraId="1CAC9C7D"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.10.6.</w:t>
      </w:r>
      <w:r w:rsidRPr="008173E6">
        <w:rPr>
          <w:rFonts w:ascii="Times New Roman" w:eastAsia="Calibri" w:hAnsi="Times New Roman"/>
          <w:sz w:val="28"/>
          <w:szCs w:val="28"/>
        </w:rPr>
        <w:tab/>
        <w:t xml:space="preserve">При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w:t>
      </w:r>
    </w:p>
    <w:p w14:paraId="24FC28D3" w14:textId="33A42915"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.10.7.</w:t>
      </w:r>
      <w:r w:rsidRPr="008173E6">
        <w:rPr>
          <w:rFonts w:ascii="Times New Roman" w:eastAsia="Calibri" w:hAnsi="Times New Roman"/>
          <w:sz w:val="28"/>
          <w:szCs w:val="28"/>
        </w:rPr>
        <w:tab/>
        <w:t xml:space="preserve">При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участник закупки вправе подать предложение о цене договора независимо от «шага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за исключением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r w:rsidR="00A71C8F" w:rsidRPr="008173E6">
        <w:rPr>
          <w:rFonts w:ascii="Times New Roman" w:eastAsia="Calibri" w:hAnsi="Times New Roman"/>
          <w:sz w:val="28"/>
          <w:szCs w:val="28"/>
        </w:rPr>
        <w:t>,</w:t>
      </w:r>
      <w:r w:rsidRPr="008173E6">
        <w:rPr>
          <w:rFonts w:ascii="Times New Roman" w:eastAsia="Calibri" w:hAnsi="Times New Roman"/>
          <w:sz w:val="28"/>
          <w:szCs w:val="28"/>
        </w:rPr>
        <w:t xml:space="preserve"> участниками которого могут быть только субъекты малого и среднего предпринимательства.</w:t>
      </w:r>
    </w:p>
    <w:p w14:paraId="78B6F014"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.10.8.</w:t>
      </w:r>
      <w:r w:rsidRPr="008173E6">
        <w:rPr>
          <w:rFonts w:ascii="Times New Roman" w:eastAsia="Calibri" w:hAnsi="Times New Roman"/>
          <w:sz w:val="28"/>
          <w:szCs w:val="28"/>
        </w:rPr>
        <w:tab/>
        <w:t xml:space="preserve">При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его участники подают предложения о цене договора с учетом следующих требований:</w:t>
      </w:r>
    </w:p>
    <w:p w14:paraId="1D252FC5" w14:textId="77777777" w:rsidR="003026EE" w:rsidRPr="008173E6" w:rsidRDefault="003026EE" w:rsidP="003D33B8">
      <w:pPr>
        <w:numPr>
          <w:ilvl w:val="0"/>
          <w:numId w:val="92"/>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участник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36A65FD3" w14:textId="77777777" w:rsidR="003026EE" w:rsidRPr="008173E6" w:rsidRDefault="003026EE" w:rsidP="003D33B8">
      <w:pPr>
        <w:numPr>
          <w:ilvl w:val="0"/>
          <w:numId w:val="92"/>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участник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не вправе подать предложение о цене договора, которое ниже, чем текущее минимальное предложение о цене договора, сниженное в пределах «шага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w:t>
      </w:r>
    </w:p>
    <w:p w14:paraId="27B6F187" w14:textId="77777777" w:rsidR="003026EE" w:rsidRPr="008173E6" w:rsidRDefault="003026EE" w:rsidP="003D33B8">
      <w:pPr>
        <w:numPr>
          <w:ilvl w:val="0"/>
          <w:numId w:val="92"/>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участник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305C93A6"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.10.9.</w:t>
      </w:r>
      <w:r w:rsidRPr="008173E6">
        <w:rPr>
          <w:rFonts w:ascii="Times New Roman" w:eastAsia="Calibri" w:hAnsi="Times New Roman"/>
          <w:sz w:val="28"/>
          <w:szCs w:val="28"/>
        </w:rPr>
        <w:tab/>
        <w:t xml:space="preserve">От начала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до истечения срока подачи предложений о цене договора на ЭП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.10.10 Положения.</w:t>
      </w:r>
    </w:p>
    <w:p w14:paraId="6A990558"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.10.10.</w:t>
      </w:r>
      <w:r w:rsidRPr="008173E6">
        <w:rPr>
          <w:rFonts w:ascii="Times New Roman" w:eastAsia="Calibri" w:hAnsi="Times New Roman"/>
          <w:sz w:val="28"/>
          <w:szCs w:val="28"/>
        </w:rPr>
        <w:tab/>
        <w:t xml:space="preserve">При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устанавливается время приема предложений участников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о цене договора, составляющее десять минут от начала проведения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после снижения НМЦД, начальной цены единицы товара, работы, услуги, начальной суммы цен таких единиц.</w:t>
      </w:r>
    </w:p>
    <w:p w14:paraId="0B6EEA19" w14:textId="6D6A32FA"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.10.11.</w:t>
      </w:r>
      <w:r w:rsidRPr="008173E6">
        <w:rPr>
          <w:rFonts w:ascii="Times New Roman" w:eastAsia="Calibri" w:hAnsi="Times New Roman"/>
          <w:sz w:val="28"/>
          <w:szCs w:val="28"/>
        </w:rPr>
        <w:tab/>
        <w:t xml:space="preserve">В случае, если участником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предложена цена договора, равная цене, предложенной другим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лучшим признается предложение о цене </w:t>
      </w:r>
      <w:r w:rsidR="00A71C8F" w:rsidRPr="008173E6">
        <w:rPr>
          <w:rFonts w:ascii="Times New Roman" w:eastAsia="Calibri" w:hAnsi="Times New Roman"/>
          <w:sz w:val="28"/>
          <w:szCs w:val="28"/>
        </w:rPr>
        <w:t>договора, поступившее раньше.</w:t>
      </w:r>
    </w:p>
    <w:p w14:paraId="39176E7D"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.10.12.</w:t>
      </w:r>
      <w:r w:rsidRPr="008173E6">
        <w:rPr>
          <w:rFonts w:ascii="Times New Roman" w:eastAsia="Calibri" w:hAnsi="Times New Roman"/>
          <w:sz w:val="28"/>
          <w:szCs w:val="28"/>
        </w:rPr>
        <w:tab/>
        <w:t xml:space="preserve">Протокол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размещается на ЭП ее оператором в течение тридцати минут после окончания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этом протоколе указываются адрес ЭП, дата, время начала и окончания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НМЦД, начальная цена единицы товара, работы, услуги, начальная сумма цен таких единиц, все минимальные предложения о цене договора, о цене единицы товара, работы, услуги, сумме цен таких единиц сделанные участниками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 ранжированные по мере убывания с указанием порядковых номеров, присвоенных заявкам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которые поданы его участниками, сделавшими соответствующие предложения о цене договора, о цене единицы товара, работы, услуги, сумме цен таких единиц, и с указанием времени поступления данных предложений.</w:t>
      </w:r>
    </w:p>
    <w:p w14:paraId="52F68E18"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.10.13.</w:t>
      </w:r>
      <w:r w:rsidRPr="008173E6">
        <w:rPr>
          <w:rFonts w:ascii="Times New Roman" w:eastAsia="Calibri" w:hAnsi="Times New Roman"/>
          <w:sz w:val="28"/>
          <w:szCs w:val="28"/>
        </w:rPr>
        <w:tab/>
        <w:t xml:space="preserve">В течение одного часа после размещения на ЭП протокола, указанного в </w:t>
      </w:r>
      <w:hyperlink r:id="rId25" w:tooltip="consultantplus://offline/ref=E465EB0898997166797848ADDA0B872CB7B3B97E4DBC6699CD426154C7B64BBA0271519009062D5DJ7r9N" w:history="1">
        <w:r w:rsidRPr="008173E6">
          <w:rPr>
            <w:rStyle w:val="aff3"/>
            <w:rFonts w:ascii="Times New Roman" w:eastAsia="Calibri" w:hAnsi="Times New Roman"/>
            <w:color w:val="auto"/>
            <w:sz w:val="28"/>
            <w:szCs w:val="28"/>
            <w:u w:val="none"/>
          </w:rPr>
          <w:t>пункте</w:t>
        </w:r>
      </w:hyperlink>
      <w:r w:rsidRPr="008173E6">
        <w:rPr>
          <w:rFonts w:ascii="Times New Roman" w:eastAsia="Calibri" w:hAnsi="Times New Roman"/>
          <w:sz w:val="28"/>
          <w:szCs w:val="28"/>
        </w:rPr>
        <w:t xml:space="preserve">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.10.12 Положения, оператор ЭП обязан направить Заказчику указанный протокол и вторые части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поданных его участниками, предложения о цене договора которых при ранжировании в соответствии с </w:t>
      </w:r>
      <w:hyperlink r:id="rId26" w:tooltip="consultantplus://offline/ref=E465EB0898997166797848ADDA0B872CB7B3B97E4DBC6699CD426154C7B64BBA0271519009062D5DJ7r9N" w:history="1">
        <w:r w:rsidRPr="008173E6">
          <w:rPr>
            <w:rStyle w:val="aff3"/>
            <w:rFonts w:ascii="Times New Roman" w:eastAsia="Calibri" w:hAnsi="Times New Roman"/>
            <w:color w:val="auto"/>
            <w:sz w:val="28"/>
            <w:szCs w:val="28"/>
            <w:u w:val="none"/>
          </w:rPr>
          <w:t>пункт</w:t>
        </w:r>
      </w:hyperlink>
      <w:r w:rsidRPr="008173E6">
        <w:rPr>
          <w:rFonts w:ascii="Times New Roman" w:eastAsia="Calibri" w:hAnsi="Times New Roman"/>
          <w:sz w:val="28"/>
          <w:szCs w:val="28"/>
        </w:rPr>
        <w:t>ом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.10.12 Положения получили первые десять порядковых номеров, или в случае, если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принимали участие менее чем десять его участников, вторые части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поданных его участниками.</w:t>
      </w:r>
    </w:p>
    <w:p w14:paraId="57B62302"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.10.14.</w:t>
      </w:r>
      <w:r w:rsidRPr="008173E6">
        <w:rPr>
          <w:rFonts w:ascii="Times New Roman" w:eastAsia="Calibri" w:hAnsi="Times New Roman"/>
          <w:sz w:val="28"/>
          <w:szCs w:val="28"/>
        </w:rPr>
        <w:tab/>
        <w:t xml:space="preserve">В случае, если в течение десяти минут после начала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ни один из его участников не подал предложение о цене договора в соответствии с </w:t>
      </w:r>
      <w:hyperlink r:id="rId27" w:tooltip="consultantplus://offline/ref=E465EB0898997166797848ADDA0B872CB7B3B97E4DBC6699CD426154C7B64BBA0271519009062D5CJ7rDN" w:history="1">
        <w:r w:rsidRPr="008173E6">
          <w:rPr>
            <w:rStyle w:val="aff3"/>
            <w:rFonts w:ascii="Times New Roman" w:eastAsia="Calibri" w:hAnsi="Times New Roman"/>
            <w:color w:val="auto"/>
            <w:sz w:val="28"/>
            <w:szCs w:val="28"/>
            <w:u w:val="none"/>
          </w:rPr>
          <w:t>пунктом 16</w:t>
        </w:r>
        <w:r w:rsidRPr="008173E6">
          <w:rPr>
            <w:rStyle w:val="aff3"/>
            <w:rFonts w:ascii="Times New Roman" w:eastAsia="Calibri" w:hAnsi="Times New Roman"/>
            <w:color w:val="auto"/>
            <w:sz w:val="28"/>
            <w:szCs w:val="28"/>
            <w:u w:val="none"/>
            <w:vertAlign w:val="superscript"/>
          </w:rPr>
          <w:t>1</w:t>
        </w:r>
        <w:r w:rsidRPr="008173E6">
          <w:rPr>
            <w:rStyle w:val="aff3"/>
            <w:rFonts w:ascii="Times New Roman" w:eastAsia="Calibri" w:hAnsi="Times New Roman"/>
            <w:color w:val="auto"/>
            <w:sz w:val="28"/>
            <w:szCs w:val="28"/>
            <w:u w:val="none"/>
          </w:rPr>
          <w:t>.10.6</w:t>
        </w:r>
      </w:hyperlink>
      <w:r w:rsidRPr="008173E6">
        <w:rPr>
          <w:rFonts w:ascii="Times New Roman" w:eastAsia="Calibri" w:hAnsi="Times New Roman"/>
          <w:sz w:val="28"/>
          <w:szCs w:val="28"/>
        </w:rPr>
        <w:t xml:space="preserve"> Положения, такой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признается несостоявшимся.</w:t>
      </w:r>
    </w:p>
    <w:p w14:paraId="0169D9F9"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.10.15.</w:t>
      </w:r>
      <w:r w:rsidRPr="008173E6">
        <w:rPr>
          <w:rFonts w:ascii="Times New Roman" w:eastAsia="Calibri" w:hAnsi="Times New Roman"/>
          <w:sz w:val="28"/>
          <w:szCs w:val="28"/>
        </w:rPr>
        <w:tab/>
        <w:t xml:space="preserve">В случае, если при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цена договора снижена до половины процента НМЦД, начальной цены единицы товара, работы, услуги, начальной суммы цен таких единиц или ниже, такой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проводится на право заключить договор. При этом такой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проводится путем повышения цены договора, исходя из норм Положения о порядке проведения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с учетом следующих особенностей:</w:t>
      </w:r>
    </w:p>
    <w:p w14:paraId="54DBDB8E" w14:textId="77777777" w:rsidR="003026EE" w:rsidRPr="008173E6" w:rsidRDefault="003026EE" w:rsidP="003D33B8">
      <w:pPr>
        <w:numPr>
          <w:ilvl w:val="0"/>
          <w:numId w:val="93"/>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такой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соответствии с настоящим пунктом проводится до достижения цены договора не более чем 100 миллионов рублей;</w:t>
      </w:r>
    </w:p>
    <w:p w14:paraId="1182B5F9" w14:textId="77777777" w:rsidR="003026EE" w:rsidRPr="008173E6" w:rsidRDefault="003026EE" w:rsidP="003D33B8">
      <w:pPr>
        <w:numPr>
          <w:ilvl w:val="0"/>
          <w:numId w:val="93"/>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участник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сделок от имени участника закупки;</w:t>
      </w:r>
    </w:p>
    <w:p w14:paraId="5E8BD929" w14:textId="77777777" w:rsidR="003026EE" w:rsidRPr="008173E6" w:rsidRDefault="003026EE" w:rsidP="003D33B8">
      <w:pPr>
        <w:numPr>
          <w:ilvl w:val="0"/>
          <w:numId w:val="93"/>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размер обеспечения исполнения договора рассчитывается исходя из НМЦД, максимального значения цены договора, указанных в извещении о проведении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w:t>
      </w:r>
    </w:p>
    <w:p w14:paraId="3616F394"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w:t>
      </w:r>
      <w:r w:rsidRPr="008173E6">
        <w:rPr>
          <w:rFonts w:ascii="Times New Roman" w:eastAsia="Calibri" w:hAnsi="Times New Roman"/>
          <w:sz w:val="28"/>
          <w:szCs w:val="28"/>
        </w:rPr>
        <w:tab/>
        <w:t xml:space="preserve">Порядок рассмотрения вторых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w:t>
      </w:r>
    </w:p>
    <w:p w14:paraId="298B4E02"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.11.1.</w:t>
      </w:r>
      <w:r w:rsidRPr="008173E6">
        <w:rPr>
          <w:rFonts w:ascii="Times New Roman" w:eastAsia="Calibri" w:hAnsi="Times New Roman"/>
          <w:sz w:val="28"/>
          <w:szCs w:val="28"/>
        </w:rPr>
        <w:tab/>
        <w:t xml:space="preserve">Закупочная комиссия рассматривает вторые части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и документы, направленные Заказчику оператором ЭП, в части соответствия их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При этом закупочная комиссия рассматривает вторые части заявок, полученные от оператора ЭП в соответствии с пунктом 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 xml:space="preserve">.10.13 Положения, до определения победителя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(единственного участника) и участника электронного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сделавшего второе по степени выгодности предложение после лучшего. </w:t>
      </w:r>
    </w:p>
    <w:p w14:paraId="603C6303"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.11.2.</w:t>
      </w:r>
      <w:r w:rsidRPr="008173E6">
        <w:rPr>
          <w:rFonts w:ascii="Times New Roman" w:eastAsia="Calibri" w:hAnsi="Times New Roman"/>
          <w:sz w:val="28"/>
          <w:szCs w:val="28"/>
        </w:rPr>
        <w:tab/>
        <w:t xml:space="preserve">Закупочной комиссией на основании результатов рассмотрения вторых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принимается решение о соответствии или о несоответствии заявки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07AF6474"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.11.3.</w:t>
      </w:r>
      <w:r w:rsidRPr="008173E6">
        <w:rPr>
          <w:rFonts w:ascii="Times New Roman" w:eastAsia="Calibri" w:hAnsi="Times New Roman"/>
          <w:sz w:val="28"/>
          <w:szCs w:val="28"/>
        </w:rPr>
        <w:tab/>
        <w:t xml:space="preserve">Общий срок рассмотрения вторых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не может превышать три рабочих дня с даты размещения на ЭП протокола проведения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Закупочная комиссия на основании результатов рассмотрения вторых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присваивает каждой такой заявке порядковый номер.</w:t>
      </w:r>
    </w:p>
    <w:p w14:paraId="6EAD5B01"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.11.4.</w:t>
      </w:r>
      <w:r w:rsidRPr="008173E6">
        <w:rPr>
          <w:rFonts w:ascii="Times New Roman" w:eastAsia="Calibri" w:hAnsi="Times New Roman"/>
          <w:sz w:val="28"/>
          <w:szCs w:val="28"/>
        </w:rPr>
        <w:tab/>
        <w:t xml:space="preserve">Заявка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признается не соответствующей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 случае:</w:t>
      </w:r>
    </w:p>
    <w:p w14:paraId="0B891D4B" w14:textId="77777777" w:rsidR="003026EE" w:rsidRPr="008173E6" w:rsidRDefault="003026EE" w:rsidP="003D33B8">
      <w:pPr>
        <w:numPr>
          <w:ilvl w:val="0"/>
          <w:numId w:val="94"/>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непредставления документов и информации, которые предусмотрены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несоответствия указанных документов и информации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наличия в указанных документах недостоверной информации об участнике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на дату и время окончания срока подачи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w:t>
      </w:r>
    </w:p>
    <w:p w14:paraId="26357753" w14:textId="77777777" w:rsidR="003026EE" w:rsidRPr="008173E6" w:rsidRDefault="003026EE" w:rsidP="003D33B8">
      <w:pPr>
        <w:numPr>
          <w:ilvl w:val="0"/>
          <w:numId w:val="94"/>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несоответствия участника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6C2F8404"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.11.5.</w:t>
      </w:r>
      <w:r w:rsidRPr="008173E6">
        <w:rPr>
          <w:rFonts w:ascii="Times New Roman" w:eastAsia="Calibri" w:hAnsi="Times New Roman"/>
          <w:sz w:val="28"/>
          <w:szCs w:val="28"/>
        </w:rPr>
        <w:tab/>
        <w:t xml:space="preserve">Результаты рассмотрения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фиксируются в протоколе подведения итогов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который подписывается всеми участвовавшими в рассмотрении этих заявок членами закупочной комиссии, и не позднее чем через три дня со дня подписания указанного протокола, размещаются Заказчиком в ЕИС и на ЭП. Протокол подведения итогов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должен содержать информацию:</w:t>
      </w:r>
    </w:p>
    <w:p w14:paraId="75E877A0"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 дате подписания протокола;</w:t>
      </w:r>
    </w:p>
    <w:p w14:paraId="72421DCC"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месте, дате, времени подведения итогов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6D7E11DE"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об объеме, цене закупаемых товаров, работ, услуг, сроке исполнения договора;</w:t>
      </w:r>
    </w:p>
    <w:p w14:paraId="18806E1B"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количестве поданных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а также дата и время регистрации каждой такой заявки;</w:t>
      </w:r>
    </w:p>
    <w:p w14:paraId="120CD069"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порядковых номерах заявок на участие в электронном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порядке уменьшения степени выгодности ценовых предложений участников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10A41461"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результатах рассмотрения вторых частей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с указанием оснований отклонения каждой заявки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с указанием положений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которым не соответствуют такая заявка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электронной форме;</w:t>
      </w:r>
    </w:p>
    <w:p w14:paraId="01AE849D"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количестве заявок на участие в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в электронной форме, которые отклонены;</w:t>
      </w:r>
    </w:p>
    <w:p w14:paraId="1F22376E"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причинах, по которым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признан несостоявшимся, в случае признания его таковым;</w:t>
      </w:r>
    </w:p>
    <w:p w14:paraId="7EB539DF" w14:textId="77777777" w:rsidR="003026EE" w:rsidRPr="008173E6" w:rsidRDefault="003026EE" w:rsidP="003D33B8">
      <w:pPr>
        <w:numPr>
          <w:ilvl w:val="0"/>
          <w:numId w:val="95"/>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о наименовании (для юридического лица) или фамилии, имени, отчестве (при наличии) (для физического лица) участника электронного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с которым планируется заключить договор, в том числе единственного участника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097A18BA"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.11.6.</w:t>
      </w:r>
      <w:r w:rsidRPr="008173E6">
        <w:rPr>
          <w:rFonts w:ascii="Times New Roman" w:eastAsia="Calibri" w:hAnsi="Times New Roman"/>
          <w:sz w:val="28"/>
          <w:szCs w:val="28"/>
        </w:rPr>
        <w:tab/>
        <w:t xml:space="preserve">Участник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который предложил наиболее </w:t>
      </w:r>
      <w:proofErr w:type="gramStart"/>
      <w:r w:rsidRPr="008173E6">
        <w:rPr>
          <w:rFonts w:ascii="Times New Roman" w:eastAsia="Calibri" w:hAnsi="Times New Roman"/>
          <w:sz w:val="28"/>
          <w:szCs w:val="28"/>
        </w:rPr>
        <w:t>низкую цену договора</w:t>
      </w:r>
      <w:proofErr w:type="gramEnd"/>
      <w:r w:rsidRPr="008173E6">
        <w:rPr>
          <w:rFonts w:ascii="Times New Roman" w:eastAsia="Calibri" w:hAnsi="Times New Roman"/>
          <w:sz w:val="28"/>
          <w:szCs w:val="28"/>
        </w:rPr>
        <w:t xml:space="preserve"> и заявка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которого соответствует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признается победителем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w:t>
      </w:r>
    </w:p>
    <w:p w14:paraId="2C133CA9"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.11.7.</w:t>
      </w:r>
      <w:r w:rsidRPr="008173E6">
        <w:rPr>
          <w:rFonts w:ascii="Times New Roman" w:eastAsia="Calibri" w:hAnsi="Times New Roman"/>
          <w:sz w:val="28"/>
          <w:szCs w:val="28"/>
        </w:rPr>
        <w:tab/>
        <w:t xml:space="preserve">В случае, если закупочной комиссией принято решение о несоответствии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всех вторых частей заявок на участие в нем или о соответствии указанным требованиям только одной второй части заявки на участие в нем, такой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признается несостоявшимся.</w:t>
      </w:r>
    </w:p>
    <w:p w14:paraId="790AF5DC"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.12.</w:t>
      </w:r>
      <w:r w:rsidRPr="008173E6">
        <w:rPr>
          <w:rFonts w:ascii="Times New Roman" w:eastAsia="Calibri" w:hAnsi="Times New Roman"/>
          <w:sz w:val="28"/>
          <w:szCs w:val="28"/>
        </w:rPr>
        <w:tab/>
        <w:t xml:space="preserve">По результатам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договор может быть заключен с победителем (единственным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заявка которого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признана соответствующей требованиям, установленным извещением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3486EA4A"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.13.</w:t>
      </w:r>
      <w:r w:rsidRPr="008173E6">
        <w:rPr>
          <w:rFonts w:ascii="Times New Roman" w:eastAsia="Calibri" w:hAnsi="Times New Roman"/>
          <w:sz w:val="28"/>
          <w:szCs w:val="28"/>
        </w:rPr>
        <w:tab/>
        <w:t xml:space="preserve">В случае, если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признан не состоявшимся по основанию, предусмотренному </w:t>
      </w:r>
      <w:hyperlink w:anchor="несост0или1заявкаЭА" w:tooltip="#несост0или1заявкаЭА" w:history="1">
        <w:r w:rsidRPr="008173E6">
          <w:rPr>
            <w:rStyle w:val="aff3"/>
            <w:rFonts w:ascii="Times New Roman" w:eastAsia="Calibri" w:hAnsi="Times New Roman"/>
            <w:color w:val="auto"/>
            <w:sz w:val="28"/>
            <w:szCs w:val="28"/>
            <w:u w:val="none"/>
          </w:rPr>
          <w:t>пунктом 16</w:t>
        </w:r>
        <w:r w:rsidRPr="008173E6">
          <w:rPr>
            <w:rStyle w:val="aff3"/>
            <w:rFonts w:ascii="Times New Roman" w:eastAsia="Calibri" w:hAnsi="Times New Roman"/>
            <w:color w:val="auto"/>
            <w:sz w:val="28"/>
            <w:szCs w:val="28"/>
            <w:u w:val="none"/>
            <w:vertAlign w:val="superscript"/>
          </w:rPr>
          <w:t>1</w:t>
        </w:r>
        <w:r w:rsidRPr="008173E6">
          <w:rPr>
            <w:rStyle w:val="aff3"/>
            <w:rFonts w:ascii="Times New Roman" w:eastAsia="Calibri" w:hAnsi="Times New Roman"/>
            <w:color w:val="auto"/>
            <w:sz w:val="28"/>
            <w:szCs w:val="28"/>
            <w:u w:val="none"/>
          </w:rPr>
          <w:t>.8</w:t>
        </w:r>
      </w:hyperlink>
      <w:r w:rsidRPr="008173E6">
        <w:rPr>
          <w:rFonts w:ascii="Times New Roman" w:eastAsia="Calibri" w:hAnsi="Times New Roman"/>
          <w:sz w:val="28"/>
          <w:szCs w:val="28"/>
        </w:rPr>
        <w:t xml:space="preserve"> Положения, в связи с тем, что по окончании срока подачи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подана только одна заявка на участие в нем:</w:t>
      </w:r>
    </w:p>
    <w:p w14:paraId="36D6EBFB" w14:textId="77777777" w:rsidR="003026EE" w:rsidRPr="008173E6" w:rsidRDefault="003026EE" w:rsidP="003D33B8">
      <w:pPr>
        <w:numPr>
          <w:ilvl w:val="0"/>
          <w:numId w:val="96"/>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закупочная комиссия в течение трех рабочих дней с даты получения единственной заявки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рассматривает эту заявку на предмет соответствия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и направляет оператору ЭП протокол рассмотрения единственной заявки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подписанный членами закупочной комиссии. Указанный протокол должен содержать сведения о решении каждого члена закупочной комиссии о соответствии участника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подавшего единственную заявку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и поданной им заявки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либо о несоответствии данного участника и поданной им заявки извещению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с обоснованием этого решения, в том числе с указанием положений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которым не соответствует единственная заявка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w:t>
      </w:r>
    </w:p>
    <w:p w14:paraId="6E27C084" w14:textId="77777777" w:rsidR="003026EE" w:rsidRPr="008173E6" w:rsidRDefault="003026EE" w:rsidP="003D33B8">
      <w:pPr>
        <w:numPr>
          <w:ilvl w:val="0"/>
          <w:numId w:val="96"/>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договор может быть заключен с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подавшим единственную заявку на участие в нем, если этот участник и поданная им заявка признаны соответствующими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 порядке, установленном </w:t>
      </w:r>
      <w:hyperlink w:anchor="договорЭП" w:tooltip="#договорЭП" w:history="1">
        <w:r w:rsidRPr="008173E6">
          <w:rPr>
            <w:rStyle w:val="aff3"/>
            <w:rFonts w:ascii="Times New Roman" w:eastAsia="Calibri" w:hAnsi="Times New Roman"/>
            <w:color w:val="auto"/>
            <w:sz w:val="28"/>
            <w:szCs w:val="28"/>
            <w:u w:val="none"/>
          </w:rPr>
          <w:t>пунктом 21.2</w:t>
        </w:r>
      </w:hyperlink>
      <w:r w:rsidRPr="008173E6">
        <w:rPr>
          <w:rFonts w:ascii="Times New Roman" w:eastAsia="Calibri" w:hAnsi="Times New Roman"/>
          <w:sz w:val="28"/>
          <w:szCs w:val="28"/>
        </w:rPr>
        <w:t xml:space="preserve"> Положения.</w:t>
      </w:r>
    </w:p>
    <w:p w14:paraId="06117AF9"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.14.</w:t>
      </w:r>
      <w:r w:rsidRPr="008173E6">
        <w:rPr>
          <w:rFonts w:ascii="Times New Roman" w:eastAsia="Calibri" w:hAnsi="Times New Roman"/>
          <w:sz w:val="28"/>
          <w:szCs w:val="28"/>
        </w:rPr>
        <w:tab/>
        <w:t xml:space="preserve">В случае, если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признан не состоявшимся по основанию, предусмотренному </w:t>
      </w:r>
      <w:hyperlink w:anchor="несостпо1чЭА" w:tooltip="#несостпо1чЭА" w:history="1">
        <w:r w:rsidRPr="008173E6">
          <w:rPr>
            <w:rStyle w:val="aff3"/>
            <w:rFonts w:ascii="Times New Roman" w:eastAsia="Calibri" w:hAnsi="Times New Roman"/>
            <w:color w:val="auto"/>
            <w:sz w:val="28"/>
            <w:szCs w:val="28"/>
            <w:u w:val="none"/>
          </w:rPr>
          <w:t>пунктом 16</w:t>
        </w:r>
        <w:r w:rsidRPr="008173E6">
          <w:rPr>
            <w:rStyle w:val="aff3"/>
            <w:rFonts w:ascii="Times New Roman" w:eastAsia="Calibri" w:hAnsi="Times New Roman"/>
            <w:color w:val="auto"/>
            <w:sz w:val="28"/>
            <w:szCs w:val="28"/>
            <w:u w:val="none"/>
            <w:vertAlign w:val="superscript"/>
          </w:rPr>
          <w:t>1</w:t>
        </w:r>
        <w:r w:rsidRPr="008173E6">
          <w:rPr>
            <w:rStyle w:val="aff3"/>
            <w:rFonts w:ascii="Times New Roman" w:eastAsia="Calibri" w:hAnsi="Times New Roman"/>
            <w:color w:val="auto"/>
            <w:sz w:val="28"/>
            <w:szCs w:val="28"/>
            <w:u w:val="none"/>
          </w:rPr>
          <w:t>.9.8</w:t>
        </w:r>
      </w:hyperlink>
      <w:r w:rsidRPr="008173E6">
        <w:rPr>
          <w:rFonts w:ascii="Times New Roman" w:eastAsia="Calibri" w:hAnsi="Times New Roman"/>
          <w:sz w:val="28"/>
          <w:szCs w:val="28"/>
        </w:rPr>
        <w:t xml:space="preserve"> Положения, в связи с тем, что закупочной комиссией принято решение о признании только одного участника закупки, подавшего заявку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его участником:</w:t>
      </w:r>
    </w:p>
    <w:p w14:paraId="67A74F0A" w14:textId="77777777" w:rsidR="003026EE" w:rsidRPr="008173E6" w:rsidRDefault="003026EE" w:rsidP="003D33B8">
      <w:pPr>
        <w:numPr>
          <w:ilvl w:val="0"/>
          <w:numId w:val="97"/>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закупочная комиссия в течение трех рабочих дней с даты получения Заказчиком второй части заявки единственного участника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рассматривает данную заявку на предмет соответствия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Сформированный по результатам такого рассмотрения протокол рассмотрения заявки единственного участника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подписанный членами закупочной комиссии Заказчик размещает в ЕИС и на ЭП. Указанный протокол должен содержать сведения о решении каждого члена закупочной комиссии о соответствии единственного участника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 поданной им заявки на участие в нем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либо о несоответствии этого участника и поданной заявки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с обоснованием указанного решения, в том числе с указанием положений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которым не соответствует эта заявка;</w:t>
      </w:r>
    </w:p>
    <w:p w14:paraId="18900F66" w14:textId="77777777" w:rsidR="003026EE" w:rsidRPr="008173E6" w:rsidRDefault="003026EE" w:rsidP="003D33B8">
      <w:pPr>
        <w:numPr>
          <w:ilvl w:val="0"/>
          <w:numId w:val="97"/>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договор может быть заключен с единственным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если этот участник и поданная им заявка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признаны соответствующими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в порядке, установленном </w:t>
      </w:r>
      <w:hyperlink w:anchor="договорЭП" w:tooltip="#договорЭП" w:history="1">
        <w:r w:rsidRPr="008173E6">
          <w:rPr>
            <w:rStyle w:val="aff3"/>
            <w:rFonts w:ascii="Times New Roman" w:eastAsia="Calibri" w:hAnsi="Times New Roman"/>
            <w:color w:val="auto"/>
            <w:sz w:val="28"/>
            <w:szCs w:val="28"/>
            <w:u w:val="none"/>
          </w:rPr>
          <w:t>пунктом 21.2</w:t>
        </w:r>
      </w:hyperlink>
      <w:r w:rsidRPr="008173E6">
        <w:rPr>
          <w:rFonts w:ascii="Times New Roman" w:eastAsia="Calibri" w:hAnsi="Times New Roman"/>
          <w:sz w:val="28"/>
          <w:szCs w:val="28"/>
        </w:rPr>
        <w:t xml:space="preserve"> Положения.</w:t>
      </w:r>
    </w:p>
    <w:p w14:paraId="69AB6A95"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.15.</w:t>
      </w:r>
      <w:r w:rsidRPr="008173E6">
        <w:rPr>
          <w:rFonts w:ascii="Times New Roman" w:eastAsia="Calibri" w:hAnsi="Times New Roman"/>
          <w:sz w:val="28"/>
          <w:szCs w:val="28"/>
        </w:rPr>
        <w:tab/>
        <w:t xml:space="preserve">В случае, если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признан не состоявшимся по основанию, предусмотренному </w:t>
      </w:r>
      <w:hyperlink w:anchor="несостнетторгаЭА" w:tooltip="#несостнетторгаЭА" w:history="1">
        <w:r w:rsidRPr="008173E6">
          <w:rPr>
            <w:rStyle w:val="aff3"/>
            <w:rFonts w:ascii="Times New Roman" w:eastAsia="Calibri" w:hAnsi="Times New Roman"/>
            <w:color w:val="auto"/>
            <w:sz w:val="28"/>
            <w:szCs w:val="28"/>
            <w:u w:val="none"/>
          </w:rPr>
          <w:t>пунктом 16</w:t>
        </w:r>
        <w:r w:rsidRPr="008173E6">
          <w:rPr>
            <w:rStyle w:val="aff3"/>
            <w:rFonts w:ascii="Times New Roman" w:eastAsia="Calibri" w:hAnsi="Times New Roman"/>
            <w:color w:val="auto"/>
            <w:sz w:val="28"/>
            <w:szCs w:val="28"/>
            <w:u w:val="none"/>
            <w:vertAlign w:val="superscript"/>
          </w:rPr>
          <w:t>1</w:t>
        </w:r>
        <w:r w:rsidRPr="008173E6">
          <w:rPr>
            <w:rStyle w:val="aff3"/>
            <w:rFonts w:ascii="Times New Roman" w:eastAsia="Calibri" w:hAnsi="Times New Roman"/>
            <w:color w:val="auto"/>
            <w:sz w:val="28"/>
            <w:szCs w:val="28"/>
            <w:u w:val="none"/>
          </w:rPr>
          <w:t>.10.14</w:t>
        </w:r>
      </w:hyperlink>
      <w:r w:rsidRPr="008173E6">
        <w:rPr>
          <w:rFonts w:ascii="Times New Roman" w:eastAsia="Calibri" w:hAnsi="Times New Roman"/>
          <w:sz w:val="28"/>
          <w:szCs w:val="28"/>
        </w:rPr>
        <w:t xml:space="preserve"> Положения в связи с тем, что в течение 10 минут после начала проведения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ни один из его участников не подал предложение о цене договора:</w:t>
      </w:r>
    </w:p>
    <w:p w14:paraId="7024CE9C" w14:textId="77777777" w:rsidR="003026EE" w:rsidRPr="008173E6" w:rsidRDefault="003026EE" w:rsidP="003D33B8">
      <w:pPr>
        <w:numPr>
          <w:ilvl w:val="0"/>
          <w:numId w:val="98"/>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закупочная комиссия в течение трех рабочих дней с даты получения Заказчиком вторых частей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его участников рассматривает вторые части этих заявок на предмет соответствия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Сформированный по результатам такого рассмотрения протокол подведения итогов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подписанный членами закупочной комиссии Заказчик размещает в ЕИС и на ЭП. Указанный протокол должен содержать информацию о решении каждого члена закупочной комиссии о соответствии участников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 поданных ими заявок на участие в нем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или о несоответствии участников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 данных заявок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с обоснованием указанного решения, в том числе с указанием положений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которым не соответствуют данные заявки, содержания данных заявок, которое не соответствует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4F1739DF" w14:textId="77777777" w:rsidR="003026EE" w:rsidRPr="008173E6" w:rsidRDefault="003026EE" w:rsidP="003D33B8">
      <w:pPr>
        <w:numPr>
          <w:ilvl w:val="0"/>
          <w:numId w:val="98"/>
        </w:numPr>
        <w:tabs>
          <w:tab w:val="left" w:pos="1276"/>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договор может быть заключен в порядке, установленном </w:t>
      </w:r>
      <w:hyperlink w:anchor="договорЭП" w:tooltip="#договорЭП" w:history="1">
        <w:r w:rsidRPr="008173E6">
          <w:rPr>
            <w:rStyle w:val="aff3"/>
            <w:rFonts w:ascii="Times New Roman" w:eastAsia="Calibri" w:hAnsi="Times New Roman"/>
            <w:color w:val="auto"/>
            <w:sz w:val="28"/>
            <w:szCs w:val="28"/>
            <w:u w:val="none"/>
          </w:rPr>
          <w:t>пунктом 21.2</w:t>
        </w:r>
      </w:hyperlink>
      <w:r w:rsidRPr="008173E6">
        <w:rPr>
          <w:rFonts w:ascii="Times New Roman" w:eastAsia="Calibri" w:hAnsi="Times New Roman"/>
          <w:sz w:val="28"/>
          <w:szCs w:val="28"/>
        </w:rPr>
        <w:t xml:space="preserve"> Положения, с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заявка на участие в котором подана:</w:t>
      </w:r>
    </w:p>
    <w:p w14:paraId="4913FBF3" w14:textId="77777777" w:rsidR="003026EE" w:rsidRPr="008173E6" w:rsidRDefault="003026EE" w:rsidP="006D0635">
      <w:pPr>
        <w:tabs>
          <w:tab w:val="left" w:pos="1276"/>
        </w:tabs>
        <w:ind w:firstLine="567"/>
        <w:jc w:val="both"/>
        <w:rPr>
          <w:rFonts w:ascii="Times New Roman" w:eastAsia="Calibri" w:hAnsi="Times New Roman"/>
          <w:sz w:val="28"/>
          <w:szCs w:val="28"/>
        </w:rPr>
      </w:pPr>
      <w:proofErr w:type="gramStart"/>
      <w:r w:rsidRPr="008173E6">
        <w:rPr>
          <w:rFonts w:ascii="Times New Roman" w:eastAsia="Calibri" w:hAnsi="Times New Roman"/>
          <w:sz w:val="28"/>
          <w:szCs w:val="28"/>
        </w:rPr>
        <w:t>а)</w:t>
      </w:r>
      <w:r w:rsidRPr="008173E6">
        <w:rPr>
          <w:rFonts w:ascii="Times New Roman" w:eastAsia="Calibri" w:hAnsi="Times New Roman"/>
          <w:sz w:val="28"/>
          <w:szCs w:val="28"/>
        </w:rPr>
        <w:tab/>
      </w:r>
      <w:proofErr w:type="gramEnd"/>
      <w:r w:rsidRPr="008173E6">
        <w:rPr>
          <w:rFonts w:ascii="Times New Roman" w:eastAsia="Calibri" w:hAnsi="Times New Roman"/>
          <w:sz w:val="28"/>
          <w:szCs w:val="28"/>
        </w:rPr>
        <w:t xml:space="preserve">ранее других заявок на участие в таком </w:t>
      </w:r>
      <w:proofErr w:type="spellStart"/>
      <w:r w:rsidRPr="008173E6">
        <w:rPr>
          <w:rFonts w:ascii="Times New Roman" w:eastAsia="Calibri" w:hAnsi="Times New Roman"/>
          <w:sz w:val="28"/>
          <w:szCs w:val="28"/>
        </w:rPr>
        <w:t>редукционе</w:t>
      </w:r>
      <w:proofErr w:type="spellEnd"/>
      <w:r w:rsidRPr="008173E6">
        <w:rPr>
          <w:rFonts w:ascii="Times New Roman" w:eastAsia="Calibri" w:hAnsi="Times New Roman"/>
          <w:sz w:val="28"/>
          <w:szCs w:val="28"/>
        </w:rPr>
        <w:t xml:space="preserve">, если несколько участников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 поданные ими заявки признаны соответствующими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1EB56E40" w14:textId="77777777" w:rsidR="003026EE" w:rsidRPr="008173E6" w:rsidRDefault="003026EE" w:rsidP="006D0635">
      <w:pPr>
        <w:tabs>
          <w:tab w:val="left" w:pos="1276"/>
        </w:tabs>
        <w:ind w:firstLine="567"/>
        <w:jc w:val="both"/>
        <w:rPr>
          <w:rFonts w:ascii="Times New Roman" w:eastAsia="Calibri" w:hAnsi="Times New Roman"/>
          <w:sz w:val="28"/>
          <w:szCs w:val="28"/>
        </w:rPr>
      </w:pPr>
      <w:proofErr w:type="gramStart"/>
      <w:r w:rsidRPr="008173E6">
        <w:rPr>
          <w:rFonts w:ascii="Times New Roman" w:eastAsia="Calibri" w:hAnsi="Times New Roman"/>
          <w:sz w:val="28"/>
          <w:szCs w:val="28"/>
        </w:rPr>
        <w:t>б)</w:t>
      </w:r>
      <w:r w:rsidRPr="008173E6">
        <w:rPr>
          <w:rFonts w:ascii="Times New Roman" w:eastAsia="Calibri" w:hAnsi="Times New Roman"/>
          <w:sz w:val="28"/>
          <w:szCs w:val="28"/>
        </w:rPr>
        <w:tab/>
      </w:r>
      <w:proofErr w:type="gramEnd"/>
      <w:r w:rsidRPr="008173E6">
        <w:rPr>
          <w:rFonts w:ascii="Times New Roman" w:eastAsia="Calibri" w:hAnsi="Times New Roman"/>
          <w:sz w:val="28"/>
          <w:szCs w:val="28"/>
        </w:rPr>
        <w:t xml:space="preserve">единственным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если только один участник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и поданная им заявка признаны соответствующими требованиям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w:t>
      </w:r>
    </w:p>
    <w:p w14:paraId="31533FFA" w14:textId="77777777" w:rsidR="003026EE" w:rsidRPr="008173E6" w:rsidRDefault="003026EE" w:rsidP="006D0635">
      <w:pPr>
        <w:tabs>
          <w:tab w:val="left" w:pos="1276"/>
        </w:tabs>
        <w:ind w:firstLine="567"/>
        <w:jc w:val="both"/>
        <w:rPr>
          <w:rFonts w:ascii="Times New Roman" w:eastAsia="Calibri" w:hAnsi="Times New Roman"/>
          <w:sz w:val="28"/>
          <w:szCs w:val="28"/>
        </w:rPr>
      </w:pPr>
      <w:r w:rsidRPr="008173E6">
        <w:rPr>
          <w:rFonts w:ascii="Times New Roman" w:eastAsia="Calibri" w:hAnsi="Times New Roman"/>
          <w:sz w:val="28"/>
          <w:szCs w:val="28"/>
        </w:rPr>
        <w:t>16</w:t>
      </w:r>
      <w:r w:rsidRPr="008173E6">
        <w:rPr>
          <w:rFonts w:ascii="Times New Roman" w:eastAsia="Calibri" w:hAnsi="Times New Roman"/>
          <w:sz w:val="28"/>
          <w:szCs w:val="28"/>
          <w:vertAlign w:val="superscript"/>
        </w:rPr>
        <w:t>1</w:t>
      </w:r>
      <w:r w:rsidRPr="008173E6">
        <w:rPr>
          <w:rFonts w:ascii="Times New Roman" w:eastAsia="Calibri" w:hAnsi="Times New Roman"/>
          <w:sz w:val="28"/>
          <w:szCs w:val="28"/>
        </w:rPr>
        <w:t>.16.</w:t>
      </w:r>
      <w:r w:rsidRPr="008173E6">
        <w:rPr>
          <w:rFonts w:ascii="Times New Roman" w:eastAsia="Calibri" w:hAnsi="Times New Roman"/>
          <w:sz w:val="28"/>
          <w:szCs w:val="28"/>
        </w:rPr>
        <w:tab/>
        <w:t xml:space="preserve">В случае, если </w:t>
      </w:r>
      <w:proofErr w:type="spellStart"/>
      <w:r w:rsidRPr="008173E6">
        <w:rPr>
          <w:rFonts w:ascii="Times New Roman" w:eastAsia="Calibri" w:hAnsi="Times New Roman"/>
          <w:sz w:val="28"/>
          <w:szCs w:val="28"/>
        </w:rPr>
        <w:t>редукцион</w:t>
      </w:r>
      <w:proofErr w:type="spellEnd"/>
      <w:r w:rsidRPr="008173E6">
        <w:rPr>
          <w:rFonts w:ascii="Times New Roman" w:eastAsia="Calibri" w:hAnsi="Times New Roman"/>
          <w:sz w:val="28"/>
          <w:szCs w:val="28"/>
        </w:rPr>
        <w:t xml:space="preserve"> в электронной форме признан не состоявшимся по основанию, предусмотренному </w:t>
      </w:r>
      <w:hyperlink w:anchor="несостпо2чЭА" w:tooltip="#несостпо2чЭА" w:history="1">
        <w:r w:rsidRPr="008173E6">
          <w:rPr>
            <w:rStyle w:val="aff3"/>
            <w:rFonts w:ascii="Times New Roman" w:eastAsia="Calibri" w:hAnsi="Times New Roman"/>
            <w:color w:val="auto"/>
            <w:sz w:val="28"/>
            <w:szCs w:val="28"/>
            <w:u w:val="none"/>
          </w:rPr>
          <w:t>пунктом 16</w:t>
        </w:r>
        <w:r w:rsidRPr="008173E6">
          <w:rPr>
            <w:rStyle w:val="aff3"/>
            <w:rFonts w:ascii="Times New Roman" w:eastAsia="Calibri" w:hAnsi="Times New Roman"/>
            <w:color w:val="auto"/>
            <w:sz w:val="28"/>
            <w:szCs w:val="28"/>
            <w:u w:val="none"/>
            <w:vertAlign w:val="superscript"/>
          </w:rPr>
          <w:t>1</w:t>
        </w:r>
        <w:r w:rsidRPr="008173E6">
          <w:rPr>
            <w:rStyle w:val="aff3"/>
            <w:rFonts w:ascii="Times New Roman" w:eastAsia="Calibri" w:hAnsi="Times New Roman"/>
            <w:color w:val="auto"/>
            <w:sz w:val="28"/>
            <w:szCs w:val="28"/>
            <w:u w:val="none"/>
          </w:rPr>
          <w:t>.11.7</w:t>
        </w:r>
      </w:hyperlink>
      <w:r w:rsidRPr="008173E6">
        <w:rPr>
          <w:rFonts w:ascii="Times New Roman" w:eastAsia="Calibri" w:hAnsi="Times New Roman"/>
          <w:sz w:val="28"/>
          <w:szCs w:val="28"/>
        </w:rPr>
        <w:t xml:space="preserve"> Положения, в связи с тем, что закупочной комиссией принято решение о соответствии требованиям, установленным извещения о проведении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в электронной форме, только одной второй части заявки на участие в нем, договор с участником такого </w:t>
      </w:r>
      <w:proofErr w:type="spellStart"/>
      <w:r w:rsidRPr="008173E6">
        <w:rPr>
          <w:rFonts w:ascii="Times New Roman" w:eastAsia="Calibri" w:hAnsi="Times New Roman"/>
          <w:sz w:val="28"/>
          <w:szCs w:val="28"/>
        </w:rPr>
        <w:t>редукциона</w:t>
      </w:r>
      <w:proofErr w:type="spellEnd"/>
      <w:r w:rsidRPr="008173E6">
        <w:rPr>
          <w:rFonts w:ascii="Times New Roman" w:eastAsia="Calibri" w:hAnsi="Times New Roman"/>
          <w:sz w:val="28"/>
          <w:szCs w:val="28"/>
        </w:rPr>
        <w:t xml:space="preserve">, подавшим указанную заявку, может быть заключен в порядке, установленном </w:t>
      </w:r>
      <w:hyperlink w:anchor="несостпо2чЭА" w:tooltip="#несостпо2чЭА" w:history="1">
        <w:r w:rsidRPr="008173E6">
          <w:rPr>
            <w:rStyle w:val="aff3"/>
            <w:rFonts w:ascii="Times New Roman" w:eastAsia="Calibri" w:hAnsi="Times New Roman"/>
            <w:color w:val="auto"/>
            <w:sz w:val="28"/>
            <w:szCs w:val="28"/>
            <w:u w:val="none"/>
          </w:rPr>
          <w:t>пунктом 21.2</w:t>
        </w:r>
      </w:hyperlink>
      <w:r w:rsidRPr="008173E6">
        <w:rPr>
          <w:rFonts w:ascii="Times New Roman" w:eastAsia="Calibri" w:hAnsi="Times New Roman"/>
          <w:sz w:val="28"/>
          <w:szCs w:val="28"/>
        </w:rPr>
        <w:t xml:space="preserve"> Положения.</w:t>
      </w:r>
    </w:p>
    <w:p w14:paraId="044EC0F3" w14:textId="77777777" w:rsidR="00F76818" w:rsidRPr="008173E6" w:rsidRDefault="00F76818" w:rsidP="006D0635">
      <w:pPr>
        <w:tabs>
          <w:tab w:val="left" w:pos="1276"/>
        </w:tabs>
        <w:ind w:firstLine="567"/>
        <w:jc w:val="both"/>
        <w:rPr>
          <w:rFonts w:ascii="Times New Roman" w:eastAsia="Lucida Sans Unicode" w:hAnsi="Times New Roman"/>
          <w:sz w:val="28"/>
          <w:szCs w:val="28"/>
        </w:rPr>
      </w:pPr>
    </w:p>
    <w:p w14:paraId="5C4CDF53" w14:textId="77777777" w:rsidR="00F76818" w:rsidRPr="008173E6" w:rsidRDefault="00351A8B" w:rsidP="006D0635">
      <w:pPr>
        <w:keepNext/>
        <w:jc w:val="center"/>
        <w:outlineLvl w:val="0"/>
        <w:rPr>
          <w:rFonts w:ascii="Times New Roman" w:hAnsi="Times New Roman"/>
          <w:b/>
          <w:bCs/>
          <w:sz w:val="28"/>
          <w:szCs w:val="28"/>
        </w:rPr>
      </w:pPr>
      <w:bookmarkStart w:id="120" w:name="_Toc516146024"/>
      <w:bookmarkStart w:id="121" w:name="_Toc220323052"/>
      <w:r w:rsidRPr="008173E6">
        <w:rPr>
          <w:rFonts w:ascii="Times New Roman" w:hAnsi="Times New Roman"/>
          <w:b/>
          <w:bCs/>
          <w:sz w:val="28"/>
          <w:szCs w:val="28"/>
        </w:rPr>
        <w:t>Глава 17. ЗАПРОС ПРЕДЛОЖЕНИЙ В ЭЛЕКТРОННОЙ ФОРМЕ</w:t>
      </w:r>
      <w:bookmarkEnd w:id="120"/>
      <w:bookmarkEnd w:id="121"/>
    </w:p>
    <w:p w14:paraId="0C206413" w14:textId="77777777" w:rsidR="00F76818" w:rsidRPr="008173E6" w:rsidRDefault="00F76818" w:rsidP="006D0635">
      <w:pPr>
        <w:tabs>
          <w:tab w:val="left" w:pos="1276"/>
        </w:tabs>
        <w:ind w:firstLine="567"/>
        <w:jc w:val="both"/>
        <w:rPr>
          <w:rFonts w:ascii="Times New Roman" w:eastAsia="Calibri" w:hAnsi="Times New Roman"/>
          <w:sz w:val="28"/>
          <w:szCs w:val="28"/>
        </w:rPr>
      </w:pPr>
    </w:p>
    <w:p w14:paraId="51ABD61D" w14:textId="77777777"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вправе осуществлять конкурентную закупку путем проведения запроса предложений в электронной форме в следующих случаях:</w:t>
      </w:r>
    </w:p>
    <w:p w14:paraId="4841ECA1" w14:textId="3DBA0755" w:rsidR="00F76818" w:rsidRPr="008173E6" w:rsidRDefault="00351A8B" w:rsidP="006D0635">
      <w:pPr>
        <w:numPr>
          <w:ilvl w:val="0"/>
          <w:numId w:val="25"/>
        </w:numPr>
        <w:tabs>
          <w:tab w:val="left" w:pos="0"/>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если НМЦД, максимальное значение цены договора не превышает </w:t>
      </w:r>
      <w:r w:rsidR="00AA6916" w:rsidRPr="008173E6">
        <w:rPr>
          <w:rFonts w:ascii="Times New Roman" w:eastAsia="Lucida Sans Unicode" w:hAnsi="Times New Roman"/>
          <w:sz w:val="28"/>
          <w:szCs w:val="28"/>
        </w:rPr>
        <w:t>двадцати</w:t>
      </w:r>
      <w:r w:rsidRPr="008173E6">
        <w:rPr>
          <w:rFonts w:ascii="Times New Roman" w:eastAsia="Lucida Sans Unicode" w:hAnsi="Times New Roman"/>
          <w:sz w:val="28"/>
          <w:szCs w:val="28"/>
        </w:rPr>
        <w:t xml:space="preserve"> миллионов рублей</w:t>
      </w:r>
      <w:r w:rsidR="00A600CB" w:rsidRPr="008173E6">
        <w:rPr>
          <w:rFonts w:ascii="Times New Roman" w:eastAsia="Lucida Sans Unicode" w:hAnsi="Times New Roman"/>
          <w:sz w:val="28"/>
          <w:szCs w:val="28"/>
        </w:rPr>
        <w:t>, а в случае осуществления закупки в соответствии с подпунктом 2 пункта 5.1 Положения не превышает пятнадцат</w:t>
      </w:r>
      <w:r w:rsidR="00A61F98" w:rsidRPr="008173E6">
        <w:rPr>
          <w:rFonts w:ascii="Times New Roman" w:eastAsia="Lucida Sans Unicode" w:hAnsi="Times New Roman"/>
          <w:sz w:val="28"/>
          <w:szCs w:val="28"/>
        </w:rPr>
        <w:t>и</w:t>
      </w:r>
      <w:r w:rsidR="00A600CB" w:rsidRPr="008173E6">
        <w:rPr>
          <w:rFonts w:ascii="Times New Roman" w:eastAsia="Lucida Sans Unicode" w:hAnsi="Times New Roman"/>
          <w:sz w:val="28"/>
          <w:szCs w:val="28"/>
        </w:rPr>
        <w:t xml:space="preserve"> миллионов рублей</w:t>
      </w:r>
      <w:r w:rsidRPr="008173E6">
        <w:rPr>
          <w:rFonts w:ascii="Times New Roman" w:eastAsia="Lucida Sans Unicode" w:hAnsi="Times New Roman"/>
          <w:sz w:val="28"/>
          <w:szCs w:val="28"/>
        </w:rPr>
        <w:t>;</w:t>
      </w:r>
    </w:p>
    <w:p w14:paraId="241FAB04" w14:textId="77777777" w:rsidR="00F76818" w:rsidRPr="008173E6" w:rsidRDefault="00351A8B" w:rsidP="006D0635">
      <w:pPr>
        <w:numPr>
          <w:ilvl w:val="0"/>
          <w:numId w:val="25"/>
        </w:numPr>
        <w:tabs>
          <w:tab w:val="left" w:pos="0"/>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осуществления закупки товара, работы или услуги, являющихся предметом договора, расторжение которого осуществлено Заказчиком в связи с неисполнением или ненадлежащим исполнением поставщиком (подрядчиком, исполнителем) своих обязательств по такому договору.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Цена договора должна быть также уменьшена пропорционально количеству поставленного товара, объему выполненных работ, оказанных услуг;</w:t>
      </w:r>
    </w:p>
    <w:p w14:paraId="6DF079B7" w14:textId="77777777" w:rsidR="00F76818" w:rsidRPr="008173E6" w:rsidRDefault="00351A8B" w:rsidP="006D0635">
      <w:pPr>
        <w:numPr>
          <w:ilvl w:val="0"/>
          <w:numId w:val="2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признания открытого конкурса, конкурса в электронной форме, аукциона в электронной форме несостоявшимися.</w:t>
      </w:r>
    </w:p>
    <w:p w14:paraId="3D7A4356" w14:textId="5E0492B3"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Извещение о проведении запроса предложений в электронной форме размещается Заказчиком в ЕИС</w:t>
      </w:r>
      <w:r w:rsidR="00E15B22" w:rsidRPr="008173E6">
        <w:rPr>
          <w:rFonts w:ascii="Times New Roman" w:eastAsia="Lucida Sans Unicode" w:hAnsi="Times New Roman"/>
          <w:sz w:val="28"/>
          <w:szCs w:val="28"/>
        </w:rPr>
        <w:t>, на официальном сайте</w:t>
      </w:r>
      <w:r w:rsidRPr="008173E6">
        <w:rPr>
          <w:rFonts w:ascii="Times New Roman" w:eastAsia="Lucida Sans Unicode" w:hAnsi="Times New Roman"/>
          <w:sz w:val="28"/>
          <w:szCs w:val="28"/>
        </w:rPr>
        <w:t xml:space="preserve"> не менее чем за семь рабочих дней до дня проведения запроса предложений в электронной форме, а в случае осуществления закупки в соответствии с подпунктом 2 пункта 5.1 Положения не менее чем за пять рабочих дней до дня проведения запроса предложений в электронной форме.</w:t>
      </w:r>
    </w:p>
    <w:p w14:paraId="16761CC7" w14:textId="6472F879"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обеспечивает размещение документации о проведении запроса предложений в электронной форме (далее в настоящей главе – документация о конкурентной закупке) в ЕИС</w:t>
      </w:r>
      <w:r w:rsidR="002F1C21"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w:t>
      </w:r>
      <w:r w:rsidR="002F1C21" w:rsidRPr="008173E6">
        <w:rPr>
          <w:rFonts w:ascii="Times New Roman" w:eastAsia="Lucida Sans Unicode" w:hAnsi="Times New Roman"/>
          <w:sz w:val="28"/>
          <w:szCs w:val="28"/>
        </w:rPr>
        <w:t xml:space="preserve">на официальном сайте </w:t>
      </w:r>
      <w:r w:rsidRPr="008173E6">
        <w:rPr>
          <w:rFonts w:ascii="Times New Roman" w:eastAsia="Lucida Sans Unicode" w:hAnsi="Times New Roman"/>
          <w:sz w:val="28"/>
          <w:szCs w:val="28"/>
        </w:rPr>
        <w:t xml:space="preserve">одновременно с размещением извещения о проведении запроса предложений в электронной форме. Документация о конкурентной закупке в электронной форме должна быть доступна для ознакомления </w:t>
      </w:r>
      <w:r w:rsidR="00C92B6A" w:rsidRPr="008173E6">
        <w:rPr>
          <w:rFonts w:ascii="Times New Roman" w:eastAsia="Lucida Sans Unicode" w:hAnsi="Times New Roman"/>
          <w:sz w:val="28"/>
          <w:szCs w:val="28"/>
        </w:rPr>
        <w:t>на официальном сайте без взимания платы.</w:t>
      </w:r>
    </w:p>
    <w:p w14:paraId="4C3AAC4C" w14:textId="77777777"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извещении о проведении запроса предложений наряду с информацией, предусмотренной </w:t>
      </w:r>
      <w:hyperlink w:anchor="заявка" w:tooltip="#заявка" w:history="1">
        <w:r w:rsidRPr="008173E6">
          <w:rPr>
            <w:rFonts w:ascii="Times New Roman" w:eastAsia="Lucida Sans Unicode" w:hAnsi="Times New Roman"/>
            <w:sz w:val="28"/>
            <w:szCs w:val="28"/>
          </w:rPr>
          <w:t>пунктом 12.1</w:t>
        </w:r>
      </w:hyperlink>
      <w:r w:rsidRPr="008173E6">
        <w:rPr>
          <w:rFonts w:ascii="Times New Roman" w:eastAsia="Lucida Sans Unicode" w:hAnsi="Times New Roman"/>
          <w:sz w:val="28"/>
          <w:szCs w:val="28"/>
        </w:rPr>
        <w:t xml:space="preserve"> Положения, указывается:</w:t>
      </w:r>
    </w:p>
    <w:p w14:paraId="01F0CDAF" w14:textId="77777777" w:rsidR="00F76818" w:rsidRPr="008173E6" w:rsidRDefault="00351A8B" w:rsidP="006D0635">
      <w:pPr>
        <w:numPr>
          <w:ilvl w:val="0"/>
          <w:numId w:val="26"/>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дата окончания рассмотрения и оценки заявок на участие в запросе предложений в электронной форме.</w:t>
      </w:r>
    </w:p>
    <w:p w14:paraId="0E0F5F89" w14:textId="77777777"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Предоставление документации о конкурентной закупке в форме электронного документа осуществляется без взимания платы.</w:t>
      </w:r>
    </w:p>
    <w:p w14:paraId="7ED0BDA5" w14:textId="4952D166"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Любой участник запроса предложений в электронной форме вправе направить Заказчику запрос о даче разъяснений положений извещения о проведении запроса предложений в электронной форме и (или) документации о конкурентной закупке. Заказчик осуществляет разъяснение положений извещения о проведении запроса предложений в электронной форме и (или) документации о конкурентной закупке в порядке, уста</w:t>
      </w:r>
      <w:r w:rsidR="00BD7127">
        <w:rPr>
          <w:rFonts w:ascii="Times New Roman" w:eastAsia="Lucida Sans Unicode" w:hAnsi="Times New Roman"/>
          <w:sz w:val="28"/>
          <w:szCs w:val="28"/>
        </w:rPr>
        <w:t xml:space="preserve">новленном пунктом 12.6 </w:t>
      </w:r>
      <w:r w:rsidR="00BD7127" w:rsidRPr="008173E6">
        <w:rPr>
          <w:rFonts w:ascii="Times New Roman" w:eastAsia="Lucida Sans Unicode" w:hAnsi="Times New Roman"/>
          <w:sz w:val="28"/>
          <w:szCs w:val="28"/>
        </w:rPr>
        <w:t>Положения</w:t>
      </w:r>
      <w:r w:rsidR="00BD7127">
        <w:rPr>
          <w:rFonts w:ascii="Times New Roman" w:eastAsia="Lucida Sans Unicode" w:hAnsi="Times New Roman"/>
          <w:sz w:val="28"/>
          <w:szCs w:val="28"/>
        </w:rPr>
        <w:t>.</w:t>
      </w:r>
    </w:p>
    <w:p w14:paraId="29086099" w14:textId="52EB15DA"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официально разместивший в ЕИС</w:t>
      </w:r>
      <w:r w:rsidR="00C904EA" w:rsidRPr="008173E6">
        <w:rPr>
          <w:rFonts w:ascii="Times New Roman" w:hAnsi="Times New Roman"/>
          <w:color w:val="000000"/>
          <w:sz w:val="28"/>
          <w:szCs w:val="28"/>
        </w:rPr>
        <w:t>, на официальном сайте</w:t>
      </w:r>
      <w:r w:rsidRPr="008173E6">
        <w:rPr>
          <w:rFonts w:ascii="Times New Roman" w:eastAsia="Lucida Sans Unicode" w:hAnsi="Times New Roman"/>
          <w:sz w:val="28"/>
          <w:szCs w:val="28"/>
        </w:rPr>
        <w:t xml:space="preserve"> извещение о проведении запроса предложений в электронной форме, вправе принять решение о внесении изменений в извещение о проведении запроса предложений в электронной форме, документацию о конкурентной закупке не позднее даты и времени окончания срока подачи заявок на участие в запросе предложений в эле</w:t>
      </w:r>
      <w:r w:rsidR="00BD7127">
        <w:rPr>
          <w:rFonts w:ascii="Times New Roman" w:eastAsia="Lucida Sans Unicode" w:hAnsi="Times New Roman"/>
          <w:sz w:val="28"/>
          <w:szCs w:val="28"/>
        </w:rPr>
        <w:t xml:space="preserve">ктронной форме, в соответствии с пунктом 12.7 </w:t>
      </w:r>
      <w:r w:rsidR="00BD7127" w:rsidRPr="008173E6">
        <w:rPr>
          <w:rFonts w:ascii="Times New Roman" w:eastAsia="Lucida Sans Unicode" w:hAnsi="Times New Roman"/>
          <w:sz w:val="28"/>
          <w:szCs w:val="28"/>
        </w:rPr>
        <w:t>Положения</w:t>
      </w:r>
      <w:r w:rsidRPr="008173E6">
        <w:rPr>
          <w:rFonts w:ascii="Times New Roman" w:eastAsia="Lucida Sans Unicode" w:hAnsi="Times New Roman"/>
          <w:sz w:val="28"/>
          <w:szCs w:val="28"/>
        </w:rPr>
        <w:t>. Изменение предмета закупки, увеличение размера обеспечения заявок на участие в запросе предложений в электронной форме не допускаются. Информация о внесении изменений размещается в ЕИС</w:t>
      </w:r>
      <w:r w:rsidR="00887761" w:rsidRPr="008173E6">
        <w:rPr>
          <w:rFonts w:ascii="Times New Roman" w:hAnsi="Times New Roman"/>
          <w:color w:val="000000"/>
          <w:sz w:val="28"/>
          <w:szCs w:val="28"/>
        </w:rPr>
        <w:t>, на официальном сайте</w:t>
      </w:r>
      <w:r w:rsidRPr="008173E6">
        <w:rPr>
          <w:rFonts w:ascii="Times New Roman" w:eastAsia="Lucida Sans Unicode" w:hAnsi="Times New Roman"/>
          <w:sz w:val="28"/>
          <w:szCs w:val="28"/>
        </w:rPr>
        <w:t xml:space="preserve"> в порядке, установленном Постановлением № 908.</w:t>
      </w:r>
    </w:p>
    <w:p w14:paraId="416E9896" w14:textId="3204B3A6"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официально разместивший в ЕИС</w:t>
      </w:r>
      <w:r w:rsidR="002C3E4B" w:rsidRPr="008173E6">
        <w:rPr>
          <w:rFonts w:ascii="Times New Roman" w:hAnsi="Times New Roman"/>
          <w:color w:val="000000"/>
          <w:sz w:val="28"/>
          <w:szCs w:val="28"/>
        </w:rPr>
        <w:t>, на официальном сайте</w:t>
      </w:r>
      <w:r w:rsidRPr="008173E6">
        <w:rPr>
          <w:rFonts w:ascii="Times New Roman" w:eastAsia="Lucida Sans Unicode" w:hAnsi="Times New Roman"/>
          <w:sz w:val="28"/>
          <w:szCs w:val="28"/>
        </w:rPr>
        <w:t xml:space="preserve"> извещение о проведении запроса предложений в электронной форме и документацию о конкурентной закупке, вправе отменить его проведение до наступления даты и времени окончания срока подачи заявок на участие в таком запросе предложений. Решение об отмене проведения запроса предложений в электронной форме размещается в ЕИС</w:t>
      </w:r>
      <w:r w:rsidR="002C3E4B" w:rsidRPr="008173E6">
        <w:rPr>
          <w:rFonts w:ascii="Times New Roman" w:hAnsi="Times New Roman"/>
          <w:color w:val="000000"/>
          <w:sz w:val="28"/>
          <w:szCs w:val="28"/>
        </w:rPr>
        <w:t>, на официальном сайте</w:t>
      </w:r>
      <w:r w:rsidRPr="008173E6">
        <w:rPr>
          <w:rFonts w:ascii="Times New Roman" w:eastAsia="Lucida Sans Unicode" w:hAnsi="Times New Roman"/>
          <w:sz w:val="28"/>
          <w:szCs w:val="28"/>
        </w:rPr>
        <w:t xml:space="preserve"> в день принятия этого решения.</w:t>
      </w:r>
    </w:p>
    <w:p w14:paraId="4AE08583" w14:textId="77777777"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запросе предложений в электронной форме подается участником закупки Заказчику посредством ЭП в форме электронного документа, подписанного</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усиленной квалифицированной электронной подписью лица, имеющего право действовать от имени участника закупки, по форме и в порядке, которые указаны в документации о конкурентной закупке, до истечения срока, которые указаны в извещении о проведении запроса предложений в электронной форме.</w:t>
      </w:r>
      <w:r w:rsidRPr="008173E6">
        <w:rPr>
          <w:rFonts w:ascii="Times New Roman" w:eastAsia="Calibri" w:hAnsi="Times New Roman"/>
          <w:sz w:val="28"/>
          <w:szCs w:val="28"/>
        </w:rPr>
        <w:t xml:space="preserve"> </w:t>
      </w:r>
    </w:p>
    <w:p w14:paraId="226ED652" w14:textId="77777777" w:rsidR="00F76818" w:rsidRPr="008173E6" w:rsidRDefault="00351A8B" w:rsidP="003D33B8">
      <w:pPr>
        <w:numPr>
          <w:ilvl w:val="1"/>
          <w:numId w:val="52"/>
        </w:numPr>
        <w:tabs>
          <w:tab w:val="left" w:pos="1276"/>
          <w:tab w:val="left" w:pos="1701"/>
          <w:tab w:val="left" w:pos="1843"/>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Участник запроса предложений в электронной форме вправе подать только одну заявку на участие в таком запросе предложений.  </w:t>
      </w:r>
    </w:p>
    <w:p w14:paraId="1120D891" w14:textId="77777777" w:rsidR="00F76818" w:rsidRPr="008173E6" w:rsidRDefault="00351A8B" w:rsidP="003D33B8">
      <w:pPr>
        <w:numPr>
          <w:ilvl w:val="1"/>
          <w:numId w:val="52"/>
        </w:numPr>
        <w:tabs>
          <w:tab w:val="left" w:pos="1276"/>
          <w:tab w:val="left" w:pos="1701"/>
          <w:tab w:val="left" w:pos="1843"/>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закупки, подавший заявку на участие в запросе предложений в электронной форме, вправе изменить или отозвать заявку на участие в запросе предложений в любое время до окончания срока подачи заявок на участие в запросе предложений в электронной форме,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направив об этом уведомление оператору ЭП посредством программно-аппаратных средств ЭП.</w:t>
      </w:r>
    </w:p>
    <w:p w14:paraId="3420DECF" w14:textId="77777777" w:rsidR="00F76818" w:rsidRPr="008173E6" w:rsidRDefault="00351A8B" w:rsidP="003D33B8">
      <w:pPr>
        <w:numPr>
          <w:ilvl w:val="1"/>
          <w:numId w:val="52"/>
        </w:numPr>
        <w:tabs>
          <w:tab w:val="left" w:pos="1276"/>
          <w:tab w:val="left" w:pos="1701"/>
          <w:tab w:val="left" w:pos="1843"/>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запросе предложений в электронной форме должна содержать:</w:t>
      </w:r>
    </w:p>
    <w:p w14:paraId="6C108483" w14:textId="77777777" w:rsidR="00F76818" w:rsidRPr="008173E6" w:rsidRDefault="00351A8B" w:rsidP="003D33B8">
      <w:pPr>
        <w:numPr>
          <w:ilvl w:val="0"/>
          <w:numId w:val="76"/>
        </w:numPr>
        <w:tabs>
          <w:tab w:val="left" w:pos="1276"/>
          <w:tab w:val="left" w:pos="1701"/>
          <w:tab w:val="left" w:pos="1843"/>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информацию и документы, предусмотренные </w:t>
      </w:r>
      <w:hyperlink w:anchor="заявка" w:tooltip="#заявка" w:history="1">
        <w:r w:rsidRPr="008173E6">
          <w:rPr>
            <w:rFonts w:ascii="Times New Roman" w:eastAsia="Lucida Sans Unicode" w:hAnsi="Times New Roman"/>
            <w:sz w:val="28"/>
            <w:szCs w:val="28"/>
          </w:rPr>
          <w:t>пунктом 11.1</w:t>
        </w:r>
      </w:hyperlink>
      <w:r w:rsidRPr="008173E6">
        <w:rPr>
          <w:rFonts w:ascii="Times New Roman" w:eastAsia="Lucida Sans Unicode" w:hAnsi="Times New Roman"/>
          <w:sz w:val="28"/>
          <w:szCs w:val="28"/>
        </w:rPr>
        <w:t xml:space="preserve"> Положения;</w:t>
      </w:r>
    </w:p>
    <w:p w14:paraId="50B88336" w14:textId="77777777" w:rsidR="00F76818" w:rsidRPr="008173E6" w:rsidRDefault="00351A8B" w:rsidP="003D33B8">
      <w:pPr>
        <w:numPr>
          <w:ilvl w:val="0"/>
          <w:numId w:val="76"/>
        </w:numPr>
        <w:tabs>
          <w:tab w:val="left" w:pos="1276"/>
          <w:tab w:val="left" w:pos="1701"/>
          <w:tab w:val="left" w:pos="1843"/>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предложение участника запроса предложений в электронной форме о цене договора (цене договора за единицу товара, работы, услуги);</w:t>
      </w:r>
    </w:p>
    <w:p w14:paraId="518E7E91" w14:textId="6EB9522C" w:rsidR="00F76818" w:rsidRPr="008173E6" w:rsidRDefault="00351A8B" w:rsidP="003D33B8">
      <w:pPr>
        <w:numPr>
          <w:ilvl w:val="0"/>
          <w:numId w:val="76"/>
        </w:numPr>
        <w:tabs>
          <w:tab w:val="left" w:pos="1276"/>
          <w:tab w:val="left" w:pos="1701"/>
          <w:tab w:val="left" w:pos="1843"/>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предложение участника запроса предложений в электронной форме о расходах на эксплуатацию и ремонт товаров (объектов), использование результатов работ (</w:t>
      </w:r>
      <w:r w:rsidRPr="008173E6">
        <w:rPr>
          <w:rFonts w:ascii="Times New Roman" w:hAnsi="Times New Roman"/>
          <w:color w:val="000000"/>
          <w:sz w:val="28"/>
          <w:szCs w:val="28"/>
        </w:rPr>
        <w:t>за исключением конкурентной закупки в электронной форме, предусмотренной подпунктом 2 пункта 5.1. Положения)</w:t>
      </w:r>
      <w:r w:rsidRPr="008173E6">
        <w:rPr>
          <w:rFonts w:ascii="Times New Roman" w:eastAsia="Lucida Sans Unicode" w:hAnsi="Times New Roman"/>
          <w:sz w:val="28"/>
          <w:szCs w:val="28"/>
        </w:rPr>
        <w:t xml:space="preserve">, о стоимости жизненного цикла товара (объекта), созданного в результате выполнения работ, о качественных, функциональных и экологических характеристиках предмета закупки, о сроке поставки товара (выполнения работ, оказания услуг), о сроке предоставления гарантий качества поставленного товара (выполненных работ, оказанных услуг) об условиях поставки (выполнения работ, оказании услуг), в случае если документацией о конкурентной закупке установлены такие критерий оценки заявок на участие в запросе предложений в электронной форме в соответствии с </w:t>
      </w:r>
      <w:hyperlink w:anchor="правила" w:tooltip="#правила" w:history="1">
        <w:r w:rsidRPr="008173E6">
          <w:rPr>
            <w:rFonts w:ascii="Times New Roman" w:eastAsia="Lucida Sans Unicode" w:hAnsi="Times New Roman"/>
            <w:sz w:val="28"/>
            <w:szCs w:val="28"/>
          </w:rPr>
          <w:t>Правилами оценки</w:t>
        </w:r>
      </w:hyperlink>
      <w:r w:rsidRPr="008173E6">
        <w:rPr>
          <w:rFonts w:ascii="Times New Roman" w:eastAsia="Lucida Sans Unicode" w:hAnsi="Times New Roman"/>
          <w:sz w:val="28"/>
          <w:szCs w:val="28"/>
        </w:rPr>
        <w:t xml:space="preserve"> (</w:t>
      </w:r>
      <w:r w:rsidR="00A267B9">
        <w:rPr>
          <w:rFonts w:ascii="Times New Roman" w:eastAsia="Lucida Sans Unicode" w:hAnsi="Times New Roman"/>
          <w:sz w:val="28"/>
          <w:szCs w:val="28"/>
        </w:rPr>
        <w:t>П</w:t>
      </w:r>
      <w:r w:rsidRPr="008173E6">
        <w:rPr>
          <w:rFonts w:ascii="Times New Roman" w:eastAsia="Lucida Sans Unicode" w:hAnsi="Times New Roman"/>
          <w:sz w:val="28"/>
          <w:szCs w:val="28"/>
        </w:rPr>
        <w:t xml:space="preserve">риложение </w:t>
      </w:r>
      <w:r w:rsidR="00A267B9">
        <w:rPr>
          <w:rFonts w:ascii="Times New Roman" w:eastAsia="Lucida Sans Unicode" w:hAnsi="Times New Roman"/>
          <w:sz w:val="28"/>
          <w:szCs w:val="28"/>
        </w:rPr>
        <w:t>№ </w:t>
      </w:r>
      <w:r w:rsidRPr="008173E6">
        <w:rPr>
          <w:rFonts w:ascii="Times New Roman" w:eastAsia="Lucida Sans Unicode" w:hAnsi="Times New Roman"/>
          <w:sz w:val="28"/>
          <w:szCs w:val="28"/>
        </w:rPr>
        <w:t>2 к Положению). При этом отсутствие такого предложения не является основанием для принятия решения об отказе участнику закупки в допуске к участию в запросе предложений в электронной форме;</w:t>
      </w:r>
    </w:p>
    <w:p w14:paraId="629A533F" w14:textId="77777777" w:rsidR="00F76818" w:rsidRPr="008173E6" w:rsidRDefault="00351A8B" w:rsidP="003D33B8">
      <w:pPr>
        <w:numPr>
          <w:ilvl w:val="0"/>
          <w:numId w:val="76"/>
        </w:numPr>
        <w:tabs>
          <w:tab w:val="left" w:pos="1276"/>
          <w:tab w:val="left" w:pos="1701"/>
          <w:tab w:val="left" w:pos="1843"/>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документы и информацию, подтверждающие квалификацию участника запроса предложений в электронной форме, наличие у такого участника опыта выполнения работ, оказания услуг, поставки товаров сопоставимых (аналогичных) предмету закупки, в случае установления в документации о конкурентной закупке таких критериев в соответствии с </w:t>
      </w:r>
      <w:hyperlink w:anchor="правила" w:tooltip="#правила" w:history="1">
        <w:r w:rsidRPr="008173E6">
          <w:rPr>
            <w:rFonts w:ascii="Times New Roman" w:eastAsia="Lucida Sans Unicode" w:hAnsi="Times New Roman"/>
            <w:sz w:val="28"/>
            <w:szCs w:val="28"/>
          </w:rPr>
          <w:t>Правилами оценки</w:t>
        </w:r>
      </w:hyperlink>
      <w:r w:rsidRPr="008173E6">
        <w:rPr>
          <w:rFonts w:ascii="Times New Roman" w:eastAsia="Lucida Sans Unicode" w:hAnsi="Times New Roman"/>
          <w:sz w:val="28"/>
          <w:szCs w:val="28"/>
        </w:rPr>
        <w:t>. При этом отсутствие указанных документов и информации не является основанием для принятия решения об отказе участнику закупки в допуске к участию в запросе предложений в электронной форме.</w:t>
      </w:r>
    </w:p>
    <w:p w14:paraId="09A6F320" w14:textId="15BC83D2" w:rsidR="00F76818" w:rsidRPr="008173E6" w:rsidRDefault="00351A8B" w:rsidP="003D33B8">
      <w:pPr>
        <w:pStyle w:val="af4"/>
        <w:numPr>
          <w:ilvl w:val="2"/>
          <w:numId w:val="52"/>
        </w:numPr>
        <w:tabs>
          <w:tab w:val="left" w:pos="0"/>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Запрос предложений в электронной форме, участниками которого являются только субъекты малого и среднего предпринимательства, проводится по правилам Главы 15 Положения, за исключением пунктов 15.2, 15.24 -15.24.7 Положения и с применением пунктов 17.1, 17.2 Положения.</w:t>
      </w:r>
    </w:p>
    <w:p w14:paraId="64C9BC82"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Требовать от участника запроса предложений в электронной форме предоставления иных документов и информации, за исключением предусмотренных пунктом 17.12 Положения, не допускается.</w:t>
      </w:r>
    </w:p>
    <w:p w14:paraId="2A51B5AC"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часа с момента получения заявки на участие в запросе предложений в электронной форме оператор ЭП обязан присвоить ей идентификационный номер и подтвердить в форме электронного документа, направляемого участнику такого запроса предложений в электронной форме, подавшему данную заявку, её получение с указанием присвоенного ей идентификационного номера.</w:t>
      </w:r>
    </w:p>
    <w:p w14:paraId="1BB35749"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часа с момента получения заявки на участие в запросе предложений в электронной форме оператор ЭП возвращает данную заявку подавшему её участнику такого запроса в случае:</w:t>
      </w:r>
    </w:p>
    <w:p w14:paraId="4A285027" w14:textId="77777777" w:rsidR="00F76818" w:rsidRPr="008173E6" w:rsidRDefault="00351A8B" w:rsidP="006D0635">
      <w:pPr>
        <w:numPr>
          <w:ilvl w:val="0"/>
          <w:numId w:val="27"/>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подачи данной заявки с нарушением требований, предусмотренных </w:t>
      </w:r>
      <w:hyperlink r:id="rId28" w:tooltip="consultantplus://offline/ref=60E8429351D90E907A75EF7502CD8FC229A80C2E7E9454732CA17CFE8EDF216A78163E796B2BV3J" w:history="1">
        <w:r w:rsidRPr="008173E6">
          <w:rPr>
            <w:rFonts w:ascii="Times New Roman" w:eastAsia="Lucida Sans Unicode" w:hAnsi="Times New Roman"/>
            <w:sz w:val="28"/>
            <w:szCs w:val="28"/>
          </w:rPr>
          <w:t>частью 5 статьи 3.3</w:t>
        </w:r>
      </w:hyperlink>
      <w:r w:rsidRPr="008173E6">
        <w:rPr>
          <w:rFonts w:ascii="Times New Roman" w:eastAsia="Lucida Sans Unicode" w:hAnsi="Times New Roman"/>
          <w:sz w:val="28"/>
          <w:szCs w:val="28"/>
        </w:rPr>
        <w:t xml:space="preserve"> Федерального закона № 223-ФЗ;</w:t>
      </w:r>
    </w:p>
    <w:p w14:paraId="0797D0B2" w14:textId="77777777" w:rsidR="00F76818" w:rsidRPr="008173E6" w:rsidRDefault="00351A8B" w:rsidP="006D0635">
      <w:pPr>
        <w:numPr>
          <w:ilvl w:val="0"/>
          <w:numId w:val="27"/>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подачи одним участником запроса предложений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запросе предложений в электронной форме;</w:t>
      </w:r>
    </w:p>
    <w:p w14:paraId="662DFF0C" w14:textId="77777777" w:rsidR="00F76818" w:rsidRPr="008173E6" w:rsidRDefault="00351A8B" w:rsidP="006D0635">
      <w:pPr>
        <w:numPr>
          <w:ilvl w:val="0"/>
          <w:numId w:val="27"/>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получения данной заявки после даты или времени окончания срока подачи заявок на участие в запросе предложений в электронной форме;</w:t>
      </w:r>
    </w:p>
    <w:p w14:paraId="0D9E6D04" w14:textId="77777777" w:rsidR="00F76818" w:rsidRPr="008173E6" w:rsidRDefault="00351A8B" w:rsidP="006D0635">
      <w:pPr>
        <w:numPr>
          <w:ilvl w:val="0"/>
          <w:numId w:val="27"/>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подачи участником закупки заявки, содержащей предложение о цене договора, превышающей НМЦД или равной нулю, либо предложение о сумме цен единиц товара, работы, услуги, превышающей начальную сумму цен единиц товара, работы, услуги или равной нулю.</w:t>
      </w:r>
    </w:p>
    <w:p w14:paraId="11C8FD62"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Одновременно с возвратом заявки на участие в запросе предложений в электронной форме оператор ЭП обязан уведомить в форме электронного документа участника такого запроса, подавшего данную заявку, об основаниях её возврата с указанием требований Положения, которые были нарушены. Возврат заявок на участие в запросе предложений в электронной форме оператором ЭП по иным основаниям не допускается.</w:t>
      </w:r>
    </w:p>
    <w:p w14:paraId="66AD64A7"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позднее рабочего дня, следующего за датой окончания срока подачи заявок на участие в запросе предложений в электронной форме, оператор ЭП направляе</w:t>
      </w:r>
      <w:r w:rsidR="00324129" w:rsidRPr="008173E6">
        <w:rPr>
          <w:rFonts w:ascii="Times New Roman" w:eastAsia="Lucida Sans Unicode" w:hAnsi="Times New Roman"/>
          <w:sz w:val="28"/>
          <w:szCs w:val="28"/>
        </w:rPr>
        <w:t>т Заказчику</w:t>
      </w:r>
      <w:r w:rsidRPr="008173E6">
        <w:rPr>
          <w:rFonts w:ascii="Times New Roman" w:eastAsia="Lucida Sans Unicode" w:hAnsi="Times New Roman"/>
          <w:sz w:val="28"/>
          <w:szCs w:val="28"/>
        </w:rPr>
        <w:t xml:space="preserve"> заявки на участие в таком запросе предложений в электронной форме.</w:t>
      </w:r>
    </w:p>
    <w:p w14:paraId="24FB4285"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bookmarkStart w:id="122" w:name="несост0или1ЗП"/>
      <w:bookmarkEnd w:id="122"/>
      <w:r w:rsidRPr="008173E6">
        <w:rPr>
          <w:rFonts w:ascii="Times New Roman" w:eastAsia="Lucida Sans Unicode" w:hAnsi="Times New Roman"/>
          <w:sz w:val="28"/>
          <w:szCs w:val="28"/>
        </w:rPr>
        <w:t>Если до окончания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или не подано ни одной такой заявки, запрос предложений в электронной форме признается несостоявшимся.</w:t>
      </w:r>
    </w:p>
    <w:p w14:paraId="5633B8B7"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Calibri" w:hAnsi="Times New Roman"/>
          <w:sz w:val="28"/>
          <w:szCs w:val="28"/>
        </w:rPr>
        <w:t xml:space="preserve">Рассмотрение и оценка заявок осуществляется в течение пяти рабочих дней со дня окончания срока подачи заявок на участие в запросе предложений в электронной форме. </w:t>
      </w:r>
      <w:r w:rsidRPr="008173E6">
        <w:rPr>
          <w:rFonts w:ascii="Times New Roman" w:eastAsia="Lucida Sans Unicode" w:hAnsi="Times New Roman"/>
          <w:sz w:val="28"/>
          <w:szCs w:val="28"/>
        </w:rPr>
        <w:t xml:space="preserve">В случае осуществления конкурентной закупки, предусмотренной подпунктом 2 пункта 5.1 Положения, в течение одного рабочего дня после направления оператором ЭП </w:t>
      </w:r>
      <w:r w:rsidRPr="008173E6">
        <w:rPr>
          <w:rFonts w:ascii="Times New Roman" w:eastAsia="Calibri" w:hAnsi="Times New Roman"/>
          <w:sz w:val="28"/>
          <w:szCs w:val="28"/>
        </w:rPr>
        <w:t xml:space="preserve">протокола сопоставления ценовых предложений, информации о ценовых предложениях каждого участника запроса предложений в электронной форме и </w:t>
      </w:r>
      <w:r w:rsidRPr="008173E6">
        <w:rPr>
          <w:rFonts w:ascii="Times New Roman" w:eastAsia="Lucida Sans Unicode" w:hAnsi="Times New Roman"/>
          <w:sz w:val="28"/>
          <w:szCs w:val="28"/>
        </w:rPr>
        <w:t xml:space="preserve">вторых частей заявок участников </w:t>
      </w:r>
      <w:r w:rsidRPr="008173E6">
        <w:rPr>
          <w:rFonts w:ascii="Times New Roman" w:eastAsia="Calibri" w:hAnsi="Times New Roman"/>
          <w:sz w:val="28"/>
          <w:szCs w:val="28"/>
        </w:rPr>
        <w:t xml:space="preserve">такой </w:t>
      </w:r>
      <w:r w:rsidRPr="008173E6">
        <w:rPr>
          <w:rFonts w:ascii="Times New Roman" w:eastAsia="Lucida Sans Unicode" w:hAnsi="Times New Roman"/>
          <w:sz w:val="28"/>
          <w:szCs w:val="28"/>
        </w:rPr>
        <w:t>закупки закупочная комиссия на основании результатов</w:t>
      </w:r>
      <w:r w:rsidRPr="008173E6">
        <w:rPr>
          <w:rFonts w:ascii="Times New Roman" w:eastAsia="Calibri" w:hAnsi="Times New Roman"/>
          <w:sz w:val="28"/>
          <w:szCs w:val="28"/>
        </w:rPr>
        <w:t xml:space="preserve"> рассмотрения и</w:t>
      </w:r>
      <w:r w:rsidRPr="008173E6">
        <w:rPr>
          <w:rFonts w:ascii="Times New Roman" w:eastAsia="Lucida Sans Unicode" w:hAnsi="Times New Roman"/>
          <w:sz w:val="28"/>
          <w:szCs w:val="28"/>
        </w:rPr>
        <w:t xml:space="preserve">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w:t>
      </w:r>
    </w:p>
    <w:p w14:paraId="19421A80"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Закупочная комиссия отклоняет заявку на участие в запросе предложений в электронной форме если: </w:t>
      </w:r>
    </w:p>
    <w:p w14:paraId="17FF680F" w14:textId="77777777" w:rsidR="00F76818" w:rsidRPr="008173E6" w:rsidRDefault="00351A8B" w:rsidP="003D33B8">
      <w:pPr>
        <w:numPr>
          <w:ilvl w:val="0"/>
          <w:numId w:val="7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закупки, подавший ее, не соответствует требованиям к участнику закупки, указанным в документации о конкурентной закупке;</w:t>
      </w:r>
    </w:p>
    <w:p w14:paraId="3C47CCD5" w14:textId="77777777" w:rsidR="00F76818" w:rsidRPr="008173E6" w:rsidRDefault="00351A8B" w:rsidP="003D33B8">
      <w:pPr>
        <w:numPr>
          <w:ilvl w:val="0"/>
          <w:numId w:val="7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признана не соответствующей требованиям, установленным в документации о конкурентной закупке;</w:t>
      </w:r>
    </w:p>
    <w:p w14:paraId="2989E8DD" w14:textId="77777777" w:rsidR="00F76818" w:rsidRPr="008173E6" w:rsidRDefault="00351A8B" w:rsidP="003D33B8">
      <w:pPr>
        <w:numPr>
          <w:ilvl w:val="0"/>
          <w:numId w:val="75"/>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предоставлены документы и информация, определенные в документации о конкурентной закупке либо в случае наличия в предоставленных в составе заявки на участие в запросе предложений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предложений в электронной форме.</w:t>
      </w:r>
    </w:p>
    <w:p w14:paraId="2AB725D3" w14:textId="77777777" w:rsidR="00F76818" w:rsidRPr="008173E6" w:rsidRDefault="00351A8B" w:rsidP="003D33B8">
      <w:pPr>
        <w:numPr>
          <w:ilvl w:val="1"/>
          <w:numId w:val="52"/>
        </w:numPr>
        <w:tabs>
          <w:tab w:val="left" w:pos="1276"/>
          <w:tab w:val="left" w:pos="1701"/>
          <w:tab w:val="left" w:pos="1985"/>
        </w:tabs>
        <w:ind w:left="0" w:firstLine="567"/>
        <w:contextualSpacing/>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установления факта недостоверности информации, содержащейся в документах, представленных участником запроса предложений в электронной форме, закупочная комиссия, Заказчик обязаны отстранить такого участника от участия в запросе предложений в электронной форме на любом этапе его проведения.</w:t>
      </w:r>
    </w:p>
    <w:p w14:paraId="4F32EAB1"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Закупочная комиссия осуществляет оценку заявок на участие в запросе предложений в электронной форме, которые не были отклонены, для выявления победителя запроса предложений на основе критериев, указанных в документации о конкурентной закупке в соответствии с </w:t>
      </w:r>
      <w:hyperlink w:anchor="правила" w:tooltip="#правила" w:history="1">
        <w:r w:rsidRPr="008173E6">
          <w:rPr>
            <w:rFonts w:ascii="Times New Roman" w:eastAsia="Lucida Sans Unicode" w:hAnsi="Times New Roman"/>
            <w:sz w:val="28"/>
            <w:szCs w:val="28"/>
          </w:rPr>
          <w:t>Правилами оценки</w:t>
        </w:r>
      </w:hyperlink>
      <w:r w:rsidRPr="008173E6">
        <w:rPr>
          <w:rFonts w:ascii="Times New Roman" w:eastAsia="Lucida Sans Unicode" w:hAnsi="Times New Roman"/>
          <w:sz w:val="28"/>
          <w:szCs w:val="28"/>
        </w:rPr>
        <w:t>.</w:t>
      </w:r>
    </w:p>
    <w:p w14:paraId="6F625660"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bookmarkStart w:id="123" w:name="несостотклонвсеилидоп1ЗП"/>
      <w:bookmarkEnd w:id="123"/>
      <w:r w:rsidRPr="008173E6">
        <w:rPr>
          <w:rFonts w:ascii="Times New Roman" w:eastAsia="Lucida Sans Unicode" w:hAnsi="Times New Roman"/>
          <w:sz w:val="28"/>
          <w:szCs w:val="28"/>
        </w:rPr>
        <w:t xml:space="preserve">В случае, если по результатам рассмотрения заявок на участие в запросе предложений в электронной форме закупочная комиссия отклонила все такие заявки или только одна такая заявка соответствует требованиям, указанным в документации о конкурентной закупке, запрос предложений в электронной форме признается несостоявшимся. </w:t>
      </w:r>
    </w:p>
    <w:p w14:paraId="2A98850E"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запросе предложений в электронной форме признается соответствующей, если соответствует документации о конкурентной закупке, а участник закупки, подавший такую заявку, соответствует требованиям, которые предъявляются к участнику закупки и указаны в документации о конкурентной закупке.</w:t>
      </w:r>
    </w:p>
    <w:p w14:paraId="38353E62"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На основании результатов оценки заявок на участие в запросе предложений в электронной форме закупочная комиссия присваивает таким заявкам порядковые номера.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в электронной форме, содержащих такие же условия.</w:t>
      </w:r>
    </w:p>
    <w:p w14:paraId="6DA6F656"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Победителем запроса предложений в электронной форме признается участник закупки, который предложил лучшие условия исполнения договора на основе критериев, указанных в документации о конкурентной закупке, и заявке на участие в запросе предложений в электронной форме которого присвоен первый номер.</w:t>
      </w:r>
    </w:p>
    <w:p w14:paraId="39453F0C" w14:textId="77777777" w:rsidR="00F76818" w:rsidRPr="008173E6" w:rsidRDefault="00351A8B" w:rsidP="003D33B8">
      <w:pPr>
        <w:numPr>
          <w:ilvl w:val="1"/>
          <w:numId w:val="52"/>
        </w:numPr>
        <w:tabs>
          <w:tab w:val="left" w:pos="1276"/>
          <w:tab w:val="left" w:pos="1701"/>
          <w:tab w:val="left" w:pos="1985"/>
        </w:tabs>
        <w:ind w:left="0" w:firstLine="567"/>
        <w:jc w:val="both"/>
        <w:rPr>
          <w:rFonts w:ascii="Times New Roman" w:eastAsia="Lucida Sans Unicode" w:hAnsi="Times New Roman"/>
          <w:sz w:val="28"/>
          <w:szCs w:val="28"/>
        </w:rPr>
      </w:pPr>
      <w:bookmarkStart w:id="124" w:name="ппиЗП"/>
      <w:bookmarkEnd w:id="124"/>
      <w:r w:rsidRPr="008173E6">
        <w:rPr>
          <w:rFonts w:ascii="Times New Roman" w:eastAsia="Lucida Sans Unicode" w:hAnsi="Times New Roman"/>
          <w:sz w:val="28"/>
          <w:szCs w:val="28"/>
        </w:rPr>
        <w:t>Результаты рассмотрения и оценки заявок на участие в запросе предложений в электронной форме фиксируются в протоколе проведения запроса предложений в электронной форме, в котором должна содержаться следующая информация:</w:t>
      </w:r>
    </w:p>
    <w:p w14:paraId="3090884D"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33C9BCC1"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5D5AF63A"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времени проведения рассмотрения и оценки заявок на участие в запросе предложений в электронной форме;</w:t>
      </w:r>
    </w:p>
    <w:p w14:paraId="05A4FF2B"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на участие в запросе предложений в электронной форме заявок, о дате и времени регистрации каждой такой заявки, а также информация об участниках, подавших заявки на участие в запросе предложений в электронной форме;</w:t>
      </w:r>
    </w:p>
    <w:p w14:paraId="25DDBDE9"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решении каждого члена закупочной комиссии по результатам рассмотрения заявок на участие в запросе предложений в электронной форме о соответствии/несоответствии таких заявок требованиям документации о конкурентной закупке с указанием количества заявок на участие запросе предложений в электронной форме, которые отклонены и оснований отклонения каждой такой заявки на участие в запросе предложений в электронной форме и положений документации о конкурентной закупке, которым не соответствует такая заявка;</w:t>
      </w:r>
    </w:p>
    <w:p w14:paraId="46CB4A58"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порядке оценки заявок на участие в запросе предложений в электронной форме;</w:t>
      </w:r>
    </w:p>
    <w:p w14:paraId="7FEFDC5E"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решении каждого члена закупочной комиссии по результатам оценки заявок на участие в запросе предложений в электронной форме с указанием итогового решения закупочной комиссии о присвоении таким заявкам значения по каждому из предусмотренных документацией о конкурентной закупке критериев оценки таких заявок;</w:t>
      </w:r>
    </w:p>
    <w:p w14:paraId="2FE61083"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порядковых номерах заявок на участие в запросе предложений в электронной форме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запросе предложений в электронной форме,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запросе предложений в электронной форме, окончательных предложениях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окончательному предложению которые поступили ранее других заявок на участие в запросе предложений в электронной форме, содержащих такие же условия;</w:t>
      </w:r>
    </w:p>
    <w:p w14:paraId="28144FED"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запрос предложений в электронной форме признан несостоявшимся, в случае признания его таковым;</w:t>
      </w:r>
    </w:p>
    <w:p w14:paraId="2E4B04E0" w14:textId="77777777" w:rsidR="00F76818" w:rsidRPr="008173E6" w:rsidRDefault="00351A8B" w:rsidP="006D0635">
      <w:pPr>
        <w:numPr>
          <w:ilvl w:val="0"/>
          <w:numId w:val="29"/>
        </w:numPr>
        <w:tabs>
          <w:tab w:val="left" w:pos="142"/>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наименовании (для юридического лица) или фамилии, имени, отчестве (при наличии) (для физического лица) участника запроса предложений в электронной форме, с которым планируется заключить договор, участника запроса предложений в электронной форме заявке которого присвоен второй порядковый номер или единственного участника запросе предложений в электронной форме, с которым планируется заключить договор.</w:t>
      </w:r>
    </w:p>
    <w:p w14:paraId="0F06CDAF" w14:textId="77777777" w:rsidR="00F76818" w:rsidRPr="008173E6" w:rsidRDefault="00351A8B" w:rsidP="006D0635">
      <w:pPr>
        <w:tabs>
          <w:tab w:val="left" w:pos="0"/>
          <w:tab w:val="left" w:pos="1276"/>
          <w:tab w:val="left" w:pos="1701"/>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если по результатам рассмотрения заявок на участие в запросе предложений в электронной форме закупочная комиссия только одну заявку признала соответствующей требованиям документации о конкурентной закупке, в таком протоколе информация, предусмотренная подпунктами 6 - 8 настоящего пункта, не указывается.</w:t>
      </w:r>
    </w:p>
    <w:p w14:paraId="130D70EB" w14:textId="77777777"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Результаты рассмотрения единственной заявки на участие в запросе предложений в электронной форме на предмет ее соответствия требованиям документации о конкурентной закупке фиксируются в протоколе рассмотрения единственной заявки на участие в запросе предложений в электронной форме, в котором должна содержаться информация, предусмотренная подпунктами 1-5, 9-10 пункта 17.27 Положения.</w:t>
      </w:r>
    </w:p>
    <w:p w14:paraId="05B19FA5" w14:textId="002FC723"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Протоколы, указанные в пунктах 17.27 и 17.28 Положения, составляются в одном экземпляре, подписываются в день рассмотрения и оценки заявок (день рассмотрения единственной заявки) всеми присутствующими членами закупочной комиссии и не позднее чем через три дня со дня подписания таких протоколов размещаются Заказчиком в ЕИС</w:t>
      </w:r>
      <w:r w:rsidR="00F01697" w:rsidRPr="008173E6">
        <w:rPr>
          <w:rFonts w:ascii="Times New Roman" w:hAnsi="Times New Roman"/>
          <w:color w:val="000000"/>
          <w:sz w:val="28"/>
          <w:szCs w:val="28"/>
        </w:rPr>
        <w:t>, на официальном сайте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и на ЭП.</w:t>
      </w:r>
    </w:p>
    <w:p w14:paraId="0A46403B" w14:textId="77777777"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Заказчик вправе предусмотреть в документации о конкурентной закупке возможность подачи участниками запроса предложений в электронной форме окончательных предложений относительно цены и условий исполнения договора. </w:t>
      </w:r>
    </w:p>
    <w:p w14:paraId="441ACF41" w14:textId="0BB19E4B" w:rsidR="00F76818" w:rsidRPr="008173E6" w:rsidRDefault="00351A8B" w:rsidP="003D33B8">
      <w:pPr>
        <w:numPr>
          <w:ilvl w:val="2"/>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указанном случае не позднее даты окончания срока рассмотрения и оценки заявок на участие в запросе предложений в электронной форме Заказчик размещает в ЕИС</w:t>
      </w:r>
      <w:r w:rsidR="00F01697" w:rsidRPr="008173E6">
        <w:rPr>
          <w:rFonts w:ascii="Times New Roman" w:hAnsi="Times New Roman"/>
          <w:color w:val="000000"/>
          <w:sz w:val="28"/>
          <w:szCs w:val="28"/>
        </w:rPr>
        <w:t>, на официальном сайте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и на ЭП выписку из протокола проведения запроса предложений в электронной форме, содержащую перечень участников закупки, чьи заявки на участие в запросе предложений в электронной форме признаны несоответствующими требованиям документации о конкурентной закупке решением членов закупочной комиссии с указанием оснований такого решения, ценовое предложение и условия исполнения договора, содержащиеся в заявке, признанной лучшей, без указания на участника запроса предложений в электронной форме, который направил такую заявку.</w:t>
      </w:r>
    </w:p>
    <w:p w14:paraId="538DD6D1" w14:textId="77777777" w:rsidR="00F76818" w:rsidRPr="008173E6" w:rsidRDefault="00351A8B" w:rsidP="003D33B8">
      <w:pPr>
        <w:numPr>
          <w:ilvl w:val="2"/>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рабочего дня с момента размещения выписки из протокола проведения запроса предложений в электронной форме в соответствии с пунктом 17.30.1 Положения все участники запроса предложений в электронной форме, чьи заявки на участие признаны соответствующими требованиям документации о конкурентной закупке, вправе направить окончательное предложение. При этом окончательное предложение участника такого запроса, содержащее условия исполнения договора, не может ухудшать условия, содержащиеся в поданной указанным участником заявке на участие в таком запросе. При несоблюдении участником запроса предложений в электронной форме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14:paraId="0376E07A" w14:textId="77777777" w:rsidR="00F76818" w:rsidRPr="008173E6" w:rsidRDefault="00351A8B" w:rsidP="003D33B8">
      <w:pPr>
        <w:numPr>
          <w:ilvl w:val="2"/>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позднее рабочего дня, следующего за днем подачи окончательных предложений участников запроса предложений в электронной форме, предусмотренного пунктом 17.30.2 Положения, о</w:t>
      </w:r>
      <w:r w:rsidR="0044665A" w:rsidRPr="008173E6">
        <w:rPr>
          <w:rFonts w:ascii="Times New Roman" w:eastAsia="Lucida Sans Unicode" w:hAnsi="Times New Roman"/>
          <w:sz w:val="28"/>
          <w:szCs w:val="28"/>
        </w:rPr>
        <w:t>ператор ЭП направляет Заказчику</w:t>
      </w:r>
      <w:r w:rsidRPr="008173E6">
        <w:rPr>
          <w:rFonts w:ascii="Times New Roman" w:eastAsia="Lucida Sans Unicode" w:hAnsi="Times New Roman"/>
          <w:sz w:val="28"/>
          <w:szCs w:val="28"/>
        </w:rPr>
        <w:t xml:space="preserve"> окончательные предложения участников в такого запроса предложений в электронной форме.</w:t>
      </w:r>
    </w:p>
    <w:p w14:paraId="028E65EA" w14:textId="77777777" w:rsidR="00F76818" w:rsidRPr="008173E6" w:rsidRDefault="00351A8B" w:rsidP="003D33B8">
      <w:pPr>
        <w:numPr>
          <w:ilvl w:val="2"/>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Если участник запроса предложений в электронной форме не направил окончательное предложение в срок, установленный пунктом 17.30.2 Положения, окончательными предложениями признаются поданные заявки на участие в запросе предложений в электронной форме.</w:t>
      </w:r>
    </w:p>
    <w:p w14:paraId="2BE88153" w14:textId="77777777" w:rsidR="00F76818" w:rsidRPr="008173E6" w:rsidRDefault="00351A8B" w:rsidP="003D33B8">
      <w:pPr>
        <w:numPr>
          <w:ilvl w:val="2"/>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Оценка окончательных предложений осуществляется на следующий рабочий день после даты окончания срока для направления окончательных предложений. </w:t>
      </w:r>
    </w:p>
    <w:p w14:paraId="11B6134A" w14:textId="78F90446" w:rsidR="00F76818" w:rsidRPr="008173E6" w:rsidRDefault="00351A8B" w:rsidP="003D33B8">
      <w:pPr>
        <w:numPr>
          <w:ilvl w:val="2"/>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Выигравшим окончательным предложением является окончательное предложение, которое в соответствии с критериями, указанными в документации о конкурентной закупке, удовлетворяет потребность Заказчика в товарах (работах, услугах) с наилучшими показателями качества, надежности, своевременности и эффективности использования денежных средств. В случае, если в нескольких окончательных предложениях содержатся одинаковые условия исполнения договора, выигравшим окончательным предложением признается окончательное предложение, которое поступило раньше. В протоколе подведения итогов запроса предложений в электронной форме, сформированном в соответствии с </w:t>
      </w:r>
      <w:hyperlink w:anchor="ппиЗП" w:tooltip="#ппиЗП" w:history="1">
        <w:r w:rsidRPr="008173E6">
          <w:rPr>
            <w:rFonts w:ascii="Times New Roman" w:eastAsia="Lucida Sans Unicode" w:hAnsi="Times New Roman"/>
            <w:sz w:val="28"/>
            <w:szCs w:val="28"/>
          </w:rPr>
          <w:t>пунктом 17.27</w:t>
        </w:r>
      </w:hyperlink>
      <w:r w:rsidRPr="008173E6">
        <w:rPr>
          <w:rFonts w:ascii="Times New Roman" w:eastAsia="Lucida Sans Unicode" w:hAnsi="Times New Roman"/>
          <w:sz w:val="28"/>
          <w:szCs w:val="28"/>
        </w:rPr>
        <w:t xml:space="preserve"> Положения, фиксируются все условия, указанные в окончательных предложениях участников запроса предложений в электронной форме,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в электронной форме. Протокол подведения итогов запроса предложений в электронной форме подписывается в день оценки окончательных предложений всеми присутствующими членами закупочной комиссии и размещается Заказчиком в ЕИС</w:t>
      </w:r>
      <w:r w:rsidR="00F01697" w:rsidRPr="008173E6">
        <w:rPr>
          <w:rFonts w:ascii="Times New Roman" w:hAnsi="Times New Roman"/>
          <w:color w:val="000000"/>
          <w:sz w:val="28"/>
          <w:szCs w:val="28"/>
        </w:rPr>
        <w:t>, на официальном сайте</w:t>
      </w:r>
      <w:r w:rsidRPr="008173E6">
        <w:rPr>
          <w:rFonts w:ascii="Times New Roman" w:eastAsia="Lucida Sans Unicode" w:hAnsi="Times New Roman"/>
          <w:sz w:val="28"/>
          <w:szCs w:val="28"/>
        </w:rPr>
        <w:t xml:space="preserve"> и на ЭП не позднее чем через три дня со дня подписания.</w:t>
      </w:r>
    </w:p>
    <w:p w14:paraId="110EC8F7" w14:textId="77777777" w:rsidR="00F76818" w:rsidRPr="008173E6" w:rsidRDefault="00351A8B" w:rsidP="003D33B8">
      <w:pPr>
        <w:numPr>
          <w:ilvl w:val="1"/>
          <w:numId w:val="5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заключается на условиях, предусмотренных документацией о конкурентной закупке и заявкой победителя запроса предложений в электронной форме либо заявкой единственного участника закупки, заявка которого по результатам рассмотрения заявок на участие в запросе предложений в электронной форме признана соответствующей требованиям документации о конкурентной закупке в порядке, установленном </w:t>
      </w:r>
      <w:hyperlink w:anchor="договорЭП" w:tooltip="#договорЭП" w:history="1">
        <w:r w:rsidRPr="008173E6">
          <w:rPr>
            <w:rFonts w:ascii="Times New Roman" w:eastAsia="Lucida Sans Unicode" w:hAnsi="Times New Roman"/>
            <w:sz w:val="28"/>
            <w:szCs w:val="28"/>
          </w:rPr>
          <w:t>пунктом 21.2</w:t>
        </w:r>
      </w:hyperlink>
      <w:r w:rsidRPr="008173E6">
        <w:rPr>
          <w:rFonts w:ascii="Times New Roman" w:eastAsia="Lucida Sans Unicode" w:hAnsi="Times New Roman"/>
          <w:sz w:val="28"/>
          <w:szCs w:val="28"/>
        </w:rPr>
        <w:t xml:space="preserve"> Положения.</w:t>
      </w:r>
    </w:p>
    <w:p w14:paraId="639705AA" w14:textId="27153032" w:rsidR="00F76818" w:rsidRPr="00C474C4" w:rsidRDefault="00351A8B" w:rsidP="003D33B8">
      <w:pPr>
        <w:numPr>
          <w:ilvl w:val="1"/>
          <w:numId w:val="52"/>
        </w:numPr>
        <w:tabs>
          <w:tab w:val="left" w:pos="1276"/>
          <w:tab w:val="left" w:pos="1701"/>
        </w:tabs>
        <w:ind w:left="0" w:firstLine="567"/>
        <w:jc w:val="both"/>
        <w:rPr>
          <w:rFonts w:ascii="Times New Roman" w:eastAsia="Calibri" w:hAnsi="Times New Roman"/>
          <w:sz w:val="28"/>
          <w:szCs w:val="28"/>
        </w:rPr>
      </w:pPr>
      <w:r w:rsidRPr="00C474C4">
        <w:rPr>
          <w:rFonts w:ascii="Times New Roman" w:eastAsia="Lucida Sans Unicode" w:hAnsi="Times New Roman"/>
          <w:sz w:val="28"/>
          <w:szCs w:val="28"/>
        </w:rPr>
        <w:t xml:space="preserve">Если запрос предложений в электронной форме признан несостоявшимся в связи с тем, что по окончании срока подачи заявок на участие в запросе предложений в электронной форме подана только одна заявка, при этом такая заявка признана соответствующей требованиям документации о конкурентной закупке, договор заключается с таким единственным участником запроса предложений в электронной форме в порядке, предусмотренном </w:t>
      </w:r>
      <w:hyperlink w:anchor="договорЭП" w:tooltip="#договорЭП" w:history="1">
        <w:r w:rsidRPr="00C474C4">
          <w:rPr>
            <w:rFonts w:ascii="Times New Roman" w:eastAsia="Lucida Sans Unicode" w:hAnsi="Times New Roman"/>
            <w:sz w:val="28"/>
            <w:szCs w:val="28"/>
          </w:rPr>
          <w:t>пунктом</w:t>
        </w:r>
        <w:r w:rsidR="00C474C4">
          <w:rPr>
            <w:rFonts w:ascii="Times New Roman" w:eastAsia="Lucida Sans Unicode" w:hAnsi="Times New Roman"/>
            <w:sz w:val="28"/>
            <w:szCs w:val="28"/>
          </w:rPr>
          <w:t> </w:t>
        </w:r>
        <w:r w:rsidRPr="00C474C4">
          <w:rPr>
            <w:rFonts w:ascii="Times New Roman" w:eastAsia="Lucida Sans Unicode" w:hAnsi="Times New Roman"/>
            <w:sz w:val="28"/>
            <w:szCs w:val="28"/>
          </w:rPr>
          <w:t>21.2</w:t>
        </w:r>
      </w:hyperlink>
      <w:r w:rsidRPr="00C474C4">
        <w:rPr>
          <w:rFonts w:ascii="Times New Roman" w:eastAsia="Lucida Sans Unicode" w:hAnsi="Times New Roman"/>
          <w:sz w:val="28"/>
          <w:szCs w:val="28"/>
        </w:rPr>
        <w:t xml:space="preserve"> Положения</w:t>
      </w:r>
      <w:r w:rsidR="00C474C4">
        <w:rPr>
          <w:rFonts w:ascii="Times New Roman" w:eastAsia="Lucida Sans Unicode" w:hAnsi="Times New Roman"/>
          <w:sz w:val="28"/>
          <w:szCs w:val="28"/>
        </w:rPr>
        <w:t>.</w:t>
      </w:r>
    </w:p>
    <w:p w14:paraId="03310E1A" w14:textId="77777777" w:rsidR="00C474C4" w:rsidRPr="00C474C4" w:rsidRDefault="00C474C4" w:rsidP="00C474C4">
      <w:pPr>
        <w:tabs>
          <w:tab w:val="left" w:pos="1276"/>
          <w:tab w:val="left" w:pos="1701"/>
        </w:tabs>
        <w:ind w:left="567"/>
        <w:jc w:val="both"/>
        <w:rPr>
          <w:rFonts w:ascii="Times New Roman" w:eastAsia="Calibri" w:hAnsi="Times New Roman"/>
          <w:sz w:val="28"/>
          <w:szCs w:val="28"/>
        </w:rPr>
      </w:pPr>
    </w:p>
    <w:p w14:paraId="33C14245" w14:textId="77777777" w:rsidR="00F76818" w:rsidRPr="008173E6" w:rsidRDefault="00351A8B" w:rsidP="00F031AF">
      <w:pPr>
        <w:keepNext/>
        <w:jc w:val="center"/>
        <w:outlineLvl w:val="0"/>
        <w:rPr>
          <w:rFonts w:ascii="Times New Roman" w:hAnsi="Times New Roman"/>
          <w:b/>
          <w:bCs/>
          <w:sz w:val="28"/>
          <w:szCs w:val="28"/>
        </w:rPr>
      </w:pPr>
      <w:bookmarkStart w:id="125" w:name="_Toc516146025"/>
      <w:bookmarkStart w:id="126" w:name="_Toc220323053"/>
      <w:r w:rsidRPr="008173E6">
        <w:rPr>
          <w:rFonts w:ascii="Times New Roman" w:hAnsi="Times New Roman"/>
          <w:b/>
          <w:bCs/>
          <w:sz w:val="28"/>
          <w:szCs w:val="28"/>
        </w:rPr>
        <w:t>Глава 18. ЗАПРОС КОТИРОВОК В ЭЛЕКТРОННОЙ ФОРМЕ</w:t>
      </w:r>
      <w:bookmarkEnd w:id="125"/>
      <w:bookmarkEnd w:id="126"/>
    </w:p>
    <w:p w14:paraId="1818200B" w14:textId="77777777" w:rsidR="00F76818" w:rsidRPr="008173E6" w:rsidRDefault="00F76818" w:rsidP="00F031AF">
      <w:pPr>
        <w:tabs>
          <w:tab w:val="left" w:pos="1276"/>
        </w:tabs>
        <w:ind w:firstLine="567"/>
        <w:jc w:val="both"/>
        <w:rPr>
          <w:rFonts w:ascii="Times New Roman" w:eastAsia="Calibri" w:hAnsi="Times New Roman"/>
          <w:sz w:val="28"/>
          <w:szCs w:val="28"/>
        </w:rPr>
      </w:pPr>
    </w:p>
    <w:p w14:paraId="70920AB4" w14:textId="16627D27" w:rsidR="00F76818" w:rsidRPr="008173E6" w:rsidRDefault="00351A8B" w:rsidP="00F031AF">
      <w:pPr>
        <w:numPr>
          <w:ilvl w:val="1"/>
          <w:numId w:val="30"/>
        </w:numPr>
        <w:tabs>
          <w:tab w:val="left" w:pos="0"/>
          <w:tab w:val="left" w:pos="1276"/>
          <w:tab w:val="left" w:pos="1701"/>
        </w:tabs>
        <w:ind w:left="0" w:firstLine="567"/>
        <w:jc w:val="both"/>
        <w:rPr>
          <w:rFonts w:ascii="Times New Roman" w:eastAsia="Lucida Sans Unicode" w:hAnsi="Times New Roman"/>
          <w:i/>
          <w:sz w:val="28"/>
          <w:szCs w:val="28"/>
        </w:rPr>
      </w:pPr>
      <w:r w:rsidRPr="008173E6">
        <w:rPr>
          <w:rFonts w:ascii="Times New Roman" w:eastAsia="Lucida Sans Unicode" w:hAnsi="Times New Roman"/>
          <w:sz w:val="28"/>
          <w:szCs w:val="28"/>
        </w:rPr>
        <w:t xml:space="preserve">Заказчик вправе осуществлять закупку путем проведения запроса котировок в электронной форме, в случае если НМЦД, максимальное значение цены договора не превышает </w:t>
      </w:r>
      <w:r w:rsidR="00887B7D" w:rsidRPr="008173E6">
        <w:rPr>
          <w:rFonts w:ascii="Times New Roman" w:eastAsia="Lucida Sans Unicode" w:hAnsi="Times New Roman"/>
          <w:sz w:val="28"/>
          <w:szCs w:val="28"/>
        </w:rPr>
        <w:t>двенадцати</w:t>
      </w:r>
      <w:r w:rsidRPr="008173E6">
        <w:rPr>
          <w:rFonts w:ascii="Times New Roman" w:eastAsia="Lucida Sans Unicode" w:hAnsi="Times New Roman"/>
          <w:sz w:val="28"/>
          <w:szCs w:val="28"/>
        </w:rPr>
        <w:t xml:space="preserve"> миллионов рублей</w:t>
      </w:r>
      <w:r w:rsidR="007B7715" w:rsidRPr="008173E6">
        <w:rPr>
          <w:rFonts w:ascii="Times New Roman" w:eastAsia="Lucida Sans Unicode" w:hAnsi="Times New Roman"/>
          <w:sz w:val="28"/>
          <w:szCs w:val="28"/>
        </w:rPr>
        <w:t>, а в случае осуществления закупки в соответствии с подпунктом 2 пункта 5.1 Положения не превышает семи миллионов рублей</w:t>
      </w:r>
      <w:r w:rsidRPr="008173E6">
        <w:rPr>
          <w:rFonts w:ascii="Times New Roman" w:eastAsia="Lucida Sans Unicode" w:hAnsi="Times New Roman"/>
          <w:sz w:val="28"/>
          <w:szCs w:val="28"/>
        </w:rPr>
        <w:t>.</w:t>
      </w:r>
    </w:p>
    <w:p w14:paraId="2DB18AE3" w14:textId="4964FFFB"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Извещение о проведении запроса котировок в электронной форме размещается в ЕИС</w:t>
      </w:r>
      <w:r w:rsidR="006F6657" w:rsidRPr="008173E6">
        <w:rPr>
          <w:rFonts w:ascii="Times New Roman" w:hAnsi="Times New Roman"/>
          <w:color w:val="000000"/>
          <w:sz w:val="28"/>
          <w:szCs w:val="28"/>
        </w:rPr>
        <w:t>, на официальном сайте</w:t>
      </w:r>
      <w:r w:rsidRPr="008173E6">
        <w:rPr>
          <w:rFonts w:ascii="Times New Roman" w:eastAsia="Lucida Sans Unicode" w:hAnsi="Times New Roman"/>
          <w:sz w:val="28"/>
          <w:szCs w:val="28"/>
        </w:rPr>
        <w:t xml:space="preserve"> не менее чем за пять рабочих дней, а в случае осуществления закупки, предусмотренной подпунктом 2 пункта 5.1 Положения, не менее чем за четыре рабочих дня до даты истечения срока подачи заявок на участие в запросе котировок в электронной форме.</w:t>
      </w:r>
    </w:p>
    <w:p w14:paraId="0F29E4BC" w14:textId="41AF7A31"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проведении запроса котировок в электронной форме Заказчик обеспечивает размещение извещения о проведении запроса котировок в электронной форме в ЕИС</w:t>
      </w:r>
      <w:r w:rsidR="00CE69CA" w:rsidRPr="008173E6">
        <w:rPr>
          <w:rFonts w:ascii="Times New Roman" w:eastAsia="Lucida Sans Unicode" w:hAnsi="Times New Roman"/>
          <w:sz w:val="28"/>
          <w:szCs w:val="28"/>
        </w:rPr>
        <w:t xml:space="preserve">, </w:t>
      </w:r>
      <w:r w:rsidR="00CE69CA" w:rsidRPr="008173E6">
        <w:rPr>
          <w:rFonts w:ascii="Times New Roman" w:hAnsi="Times New Roman"/>
          <w:color w:val="000000"/>
          <w:sz w:val="28"/>
          <w:szCs w:val="28"/>
        </w:rPr>
        <w:t>на официальном сайте</w:t>
      </w:r>
      <w:r w:rsidRPr="008173E6">
        <w:rPr>
          <w:rFonts w:ascii="Times New Roman" w:eastAsia="Lucida Sans Unicode" w:hAnsi="Times New Roman"/>
          <w:sz w:val="28"/>
          <w:szCs w:val="28"/>
        </w:rPr>
        <w:t xml:space="preserve">. Извещение о проведении запроса котировок в электронной форме должно быть доступно для ознакомления </w:t>
      </w:r>
      <w:r w:rsidR="00CE69CA" w:rsidRPr="008173E6">
        <w:rPr>
          <w:rFonts w:ascii="Times New Roman" w:hAnsi="Times New Roman"/>
          <w:color w:val="000000"/>
          <w:sz w:val="28"/>
          <w:szCs w:val="28"/>
        </w:rPr>
        <w:t>на официальном сайте</w:t>
      </w:r>
      <w:r w:rsidR="00CE69CA"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без взимания платы.</w:t>
      </w:r>
    </w:p>
    <w:p w14:paraId="5538B199"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Неотъемлемой частью извещения о проведении запроса котировок в электронной форме является проект договора.</w:t>
      </w:r>
    </w:p>
    <w:p w14:paraId="7B022859" w14:textId="7A01C16D"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Заказчик вправе принять решение о внесении изменений в извещение о проведении запроса котировок в электронной форме в соответствии с </w:t>
      </w:r>
      <w:r w:rsidR="00D13417">
        <w:rPr>
          <w:rFonts w:ascii="Times New Roman" w:eastAsia="Lucida Sans Unicode" w:hAnsi="Times New Roman"/>
          <w:sz w:val="28"/>
          <w:szCs w:val="28"/>
        </w:rPr>
        <w:t xml:space="preserve">пунктом 12.7 </w:t>
      </w:r>
      <w:r w:rsidR="00D13417" w:rsidRPr="008173E6">
        <w:rPr>
          <w:rFonts w:ascii="Times New Roman" w:eastAsia="Lucida Sans Unicode" w:hAnsi="Times New Roman"/>
          <w:sz w:val="28"/>
          <w:szCs w:val="28"/>
        </w:rPr>
        <w:t xml:space="preserve">Положения </w:t>
      </w:r>
      <w:r w:rsidRPr="008173E6">
        <w:rPr>
          <w:rFonts w:ascii="Times New Roman" w:eastAsia="Lucida Sans Unicode" w:hAnsi="Times New Roman"/>
          <w:sz w:val="28"/>
          <w:szCs w:val="28"/>
        </w:rPr>
        <w:t>не позднее даты и времени окончания срока подачи заявок на участие в таком запросе котировок в электронной форме. Изменение предмета закупки, увеличение размера обеспечения заявок на участие в запросе котировок в электронной форме не допускаются. Информация о внесении изменений размещается в ЕИС</w:t>
      </w:r>
      <w:r w:rsidR="00B50E58" w:rsidRPr="008173E6">
        <w:rPr>
          <w:rFonts w:ascii="Times New Roman" w:eastAsia="Lucida Sans Unicode" w:hAnsi="Times New Roman"/>
          <w:sz w:val="28"/>
          <w:szCs w:val="28"/>
        </w:rPr>
        <w:t xml:space="preserve">, </w:t>
      </w:r>
      <w:r w:rsidR="00B50E58" w:rsidRPr="008173E6">
        <w:rPr>
          <w:rFonts w:ascii="Times New Roman" w:hAnsi="Times New Roman"/>
          <w:color w:val="000000"/>
          <w:sz w:val="28"/>
          <w:szCs w:val="28"/>
        </w:rPr>
        <w:t>на официальном сайте</w:t>
      </w:r>
      <w:r w:rsidRPr="008173E6">
        <w:rPr>
          <w:rFonts w:ascii="Times New Roman" w:eastAsia="Lucida Sans Unicode" w:hAnsi="Times New Roman"/>
          <w:sz w:val="28"/>
          <w:szCs w:val="28"/>
        </w:rPr>
        <w:t xml:space="preserve"> в порядке, установленном Постановлением № 908. </w:t>
      </w:r>
    </w:p>
    <w:p w14:paraId="1CD2E282" w14:textId="1A978B62"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официально разместивший в ЕИС</w:t>
      </w:r>
      <w:r w:rsidR="00B50E58" w:rsidRPr="008173E6">
        <w:rPr>
          <w:rFonts w:ascii="Times New Roman" w:eastAsia="Lucida Sans Unicode" w:hAnsi="Times New Roman"/>
          <w:sz w:val="28"/>
          <w:szCs w:val="28"/>
        </w:rPr>
        <w:t xml:space="preserve">, </w:t>
      </w:r>
      <w:r w:rsidR="00B50E58" w:rsidRPr="008173E6">
        <w:rPr>
          <w:rFonts w:ascii="Times New Roman" w:hAnsi="Times New Roman"/>
          <w:color w:val="000000"/>
          <w:sz w:val="28"/>
          <w:szCs w:val="28"/>
        </w:rPr>
        <w:t>на официальном сайте</w:t>
      </w:r>
      <w:r w:rsidRPr="008173E6">
        <w:rPr>
          <w:rFonts w:ascii="Times New Roman" w:eastAsia="Lucida Sans Unicode" w:hAnsi="Times New Roman"/>
          <w:sz w:val="28"/>
          <w:szCs w:val="28"/>
        </w:rPr>
        <w:t xml:space="preserve"> извещение о проведении запроса котировок в электронной форме, вправе отменить его проведение до наступления даты и времени окончания срока подачи заявок на участие в таком запросе котировок. Решение об отмене проведения запроса котировок в электронной форме размещается в ЕИС</w:t>
      </w:r>
      <w:r w:rsidR="00B50E58" w:rsidRPr="008173E6">
        <w:rPr>
          <w:rFonts w:ascii="Times New Roman" w:eastAsia="Lucida Sans Unicode" w:hAnsi="Times New Roman"/>
          <w:sz w:val="28"/>
          <w:szCs w:val="28"/>
        </w:rPr>
        <w:t xml:space="preserve">, </w:t>
      </w:r>
      <w:r w:rsidR="00B50E58" w:rsidRPr="008173E6">
        <w:rPr>
          <w:rFonts w:ascii="Times New Roman" w:hAnsi="Times New Roman"/>
          <w:color w:val="000000"/>
          <w:sz w:val="28"/>
          <w:szCs w:val="28"/>
        </w:rPr>
        <w:t>на официальном сайте</w:t>
      </w:r>
      <w:r w:rsidRPr="008173E6">
        <w:rPr>
          <w:rFonts w:ascii="Times New Roman" w:eastAsia="Lucida Sans Unicode" w:hAnsi="Times New Roman"/>
          <w:sz w:val="28"/>
          <w:szCs w:val="28"/>
        </w:rPr>
        <w:t xml:space="preserve"> в день принятия этого решения.</w:t>
      </w:r>
    </w:p>
    <w:p w14:paraId="61485896" w14:textId="09314F4B"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Извещение о проведении запроса котировок в электронной форме должно содержать сведения в соответствии с пунктом </w:t>
      </w:r>
      <w:hyperlink w:anchor="извещение" w:tooltip="#извещение" w:history="1">
        <w:r w:rsidRPr="008173E6">
          <w:rPr>
            <w:rFonts w:ascii="Times New Roman" w:eastAsia="Lucida Sans Unicode" w:hAnsi="Times New Roman"/>
            <w:sz w:val="28"/>
            <w:szCs w:val="28"/>
          </w:rPr>
          <w:t>12.</w:t>
        </w:r>
      </w:hyperlink>
      <w:r w:rsidR="00A162B6">
        <w:rPr>
          <w:rFonts w:ascii="Times New Roman" w:eastAsia="Lucida Sans Unicode" w:hAnsi="Times New Roman"/>
          <w:sz w:val="28"/>
          <w:szCs w:val="28"/>
        </w:rPr>
        <w:t>7</w:t>
      </w:r>
      <w:r w:rsidRPr="008173E6">
        <w:rPr>
          <w:rFonts w:ascii="Times New Roman" w:eastAsia="Lucida Sans Unicode" w:hAnsi="Times New Roman"/>
          <w:sz w:val="28"/>
          <w:szCs w:val="28"/>
          <w:u w:val="single"/>
        </w:rPr>
        <w:t xml:space="preserve"> </w:t>
      </w:r>
      <w:r w:rsidRPr="008173E6">
        <w:rPr>
          <w:rFonts w:ascii="Times New Roman" w:eastAsia="Lucida Sans Unicode" w:hAnsi="Times New Roman"/>
          <w:sz w:val="28"/>
          <w:szCs w:val="28"/>
        </w:rPr>
        <w:t>Положения.</w:t>
      </w:r>
    </w:p>
    <w:p w14:paraId="2F7B57A6" w14:textId="6BB1EC32"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Любой участник запроса котировок в электронной форме вправе направить Заказчику запрос о даче разъяснений положений извещения о проведении запроса котировок в электронной форме. Заказчик осуществляет разъяснение положений извещения о проведении запроса котировок в электронной форме в порядке, установленном </w:t>
      </w:r>
      <w:r w:rsidR="005256D7">
        <w:rPr>
          <w:rFonts w:ascii="Times New Roman" w:eastAsia="Lucida Sans Unicode" w:hAnsi="Times New Roman"/>
          <w:sz w:val="28"/>
          <w:szCs w:val="28"/>
        </w:rPr>
        <w:t xml:space="preserve">пунктом 12.6 </w:t>
      </w:r>
      <w:r w:rsidR="005256D7" w:rsidRPr="008173E6">
        <w:rPr>
          <w:rFonts w:ascii="Times New Roman" w:eastAsia="Lucida Sans Unicode" w:hAnsi="Times New Roman"/>
          <w:sz w:val="28"/>
          <w:szCs w:val="28"/>
        </w:rPr>
        <w:t>Положения</w:t>
      </w:r>
      <w:r w:rsidRPr="008173E6">
        <w:rPr>
          <w:rFonts w:ascii="Times New Roman" w:eastAsia="Lucida Sans Unicode" w:hAnsi="Times New Roman"/>
          <w:sz w:val="28"/>
          <w:szCs w:val="28"/>
        </w:rPr>
        <w:t>.</w:t>
      </w:r>
    </w:p>
    <w:p w14:paraId="29DE3706"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запросе котировок в электронной форме должна содержать:</w:t>
      </w:r>
    </w:p>
    <w:p w14:paraId="4CF1B21A" w14:textId="77777777" w:rsidR="00F76818" w:rsidRPr="008173E6" w:rsidRDefault="00351A8B" w:rsidP="00F031AF">
      <w:pPr>
        <w:numPr>
          <w:ilvl w:val="0"/>
          <w:numId w:val="31"/>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информацию и документы, предусмотренные </w:t>
      </w:r>
      <w:hyperlink w:anchor="заявка" w:tooltip="#заявка" w:history="1">
        <w:r w:rsidRPr="008173E6">
          <w:rPr>
            <w:rFonts w:ascii="Times New Roman" w:eastAsia="Lucida Sans Unicode" w:hAnsi="Times New Roman"/>
            <w:sz w:val="28"/>
            <w:szCs w:val="28"/>
          </w:rPr>
          <w:t>пунктом 11.1</w:t>
        </w:r>
      </w:hyperlink>
      <w:r w:rsidRPr="008173E6">
        <w:rPr>
          <w:rFonts w:ascii="Times New Roman" w:eastAsia="Lucida Sans Unicode" w:hAnsi="Times New Roman"/>
          <w:sz w:val="28"/>
          <w:szCs w:val="28"/>
        </w:rPr>
        <w:t xml:space="preserve"> Положения;</w:t>
      </w:r>
    </w:p>
    <w:p w14:paraId="6F4A6FE0" w14:textId="77777777" w:rsidR="00F76818" w:rsidRPr="008173E6" w:rsidRDefault="00351A8B" w:rsidP="00F031AF">
      <w:pPr>
        <w:numPr>
          <w:ilvl w:val="0"/>
          <w:numId w:val="31"/>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предложение участника запроса котировок в электронной форме о цене договора.</w:t>
      </w:r>
    </w:p>
    <w:p w14:paraId="15B2DBD0"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Любой участник закупки вправе подать только одну заявку на участие в запросе котировок в электронной форме. </w:t>
      </w:r>
    </w:p>
    <w:p w14:paraId="09A782B9"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w:t>
      </w:r>
      <w:r w:rsidRPr="008173E6">
        <w:rPr>
          <w:rFonts w:ascii="Times New Roman" w:eastAsia="Calibri" w:hAnsi="Times New Roman"/>
          <w:sz w:val="28"/>
          <w:szCs w:val="28"/>
        </w:rPr>
        <w:t xml:space="preserve"> </w:t>
      </w:r>
      <w:r w:rsidRPr="008173E6">
        <w:rPr>
          <w:rFonts w:ascii="Times New Roman" w:eastAsia="Lucida Sans Unicode" w:hAnsi="Times New Roman"/>
          <w:sz w:val="28"/>
          <w:szCs w:val="28"/>
        </w:rPr>
        <w:t>направив об этом уведомление оператору ЭП посредством программно-аппаратных средств ЭП.</w:t>
      </w:r>
    </w:p>
    <w:p w14:paraId="7A4EA39C"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на участие в запросе котировок в электронной форме подается участником закупки Заказчику посредством ЭП в форме электронного документа, подписанного усиленной квалифицированной электронной подписью лица, имеющего право действовать от имени участника закупки, по форме и в порядке, которые указаны в извещении о проведении запроса котировок в электронной форме, до истечения срока подачи заявок в таком запросе котировок.</w:t>
      </w:r>
    </w:p>
    <w:p w14:paraId="35E77E8D" w14:textId="77777777" w:rsidR="00F76818" w:rsidRPr="008173E6" w:rsidRDefault="00351A8B" w:rsidP="00F031AF">
      <w:pPr>
        <w:numPr>
          <w:ilvl w:val="1"/>
          <w:numId w:val="30"/>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часа с момента получения заявки на участие в запросе котировок в электронной форме оператор ЭП обязан присвоить ей идентификационный номер и подтвердить в форме электронного документа, направляемого участнику такого запроса котировок в электронной форме, подавшему данную заявку, её получение с указанием присвоенного ей идентификационного номера.</w:t>
      </w:r>
    </w:p>
    <w:p w14:paraId="0CEEA9D6" w14:textId="77777777" w:rsidR="00F76818" w:rsidRPr="008173E6" w:rsidRDefault="00351A8B" w:rsidP="00F031AF">
      <w:pPr>
        <w:numPr>
          <w:ilvl w:val="1"/>
          <w:numId w:val="30"/>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одного часа с момента получения заявки на участие в запросе котировок в электронной форме оператор ЭП возвращает данную заявку подавшему её участнику такого запроса котировок в электронной форме в случае:</w:t>
      </w:r>
    </w:p>
    <w:p w14:paraId="3AF63C93" w14:textId="77777777" w:rsidR="00F76818" w:rsidRPr="008173E6" w:rsidRDefault="00351A8B" w:rsidP="00F031AF">
      <w:pPr>
        <w:numPr>
          <w:ilvl w:val="0"/>
          <w:numId w:val="3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подачи данной заявки с нарушением требований о наличии усиленной квалифицированной электронной подписи лица, имеющего право действовать от имени участника закупки;</w:t>
      </w:r>
    </w:p>
    <w:p w14:paraId="137EB855" w14:textId="77777777" w:rsidR="00F76818" w:rsidRPr="008173E6" w:rsidRDefault="00351A8B" w:rsidP="00F031AF">
      <w:pPr>
        <w:numPr>
          <w:ilvl w:val="0"/>
          <w:numId w:val="3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подачи одним участником запроса котировок в электронной форме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таком запросе котировок в электронной форме;</w:t>
      </w:r>
    </w:p>
    <w:p w14:paraId="7F72620D" w14:textId="77777777" w:rsidR="00F76818" w:rsidRPr="008173E6" w:rsidRDefault="00351A8B" w:rsidP="00F031AF">
      <w:pPr>
        <w:numPr>
          <w:ilvl w:val="0"/>
          <w:numId w:val="3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получения данной заявки после даты или времени окончания срока подачи заявок на участие в запросе котировок в электронной форме;</w:t>
      </w:r>
    </w:p>
    <w:p w14:paraId="6228905F" w14:textId="77777777" w:rsidR="00F76818" w:rsidRPr="008173E6" w:rsidRDefault="00351A8B" w:rsidP="00F031AF">
      <w:pPr>
        <w:numPr>
          <w:ilvl w:val="0"/>
          <w:numId w:val="3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подачи участником закупки заявки, содержащей предложение о цене договора, превышающей НМЦД или равной нулю, либо предложение о сумме цен единиц товара, работы, услуги, превышающей начальную сумму таких единиц или равной нулю.</w:t>
      </w:r>
    </w:p>
    <w:p w14:paraId="49376BE5" w14:textId="77777777" w:rsidR="00F76818" w:rsidRPr="008173E6" w:rsidRDefault="00351A8B" w:rsidP="00F031AF">
      <w:pPr>
        <w:numPr>
          <w:ilvl w:val="1"/>
          <w:numId w:val="30"/>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Одновременно с возвратом заявки на участие в запросе котировок в электронной форме оператор ЭП обязан уведомить в форме электронного документа участника такого запроса котировок в электронной форме, подавшего данную заявку, об основаниях её возврата с указанием требований Положения, которые были нарушены. Возврат заявок на участие в запросе котировок в электронной форме оператором ЭП по иным основаниям не допускается.</w:t>
      </w:r>
    </w:p>
    <w:p w14:paraId="6E3312CB"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Не позднее рабочего дня, следующего за датой окончания срока подачи заявок на участие в запросе котировок в электронной форме, оп</w:t>
      </w:r>
      <w:r w:rsidR="0044665A" w:rsidRPr="008173E6">
        <w:rPr>
          <w:rFonts w:ascii="Times New Roman" w:eastAsia="Lucida Sans Unicode" w:hAnsi="Times New Roman"/>
          <w:sz w:val="28"/>
          <w:szCs w:val="28"/>
        </w:rPr>
        <w:t xml:space="preserve">ератор ЭП направляет Заказчику </w:t>
      </w:r>
      <w:r w:rsidRPr="008173E6">
        <w:rPr>
          <w:rFonts w:ascii="Times New Roman" w:eastAsia="Lucida Sans Unicode" w:hAnsi="Times New Roman"/>
          <w:sz w:val="28"/>
          <w:szCs w:val="28"/>
        </w:rPr>
        <w:t>заявки на участие в таком запросе котировок в электронной форме.</w:t>
      </w:r>
    </w:p>
    <w:p w14:paraId="3864F773"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по окончании срока подачи заявок на участие в запросе котировок в электронной форме подана только одна такая заявка или не подано ни одной такой заявки, запрос котировок в электронной форме признается несостоявшимся. </w:t>
      </w:r>
    </w:p>
    <w:p w14:paraId="1475BA71"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Рассмотрение и оценка заявок осуществляется в течение трех рабочих дней.</w:t>
      </w:r>
    </w:p>
    <w:p w14:paraId="037E355B"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14:paraId="1BD18F4B" w14:textId="22F3BB31"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отклоняет заявки на участие в запросе котировок в электронной форме, если:</w:t>
      </w:r>
    </w:p>
    <w:p w14:paraId="517302AB" w14:textId="77777777" w:rsidR="00F76818" w:rsidRPr="008173E6" w:rsidRDefault="00351A8B" w:rsidP="00F031AF">
      <w:pPr>
        <w:numPr>
          <w:ilvl w:val="0"/>
          <w:numId w:val="33"/>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w:t>
      </w:r>
    </w:p>
    <w:p w14:paraId="443A2C78" w14:textId="77777777" w:rsidR="00F76818" w:rsidRPr="008173E6" w:rsidRDefault="00351A8B" w:rsidP="00F031AF">
      <w:pPr>
        <w:numPr>
          <w:ilvl w:val="0"/>
          <w:numId w:val="33"/>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заявка признана не соответствующей требованиям, установленным в извещении о проведении запроса котировок в электронной форме;</w:t>
      </w:r>
    </w:p>
    <w:p w14:paraId="06C8C2FA" w14:textId="77777777" w:rsidR="00F76818" w:rsidRPr="008173E6" w:rsidRDefault="00351A8B" w:rsidP="00F031AF">
      <w:pPr>
        <w:numPr>
          <w:ilvl w:val="0"/>
          <w:numId w:val="33"/>
        </w:numPr>
        <w:tabs>
          <w:tab w:val="left" w:pos="709"/>
          <w:tab w:val="left" w:pos="1276"/>
          <w:tab w:val="left" w:pos="1701"/>
        </w:tabs>
        <w:ind w:left="0" w:firstLine="567"/>
        <w:jc w:val="both"/>
        <w:rPr>
          <w:rFonts w:ascii="Times New Roman" w:eastAsia="Lucida Sans Unicode" w:hAnsi="Times New Roman"/>
          <w:sz w:val="28"/>
          <w:szCs w:val="28"/>
        </w:rPr>
      </w:pPr>
      <w:proofErr w:type="spellStart"/>
      <w:r w:rsidRPr="008173E6">
        <w:rPr>
          <w:rFonts w:ascii="Times New Roman" w:eastAsia="Lucida Sans Unicode" w:hAnsi="Times New Roman"/>
          <w:sz w:val="28"/>
          <w:szCs w:val="28"/>
        </w:rPr>
        <w:t>непредоставления</w:t>
      </w:r>
      <w:proofErr w:type="spellEnd"/>
      <w:r w:rsidRPr="008173E6">
        <w:rPr>
          <w:rFonts w:ascii="Times New Roman" w:eastAsia="Lucida Sans Unicode" w:hAnsi="Times New Roman"/>
          <w:sz w:val="28"/>
          <w:szCs w:val="28"/>
        </w:rPr>
        <w:t xml:space="preserve">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w:t>
      </w:r>
    </w:p>
    <w:p w14:paraId="5EEC99F4"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w:t>
      </w:r>
    </w:p>
    <w:p w14:paraId="35DB1B21"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Протокол рассмотрения и оценки заявок на участие в запросе котировок в электронной форме должен содержать следующую информацию:</w:t>
      </w:r>
    </w:p>
    <w:p w14:paraId="31AC93A3"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дате подписания протокола;</w:t>
      </w:r>
    </w:p>
    <w:p w14:paraId="44A8951A"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об объеме, цене закупаемых товаров, работ, услуг, сроке исполнения договора;</w:t>
      </w:r>
    </w:p>
    <w:p w14:paraId="126CEBD4"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месте, дате, времени проведения рассмотрения и оценки заявок на участие в запросе котировок в электронной форме;</w:t>
      </w:r>
    </w:p>
    <w:p w14:paraId="779FCE46"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количестве поданных на участие в запросе котировок в электронной форме заявок, о дате и времени регистрации каждой такой заявки, а также об участниках, подавших заявки на участие в запросе котировок в электронной форме;</w:t>
      </w:r>
    </w:p>
    <w:p w14:paraId="48B93E5A"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решении каждого члена закупочной комиссии по результатам рассмотрения заявок на участие в запросе котировок в электронной форме о соответствии/несоответствии таких заявок требованиям извещения о проведении запроса котировок в электронной форме с указанием количества заявок на участие запросе котировок в электронной форме, которые отклонены и оснований отклонения каждой такой заявки на участие в запросе котировок в электронной форме и положений извещения о проведении запроса котировок, которым не соответствует такая заявка;</w:t>
      </w:r>
    </w:p>
    <w:p w14:paraId="0599E455"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предложении о наиболее низкой цене договора, о порядковых номерах заявок на участие в запросе котировок в электронной форме в порядке уменьшения степени выгодности ценовых предложений. Заявке на участие в запросе котировок в электронной форме, в которой содержится лучшее ценовое предложение – наиболее выгодное для Заказчика, присваивается первый номер. В случае, если в нескольких заявках на участие в запросе котировок в электронной форме содержатся одинаковые ценовые предложения, меньший порядковый номер присваивается заявке на участие в запросе котировок в электронной форме, которая поступила ранее других заявок на участие в таком запросе котировок в электронной форме, содержащих такие же ценовые предложения;</w:t>
      </w:r>
    </w:p>
    <w:p w14:paraId="7BD937FD"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причинах, по которым запрос котировок в электронной форме признан несостоявшимся, в случае признания его таковым;</w:t>
      </w:r>
    </w:p>
    <w:p w14:paraId="5745DE11" w14:textId="77777777" w:rsidR="00F76818" w:rsidRPr="008173E6" w:rsidRDefault="00351A8B" w:rsidP="00F031AF">
      <w:pPr>
        <w:numPr>
          <w:ilvl w:val="0"/>
          <w:numId w:val="34"/>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 наименовании (для юридического лица) или фамилии, имени, отчестве (при наличии) (для физического лица) участника запроса котировок в электронной форме, с которым планируется заключить договор, участника запроса котировок в электронной форме заявке которого присвоен второй порядковый номер или единственного участника запросе котировок в электронной форме, с которым планируется заключить договор.</w:t>
      </w:r>
    </w:p>
    <w:p w14:paraId="2E652771"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Запрос котировок в электронной форме признается несостоявшимся в случае, если по результатам рассмотрения заявок на участие в запросе котировок в электронной форме закупочной комиссией отклонены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w:t>
      </w:r>
    </w:p>
    <w:p w14:paraId="79A6D7CA" w14:textId="3E9615CA"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Протокол, указанный в пункте 18.22 Положения, подписывается в день рассмотрения и оценки заявок (день рассмотрения единственной заявки) всеми присутствующими членами закупочной комиссии и размещается Заказчиком в ЕИС</w:t>
      </w:r>
      <w:r w:rsidR="00EE2428" w:rsidRPr="008173E6">
        <w:rPr>
          <w:rFonts w:ascii="Times New Roman" w:eastAsia="Lucida Sans Unicode" w:hAnsi="Times New Roman"/>
          <w:sz w:val="28"/>
          <w:szCs w:val="28"/>
        </w:rPr>
        <w:t xml:space="preserve">, </w:t>
      </w:r>
      <w:r w:rsidR="00EE2428" w:rsidRPr="008173E6">
        <w:rPr>
          <w:rFonts w:ascii="Times New Roman" w:hAnsi="Times New Roman"/>
          <w:color w:val="000000"/>
          <w:sz w:val="28"/>
          <w:szCs w:val="28"/>
        </w:rPr>
        <w:t>на официальном сайте</w:t>
      </w:r>
      <w:r w:rsidRPr="008173E6">
        <w:rPr>
          <w:rFonts w:ascii="Times New Roman" w:eastAsia="Lucida Sans Unicode" w:hAnsi="Times New Roman"/>
          <w:sz w:val="28"/>
          <w:szCs w:val="28"/>
        </w:rPr>
        <w:t xml:space="preserve"> и на ЭП не позднее чем через три дня с даты подписания.</w:t>
      </w:r>
    </w:p>
    <w:p w14:paraId="10B15400"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Договор заключается с победителем (единственным участником) запроса котировок в электронной форме на условиях, предусмотренных извещением о проведении запроса котировок в электронной форме и заявкой победителя запроса котировок в электронной форме либо заявкой единственного участника закупки, заявка которого по результатам рассмотрения заявок на участие в запросе котировок в электронной форме признана соответствующей требованиям извещения о проведении запроса котировок в электронной форме в порядке, установленном </w:t>
      </w:r>
      <w:hyperlink w:anchor="договорЭП" w:tooltip="#договорЭП" w:history="1">
        <w:r w:rsidRPr="008173E6">
          <w:rPr>
            <w:rFonts w:ascii="Times New Roman" w:eastAsia="Lucida Sans Unicode" w:hAnsi="Times New Roman"/>
            <w:sz w:val="28"/>
            <w:szCs w:val="28"/>
          </w:rPr>
          <w:t>пунктом 21.2</w:t>
        </w:r>
      </w:hyperlink>
      <w:r w:rsidRPr="008173E6">
        <w:rPr>
          <w:rFonts w:ascii="Times New Roman" w:eastAsia="Lucida Sans Unicode" w:hAnsi="Times New Roman"/>
          <w:sz w:val="28"/>
          <w:szCs w:val="28"/>
        </w:rPr>
        <w:t xml:space="preserve"> Положения.</w:t>
      </w:r>
    </w:p>
    <w:p w14:paraId="7DF041F6" w14:textId="77777777" w:rsidR="00F76818" w:rsidRPr="008173E6"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Если запрос котировок в электронной форме признан не состоявшимся по основаниям, указанным в пунктах 18.17, 18.23 Положения,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рассмотрения заявок на участие в запросе котировок в электронной форме закупочной комиссией только одна такая заявка признана соответствующей требованиям Положения и требованиям, указанным в извещении о проведении запроса котировок в электронной форме, договор с данным участником заключается в соответствии с пунктом 21.2 Положения.</w:t>
      </w:r>
    </w:p>
    <w:p w14:paraId="051F82E4" w14:textId="77777777" w:rsidR="00F76818" w:rsidRPr="00290DB9" w:rsidRDefault="00351A8B" w:rsidP="00F031AF">
      <w:pPr>
        <w:numPr>
          <w:ilvl w:val="1"/>
          <w:numId w:val="30"/>
        </w:numPr>
        <w:tabs>
          <w:tab w:val="left" w:pos="709"/>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если запрос котировок в электронной форме признан несостоявшимся и договор не заключен с участником запроса котировок в электронной форме в случаях, предусмотренных настоящей главой, Заказчик вправе провести повторный запрос котировок в электронной форме или </w:t>
      </w:r>
      <w:r w:rsidRPr="00290DB9">
        <w:rPr>
          <w:rFonts w:ascii="Times New Roman" w:eastAsia="Lucida Sans Unicode" w:hAnsi="Times New Roman"/>
          <w:sz w:val="28"/>
          <w:szCs w:val="28"/>
        </w:rPr>
        <w:t>осуществить закупку иным способом, предусмотренным Положением.</w:t>
      </w:r>
    </w:p>
    <w:p w14:paraId="24ED1682" w14:textId="77777777" w:rsidR="00F76818" w:rsidRPr="008173E6" w:rsidRDefault="00F76818" w:rsidP="00F031AF">
      <w:pPr>
        <w:tabs>
          <w:tab w:val="left" w:pos="709"/>
          <w:tab w:val="left" w:pos="1276"/>
        </w:tabs>
        <w:ind w:firstLine="567"/>
        <w:jc w:val="both"/>
        <w:rPr>
          <w:rFonts w:ascii="Times New Roman" w:eastAsia="Lucida Sans Unicode" w:hAnsi="Times New Roman"/>
          <w:sz w:val="28"/>
          <w:szCs w:val="28"/>
        </w:rPr>
      </w:pPr>
    </w:p>
    <w:p w14:paraId="5B302E28" w14:textId="15A6F16E" w:rsidR="00576B13" w:rsidRPr="008173E6" w:rsidRDefault="00990FE6" w:rsidP="00576B13">
      <w:pPr>
        <w:keepNext/>
        <w:jc w:val="center"/>
        <w:outlineLvl w:val="0"/>
        <w:rPr>
          <w:rFonts w:ascii="Times New Roman" w:hAnsi="Times New Roman"/>
          <w:b/>
          <w:bCs/>
          <w:sz w:val="28"/>
          <w:szCs w:val="28"/>
        </w:rPr>
      </w:pPr>
      <w:bookmarkStart w:id="127" w:name="_Toc220323054"/>
      <w:bookmarkStart w:id="128" w:name="_Toc450226745"/>
      <w:bookmarkStart w:id="129" w:name="_Toc516146026"/>
      <w:r w:rsidRPr="008173E6">
        <w:rPr>
          <w:rFonts w:ascii="Times New Roman" w:hAnsi="Times New Roman"/>
          <w:b/>
          <w:bCs/>
          <w:sz w:val="28"/>
          <w:szCs w:val="28"/>
        </w:rPr>
        <w:t>Глава 18</w:t>
      </w:r>
      <w:r w:rsidRPr="008173E6">
        <w:rPr>
          <w:rFonts w:ascii="Times New Roman" w:hAnsi="Times New Roman"/>
          <w:b/>
          <w:bCs/>
          <w:sz w:val="28"/>
          <w:szCs w:val="28"/>
          <w:vertAlign w:val="superscript"/>
        </w:rPr>
        <w:t>1</w:t>
      </w:r>
      <w:r w:rsidRPr="008173E6">
        <w:rPr>
          <w:rFonts w:ascii="Times New Roman" w:hAnsi="Times New Roman"/>
          <w:b/>
          <w:bCs/>
          <w:sz w:val="28"/>
          <w:szCs w:val="28"/>
        </w:rPr>
        <w:t xml:space="preserve">. </w:t>
      </w:r>
      <w:r w:rsidR="00576B13" w:rsidRPr="008173E6">
        <w:rPr>
          <w:rFonts w:ascii="Times New Roman" w:hAnsi="Times New Roman"/>
          <w:b/>
          <w:bCs/>
          <w:sz w:val="28"/>
          <w:szCs w:val="28"/>
        </w:rPr>
        <w:t>ЗАКУПКА В ЭЛЕКТРОННОМ МАГАЗИНЕ</w:t>
      </w:r>
      <w:bookmarkEnd w:id="127"/>
    </w:p>
    <w:p w14:paraId="0C612104" w14:textId="77777777" w:rsidR="00990FE6" w:rsidRPr="008173E6" w:rsidRDefault="00990FE6" w:rsidP="00A43A52">
      <w:pPr>
        <w:tabs>
          <w:tab w:val="left" w:pos="709"/>
          <w:tab w:val="left" w:pos="1276"/>
        </w:tabs>
        <w:ind w:firstLine="567"/>
        <w:jc w:val="both"/>
        <w:rPr>
          <w:rFonts w:ascii="Times New Roman" w:eastAsia="Lucida Sans Unicode" w:hAnsi="Times New Roman"/>
          <w:sz w:val="28"/>
          <w:szCs w:val="28"/>
        </w:rPr>
      </w:pPr>
    </w:p>
    <w:p w14:paraId="0C1C3464" w14:textId="2F6B4CE4" w:rsidR="00A43A52" w:rsidRPr="008173E6" w:rsidRDefault="00A43A52" w:rsidP="00A43A52">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.1. Правила проведения закупки в электронном магазине, регламентируются настоящим Положением, Федеральным законом</w:t>
      </w:r>
      <w:r w:rsidR="00516388" w:rsidRPr="008173E6">
        <w:rPr>
          <w:rFonts w:ascii="Times New Roman" w:eastAsia="Lucida Sans Unicode" w:hAnsi="Times New Roman"/>
          <w:sz w:val="28"/>
          <w:szCs w:val="28"/>
        </w:rPr>
        <w:t xml:space="preserve"> № 223-ФЗ </w:t>
      </w:r>
      <w:r w:rsidRPr="008173E6">
        <w:rPr>
          <w:rFonts w:ascii="Times New Roman" w:eastAsia="Lucida Sans Unicode" w:hAnsi="Times New Roman"/>
          <w:sz w:val="28"/>
          <w:szCs w:val="28"/>
        </w:rPr>
        <w:t>и регламентом оператора ЭП.</w:t>
      </w:r>
    </w:p>
    <w:p w14:paraId="6A781A19" w14:textId="0FE193E5" w:rsidR="00F14DA1" w:rsidRPr="008173E6" w:rsidRDefault="00F14DA1" w:rsidP="00F14DA1">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Электронный магазин – это электронная торговая система, обеспечивающая соблюдение принципов Федерального закона № 223-ФЗ, возможность выбора поставщиков (подрядчиков, исполнителей) для заключения договоров в случаях осуществления закупки товаров, работ, услуг, выбора наилучших условий, в том числе по цене договора, обмена бухгалтерскими документами, заключения договоров, </w:t>
      </w:r>
      <w:r w:rsidR="0090455C" w:rsidRPr="008173E6">
        <w:rPr>
          <w:rFonts w:ascii="Times New Roman" w:eastAsia="Lucida Sans Unicode" w:hAnsi="Times New Roman"/>
          <w:sz w:val="28"/>
          <w:szCs w:val="28"/>
        </w:rPr>
        <w:t>дополнительных соглашений к договорам в электронной форме.</w:t>
      </w:r>
    </w:p>
    <w:p w14:paraId="3E5D5A64" w14:textId="0ABC5EFF" w:rsidR="00697DF0" w:rsidRPr="000B3CA2" w:rsidRDefault="00697DF0" w:rsidP="00697DF0">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Регистрация, доступ к действиям пользователей в электронных магазинах осуществляются в соответствии с регламентом операторов электронных </w:t>
      </w:r>
      <w:r w:rsidRPr="000B3CA2">
        <w:rPr>
          <w:rFonts w:ascii="Times New Roman" w:eastAsia="Lucida Sans Unicode" w:hAnsi="Times New Roman"/>
          <w:sz w:val="28"/>
          <w:szCs w:val="28"/>
        </w:rPr>
        <w:t>магазинов.</w:t>
      </w:r>
    </w:p>
    <w:p w14:paraId="2CBEB999" w14:textId="1C627D25" w:rsidR="003D3E00" w:rsidRDefault="00A43A52" w:rsidP="0031410E">
      <w:pPr>
        <w:tabs>
          <w:tab w:val="left" w:pos="709"/>
          <w:tab w:val="left" w:pos="1276"/>
        </w:tabs>
        <w:ind w:firstLine="567"/>
        <w:jc w:val="both"/>
        <w:rPr>
          <w:rFonts w:ascii="Times New Roman" w:eastAsia="Lucida Sans Unicode" w:hAnsi="Times New Roman"/>
          <w:sz w:val="28"/>
          <w:szCs w:val="28"/>
        </w:rPr>
      </w:pPr>
      <w:r w:rsidRPr="000B3CA2">
        <w:rPr>
          <w:rFonts w:ascii="Times New Roman" w:eastAsia="Lucida Sans Unicode" w:hAnsi="Times New Roman"/>
          <w:sz w:val="28"/>
          <w:szCs w:val="28"/>
        </w:rPr>
        <w:t>18</w:t>
      </w:r>
      <w:r w:rsidRPr="000B3CA2">
        <w:rPr>
          <w:rFonts w:ascii="Times New Roman" w:eastAsia="Lucida Sans Unicode" w:hAnsi="Times New Roman"/>
          <w:sz w:val="28"/>
          <w:szCs w:val="28"/>
          <w:vertAlign w:val="superscript"/>
        </w:rPr>
        <w:t>1</w:t>
      </w:r>
      <w:r w:rsidRPr="000B3CA2">
        <w:rPr>
          <w:rFonts w:ascii="Times New Roman" w:eastAsia="Lucida Sans Unicode" w:hAnsi="Times New Roman"/>
          <w:sz w:val="28"/>
          <w:szCs w:val="28"/>
        </w:rPr>
        <w:t xml:space="preserve">.2. </w:t>
      </w:r>
      <w:r w:rsidR="000B3CA2" w:rsidRPr="000B3CA2">
        <w:rPr>
          <w:rFonts w:ascii="Times New Roman" w:eastAsia="Lucida Sans Unicode" w:hAnsi="Times New Roman"/>
          <w:sz w:val="28"/>
          <w:szCs w:val="28"/>
        </w:rPr>
        <w:t>Закупка в электронном магазине проводится в случае, если проведение конкурентных</w:t>
      </w:r>
      <w:r w:rsidR="000B3CA2" w:rsidRPr="00265B08">
        <w:rPr>
          <w:rFonts w:ascii="Times New Roman" w:eastAsia="Lucida Sans Unicode" w:hAnsi="Times New Roman"/>
          <w:sz w:val="28"/>
          <w:szCs w:val="28"/>
        </w:rPr>
        <w:t xml:space="preserve"> закупок нецелесообразно или невозможно ввиду сроков проведения таких закупок либо срочной необходимости в удовлетворении потребностей Заказчика. Также закупка в электронном магазине может проводиться в случае, если у Заказчика существует потребность в закупке конкретного товара (конкретного товарного знака, марки, модели, производителя) или товара конкретной страны происхождения</w:t>
      </w:r>
      <w:r w:rsidR="000B3CA2">
        <w:rPr>
          <w:rFonts w:ascii="Times New Roman" w:eastAsia="Lucida Sans Unicode" w:hAnsi="Times New Roman"/>
          <w:sz w:val="28"/>
          <w:szCs w:val="28"/>
        </w:rPr>
        <w:t>.</w:t>
      </w:r>
    </w:p>
    <w:p w14:paraId="500C193F" w14:textId="2BE2DFE0" w:rsidR="00E965FA" w:rsidRPr="008173E6" w:rsidRDefault="0031410E" w:rsidP="0031410E">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.2.1</w:t>
      </w:r>
      <w:r w:rsidR="007E51A3"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 </w:t>
      </w:r>
      <w:r w:rsidR="0042089C" w:rsidRPr="008173E6">
        <w:rPr>
          <w:rFonts w:ascii="Times New Roman" w:eastAsia="Lucida Sans Unicode" w:hAnsi="Times New Roman"/>
          <w:sz w:val="28"/>
          <w:szCs w:val="28"/>
        </w:rPr>
        <w:t xml:space="preserve">Выбор использования одного или одновременно нескольких систем </w:t>
      </w:r>
      <w:r w:rsidR="0042089C" w:rsidRPr="008173E6">
        <w:rPr>
          <w:rFonts w:ascii="Times New Roman" w:eastAsia="Calibri" w:hAnsi="Times New Roman"/>
          <w:sz w:val="28"/>
          <w:szCs w:val="28"/>
          <w:lang w:eastAsia="en-US"/>
        </w:rPr>
        <w:t xml:space="preserve">электронных магазинов для проведения закупок </w:t>
      </w:r>
      <w:r w:rsidR="0042089C" w:rsidRPr="008173E6">
        <w:rPr>
          <w:rFonts w:ascii="Times New Roman" w:eastAsia="Lucida Sans Unicode" w:hAnsi="Times New Roman"/>
          <w:sz w:val="28"/>
          <w:szCs w:val="28"/>
        </w:rPr>
        <w:t xml:space="preserve">осуществляется </w:t>
      </w:r>
      <w:r w:rsidR="00F0502D" w:rsidRPr="008173E6">
        <w:rPr>
          <w:rFonts w:ascii="Times New Roman" w:eastAsia="Lucida Sans Unicode" w:hAnsi="Times New Roman"/>
          <w:sz w:val="28"/>
          <w:szCs w:val="28"/>
        </w:rPr>
        <w:t>З</w:t>
      </w:r>
      <w:r w:rsidR="0042089C" w:rsidRPr="008173E6">
        <w:rPr>
          <w:rFonts w:ascii="Times New Roman" w:eastAsia="Lucida Sans Unicode" w:hAnsi="Times New Roman"/>
          <w:sz w:val="28"/>
          <w:szCs w:val="28"/>
        </w:rPr>
        <w:t>аказчиком самостоятельно.</w:t>
      </w:r>
    </w:p>
    <w:p w14:paraId="27FABB2B" w14:textId="7B2766E0" w:rsidR="000E0F64" w:rsidRPr="008173E6" w:rsidRDefault="00A43A52" w:rsidP="000E0F64">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 xml:space="preserve">.3. </w:t>
      </w:r>
      <w:r w:rsidR="000E0F64" w:rsidRPr="008173E6">
        <w:rPr>
          <w:rFonts w:ascii="Times New Roman" w:eastAsia="Lucida Sans Unicode" w:hAnsi="Times New Roman"/>
          <w:sz w:val="28"/>
          <w:szCs w:val="28"/>
        </w:rPr>
        <w:t>З</w:t>
      </w:r>
      <w:r w:rsidRPr="008173E6">
        <w:rPr>
          <w:rFonts w:ascii="Times New Roman" w:eastAsia="Lucida Sans Unicode" w:hAnsi="Times New Roman"/>
          <w:sz w:val="28"/>
          <w:szCs w:val="28"/>
        </w:rPr>
        <w:t xml:space="preserve">акупка в электронном магазине осуществляется в электронной форме на ЭП, </w:t>
      </w:r>
      <w:r w:rsidR="000E0F64" w:rsidRPr="008173E6">
        <w:rPr>
          <w:rFonts w:ascii="Times New Roman" w:eastAsia="Lucida Sans Unicode" w:hAnsi="Times New Roman"/>
          <w:sz w:val="28"/>
          <w:szCs w:val="28"/>
        </w:rPr>
        <w:t>функционирующей в соответствии с едиными требованиями, предусмотренными Федеральным з</w:t>
      </w:r>
      <w:r w:rsidR="00FF7F55" w:rsidRPr="008173E6">
        <w:rPr>
          <w:rFonts w:ascii="Times New Roman" w:eastAsia="Lucida Sans Unicode" w:hAnsi="Times New Roman"/>
          <w:sz w:val="28"/>
          <w:szCs w:val="28"/>
        </w:rPr>
        <w:t xml:space="preserve">аконом № 44-ФЗ, дополнительными </w:t>
      </w:r>
      <w:r w:rsidR="000E0F64" w:rsidRPr="008173E6">
        <w:rPr>
          <w:rFonts w:ascii="Times New Roman" w:eastAsia="Lucida Sans Unicode" w:hAnsi="Times New Roman"/>
          <w:sz w:val="28"/>
          <w:szCs w:val="28"/>
        </w:rPr>
        <w:t>требованиями, установленными Правительством Российской Федерации, и требованиями к проведению такой закупки, установленными Федеральным законом № 223-ФЗ, в порядке и сроки, установленные регламентом оператора ЭП. Перечень операторов ЭП, соответствующих указанным в настоящем пункте требованиям, утверждает Правительство Российской Федерации.</w:t>
      </w:r>
    </w:p>
    <w:p w14:paraId="70D98C6A" w14:textId="726863C3" w:rsidR="007137C0" w:rsidRPr="008173E6" w:rsidRDefault="007137C0" w:rsidP="007137C0">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680D8E" w:rsidRPr="008173E6">
        <w:rPr>
          <w:rFonts w:ascii="Times New Roman" w:eastAsia="Lucida Sans Unicode" w:hAnsi="Times New Roman"/>
          <w:sz w:val="28"/>
          <w:szCs w:val="28"/>
        </w:rPr>
        <w:t>.</w:t>
      </w:r>
      <w:r w:rsidRPr="008173E6">
        <w:rPr>
          <w:rFonts w:ascii="Times New Roman" w:eastAsia="Lucida Sans Unicode" w:hAnsi="Times New Roman"/>
          <w:sz w:val="28"/>
          <w:szCs w:val="28"/>
        </w:rPr>
        <w:t xml:space="preserve">3.1. </w:t>
      </w:r>
      <w:r w:rsidR="009C761D" w:rsidRPr="008173E6">
        <w:rPr>
          <w:rFonts w:ascii="Times New Roman" w:eastAsia="Lucida Sans Unicode" w:hAnsi="Times New Roman"/>
          <w:sz w:val="28"/>
          <w:szCs w:val="28"/>
        </w:rPr>
        <w:t>Заказчик осуществляет действия по выбору поставщика (подрядчика, исполнителя) в электронных магазинах самостоятельно одним из следующих способов:</w:t>
      </w:r>
    </w:p>
    <w:p w14:paraId="4E62EFD8" w14:textId="0999F11D" w:rsidR="009C761D" w:rsidRPr="008173E6" w:rsidRDefault="009C761D" w:rsidP="009C761D">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 на основании поиска предложений поставщиков (подрядчиков, исполнителей)</w:t>
      </w:r>
      <w:r w:rsidR="007543F5" w:rsidRPr="008173E6">
        <w:rPr>
          <w:rFonts w:ascii="Times New Roman" w:eastAsia="Lucida Sans Unicode" w:hAnsi="Times New Roman"/>
          <w:sz w:val="28"/>
          <w:szCs w:val="28"/>
        </w:rPr>
        <w:t>;</w:t>
      </w:r>
    </w:p>
    <w:p w14:paraId="71C39869" w14:textId="30AA8319" w:rsidR="007543F5" w:rsidRPr="008173E6" w:rsidRDefault="007543F5" w:rsidP="007543F5">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2) на основании оферты поставщика (подрядчика, исполнителя) на опубликованную </w:t>
      </w:r>
      <w:r w:rsidR="00CB57AB" w:rsidRPr="008173E6">
        <w:rPr>
          <w:rFonts w:ascii="Times New Roman" w:eastAsia="Lucida Sans Unicode" w:hAnsi="Times New Roman"/>
          <w:sz w:val="28"/>
          <w:szCs w:val="28"/>
        </w:rPr>
        <w:t>з</w:t>
      </w:r>
      <w:r w:rsidRPr="008173E6">
        <w:rPr>
          <w:rFonts w:ascii="Times New Roman" w:eastAsia="Lucida Sans Unicode" w:hAnsi="Times New Roman"/>
          <w:sz w:val="28"/>
          <w:szCs w:val="28"/>
        </w:rPr>
        <w:t>аказчиком закупку.</w:t>
      </w:r>
    </w:p>
    <w:p w14:paraId="316B9482" w14:textId="7054EE33" w:rsidR="00FC3854" w:rsidRPr="008173E6" w:rsidRDefault="00FC3854" w:rsidP="00FC3854">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 xml:space="preserve">.3.2. </w:t>
      </w:r>
      <w:r w:rsidR="00F40A51" w:rsidRPr="008173E6">
        <w:rPr>
          <w:rFonts w:ascii="Times New Roman" w:eastAsia="Lucida Sans Unicode" w:hAnsi="Times New Roman"/>
          <w:sz w:val="28"/>
          <w:szCs w:val="28"/>
        </w:rPr>
        <w:t>При осуществлении закупки в электронном магазине в соответствии с подпунктом 1 пункта 18</w:t>
      </w:r>
      <w:r w:rsidR="00F40A51" w:rsidRPr="008173E6">
        <w:rPr>
          <w:rFonts w:ascii="Times New Roman" w:eastAsia="Lucida Sans Unicode" w:hAnsi="Times New Roman"/>
          <w:sz w:val="28"/>
          <w:szCs w:val="28"/>
          <w:vertAlign w:val="superscript"/>
        </w:rPr>
        <w:t>1</w:t>
      </w:r>
      <w:r w:rsidR="00F40A51" w:rsidRPr="008173E6">
        <w:rPr>
          <w:rFonts w:ascii="Times New Roman" w:eastAsia="Lucida Sans Unicode" w:hAnsi="Times New Roman"/>
          <w:sz w:val="28"/>
          <w:szCs w:val="28"/>
        </w:rPr>
        <w:t>.3.1 Положения, п</w:t>
      </w:r>
      <w:r w:rsidR="00F35C54" w:rsidRPr="008173E6">
        <w:rPr>
          <w:rFonts w:ascii="Times New Roman" w:eastAsia="Lucida Sans Unicode" w:hAnsi="Times New Roman"/>
          <w:sz w:val="28"/>
          <w:szCs w:val="28"/>
        </w:rPr>
        <w:t xml:space="preserve">оиск предложений поставщиков (подрядчиков, исполнителей) осуществляется по базе данных (каталогу) о товарах, работах, услугах, формируемой на основании карточек предложений поставщиков (подрядчиков, исполнителей), посредством указания в поисковой строке или фильтре необходимой информации. Из сформированного на основании </w:t>
      </w:r>
      <w:r w:rsidR="00CB57AB" w:rsidRPr="008173E6">
        <w:rPr>
          <w:rFonts w:ascii="Times New Roman" w:eastAsia="Lucida Sans Unicode" w:hAnsi="Times New Roman"/>
          <w:sz w:val="28"/>
          <w:szCs w:val="28"/>
        </w:rPr>
        <w:t>фильтрации списка поставщик</w:t>
      </w:r>
      <w:r w:rsidR="00130A75" w:rsidRPr="008173E6">
        <w:rPr>
          <w:rFonts w:ascii="Times New Roman" w:eastAsia="Lucida Sans Unicode" w:hAnsi="Times New Roman"/>
          <w:sz w:val="28"/>
          <w:szCs w:val="28"/>
        </w:rPr>
        <w:t>ов (подрядчиков, исполнителей) З</w:t>
      </w:r>
      <w:r w:rsidR="00CB57AB" w:rsidRPr="008173E6">
        <w:rPr>
          <w:rFonts w:ascii="Times New Roman" w:eastAsia="Lucida Sans Unicode" w:hAnsi="Times New Roman"/>
          <w:sz w:val="28"/>
          <w:szCs w:val="28"/>
        </w:rPr>
        <w:t>аказчик делает свой выбор в пользу определенного физического или юридического лица.</w:t>
      </w:r>
    </w:p>
    <w:p w14:paraId="7A867892" w14:textId="16BC763B" w:rsidR="00CB57AB" w:rsidRPr="008173E6" w:rsidRDefault="00130A75" w:rsidP="00CB57AB">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этом З</w:t>
      </w:r>
      <w:r w:rsidR="00CB57AB" w:rsidRPr="008173E6">
        <w:rPr>
          <w:rFonts w:ascii="Times New Roman" w:eastAsia="Lucida Sans Unicode" w:hAnsi="Times New Roman"/>
          <w:sz w:val="28"/>
          <w:szCs w:val="28"/>
        </w:rPr>
        <w:t>аказчик при выборе поставщика (подрядчика, исполнителя) может обсуждать дополнительные скидки и условия реализации товаров, работ, услуг.</w:t>
      </w:r>
    </w:p>
    <w:p w14:paraId="52EE1871" w14:textId="5E0A2808" w:rsidR="002060C6" w:rsidRPr="008173E6" w:rsidRDefault="002060C6" w:rsidP="002060C6">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Договор по итогам закупки в электронном магазине в соответствии с подпунктом 1 пункта 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.3.1 Положения заключается в электронно</w:t>
      </w:r>
      <w:r w:rsidR="00BE5062" w:rsidRPr="008173E6">
        <w:rPr>
          <w:rFonts w:ascii="Times New Roman" w:eastAsia="Lucida Sans Unicode" w:hAnsi="Times New Roman"/>
          <w:sz w:val="28"/>
          <w:szCs w:val="28"/>
        </w:rPr>
        <w:t>м магазине в электронной форме.</w:t>
      </w:r>
      <w:r w:rsidR="00193F6A" w:rsidRPr="008173E6">
        <w:rPr>
          <w:rFonts w:ascii="Times New Roman" w:eastAsia="Lucida Sans Unicode" w:hAnsi="Times New Roman"/>
          <w:sz w:val="28"/>
          <w:szCs w:val="28"/>
        </w:rPr>
        <w:t xml:space="preserve"> Подписание документов осуществляется </w:t>
      </w:r>
      <w:r w:rsidR="00193F6A" w:rsidRPr="008173E6">
        <w:rPr>
          <w:rFonts w:ascii="Times New Roman" w:eastAsia="Lucida Sans Unicode" w:hAnsi="Times New Roman"/>
          <w:bCs/>
          <w:sz w:val="28"/>
          <w:szCs w:val="28"/>
        </w:rPr>
        <w:t>усиленной квалифицированной электронной подписью лица в</w:t>
      </w:r>
      <w:r w:rsidR="00193F6A" w:rsidRPr="008173E6">
        <w:rPr>
          <w:rFonts w:ascii="Times New Roman" w:eastAsia="Lucida Sans Unicode" w:hAnsi="Times New Roman"/>
          <w:sz w:val="28"/>
          <w:szCs w:val="28"/>
        </w:rPr>
        <w:t xml:space="preserve"> соответствии с полномочиями, указанными в сертификате ключа электронной подписи.</w:t>
      </w:r>
    </w:p>
    <w:p w14:paraId="36EAEE4D" w14:textId="66725844" w:rsidR="00782C37" w:rsidRPr="008173E6" w:rsidRDefault="004E0752" w:rsidP="00782C37">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 xml:space="preserve">.4. Цена договора, заключенного по итогам проведения закупки в электронном магазине, не должна превышать </w:t>
      </w:r>
      <w:r w:rsidR="00782C37" w:rsidRPr="008173E6">
        <w:rPr>
          <w:rFonts w:ascii="Times New Roman" w:eastAsia="Lucida Sans Unicode" w:hAnsi="Times New Roman"/>
          <w:sz w:val="28"/>
          <w:szCs w:val="28"/>
        </w:rPr>
        <w:t xml:space="preserve">десять </w:t>
      </w:r>
      <w:r w:rsidRPr="008173E6">
        <w:rPr>
          <w:rFonts w:ascii="Times New Roman" w:eastAsia="Lucida Sans Unicode" w:hAnsi="Times New Roman"/>
          <w:sz w:val="28"/>
          <w:szCs w:val="28"/>
        </w:rPr>
        <w:t>миллионов рублей</w:t>
      </w:r>
      <w:r w:rsidR="00782C37" w:rsidRPr="008173E6">
        <w:rPr>
          <w:rFonts w:ascii="Times New Roman" w:eastAsia="Lucida Sans Unicode" w:hAnsi="Times New Roman"/>
          <w:sz w:val="28"/>
          <w:szCs w:val="28"/>
        </w:rPr>
        <w:t>, а в случае признания закупки несостоявшейся по основаниям, предусмотренным подпунктом 21 пункта 19.1 Положения, не должна превышать НМЦД такой несостоявшейся закупки.</w:t>
      </w:r>
    </w:p>
    <w:p w14:paraId="4DB735C5" w14:textId="57106EE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 xml:space="preserve">.5. </w:t>
      </w:r>
      <w:r w:rsidR="00450C4E" w:rsidRPr="008173E6">
        <w:rPr>
          <w:rFonts w:ascii="Times New Roman" w:eastAsia="Lucida Sans Unicode" w:hAnsi="Times New Roman"/>
          <w:sz w:val="28"/>
          <w:szCs w:val="28"/>
        </w:rPr>
        <w:t>У</w:t>
      </w:r>
      <w:r w:rsidRPr="008173E6">
        <w:rPr>
          <w:rFonts w:ascii="Times New Roman" w:eastAsia="Lucida Sans Unicode" w:hAnsi="Times New Roman"/>
          <w:sz w:val="28"/>
          <w:szCs w:val="28"/>
        </w:rPr>
        <w:t>частники закупки размещают на ЭП предложения о поставке товара, выполнении работы, оказании услуги в порядке, установленном регламентом оператора ЭП.</w:t>
      </w:r>
    </w:p>
    <w:p w14:paraId="0896AAE6" w14:textId="1613CE76"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 xml:space="preserve">.6. </w:t>
      </w:r>
      <w:r w:rsidR="00450C4E" w:rsidRPr="008173E6">
        <w:rPr>
          <w:rFonts w:ascii="Times New Roman" w:eastAsia="Lucida Sans Unicode" w:hAnsi="Times New Roman"/>
          <w:sz w:val="28"/>
          <w:szCs w:val="28"/>
        </w:rPr>
        <w:t>При осуществлении закупки в электронном магазине в соответствии с подпунктом 2 пункта 18</w:t>
      </w:r>
      <w:r w:rsidR="00450C4E" w:rsidRPr="008173E6">
        <w:rPr>
          <w:rFonts w:ascii="Times New Roman" w:eastAsia="Lucida Sans Unicode" w:hAnsi="Times New Roman"/>
          <w:sz w:val="28"/>
          <w:szCs w:val="28"/>
          <w:vertAlign w:val="superscript"/>
        </w:rPr>
        <w:t>1</w:t>
      </w:r>
      <w:r w:rsidR="00450C4E" w:rsidRPr="008173E6">
        <w:rPr>
          <w:rFonts w:ascii="Times New Roman" w:eastAsia="Lucida Sans Unicode" w:hAnsi="Times New Roman"/>
          <w:sz w:val="28"/>
          <w:szCs w:val="28"/>
        </w:rPr>
        <w:t xml:space="preserve">.3.1 Положения, </w:t>
      </w:r>
      <w:r w:rsidRPr="008173E6">
        <w:rPr>
          <w:rFonts w:ascii="Times New Roman" w:eastAsia="Lucida Sans Unicode" w:hAnsi="Times New Roman"/>
          <w:sz w:val="28"/>
          <w:szCs w:val="28"/>
        </w:rPr>
        <w:t xml:space="preserve">Заказчик формирует и размещает в ЕИС, на официальном сайте извещение </w:t>
      </w:r>
      <w:r w:rsidR="00001FEF" w:rsidRPr="008173E6">
        <w:rPr>
          <w:rFonts w:ascii="Times New Roman" w:eastAsia="Lucida Sans Unicode" w:hAnsi="Times New Roman"/>
          <w:sz w:val="28"/>
          <w:szCs w:val="28"/>
        </w:rPr>
        <w:t>о проведении</w:t>
      </w:r>
      <w:r w:rsidRPr="008173E6">
        <w:rPr>
          <w:rFonts w:ascii="Times New Roman" w:eastAsia="Lucida Sans Unicode" w:hAnsi="Times New Roman"/>
          <w:sz w:val="28"/>
          <w:szCs w:val="28"/>
        </w:rPr>
        <w:t xml:space="preserve"> закупки в электронном магазине.</w:t>
      </w:r>
    </w:p>
    <w:p w14:paraId="3D2686EB" w14:textId="3F574DE5" w:rsidR="004F46ED" w:rsidRPr="008173E6" w:rsidRDefault="00B706AF" w:rsidP="004F46ED">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.7. При осуществлении закупки в электронном магазине в соответствии с подпунктом 2 пункта 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.3.1 Положения, в</w:t>
      </w:r>
      <w:r w:rsidR="00A25757" w:rsidRPr="008173E6">
        <w:rPr>
          <w:rFonts w:ascii="Times New Roman" w:eastAsia="Lucida Sans Unicode" w:hAnsi="Times New Roman"/>
          <w:sz w:val="28"/>
          <w:szCs w:val="28"/>
        </w:rPr>
        <w:t xml:space="preserve"> извещении о проведении закупки в электронном магазине может быть указана инфо</w:t>
      </w:r>
      <w:r w:rsidR="00EA2533" w:rsidRPr="008173E6">
        <w:rPr>
          <w:rFonts w:ascii="Times New Roman" w:eastAsia="Lucida Sans Unicode" w:hAnsi="Times New Roman"/>
          <w:sz w:val="28"/>
          <w:szCs w:val="28"/>
        </w:rPr>
        <w:t>рмация, предусмотренная пунктом </w:t>
      </w:r>
      <w:r w:rsidR="00A25757" w:rsidRPr="008173E6">
        <w:rPr>
          <w:rFonts w:ascii="Times New Roman" w:eastAsia="Lucida Sans Unicode" w:hAnsi="Times New Roman"/>
          <w:sz w:val="28"/>
          <w:szCs w:val="28"/>
        </w:rPr>
        <w:t>12.1 Положения, а также иная информация в соответствии с регламентом оператора ЭП.</w:t>
      </w:r>
    </w:p>
    <w:p w14:paraId="1726F55A" w14:textId="3CDC95D7" w:rsidR="001E29C3" w:rsidRPr="008173E6" w:rsidRDefault="00543DCD"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w:t>
      </w:r>
      <w:r w:rsidR="00B706AF" w:rsidRPr="008173E6">
        <w:rPr>
          <w:rFonts w:ascii="Times New Roman" w:eastAsia="Lucida Sans Unicode" w:hAnsi="Times New Roman"/>
          <w:sz w:val="28"/>
          <w:szCs w:val="28"/>
        </w:rPr>
        <w:t>8</w:t>
      </w:r>
      <w:r w:rsidR="001E29C3" w:rsidRPr="008173E6">
        <w:rPr>
          <w:rFonts w:ascii="Times New Roman" w:eastAsia="Lucida Sans Unicode" w:hAnsi="Times New Roman"/>
          <w:sz w:val="28"/>
          <w:szCs w:val="28"/>
        </w:rPr>
        <w:t xml:space="preserve">. </w:t>
      </w:r>
      <w:r w:rsidR="00A25757" w:rsidRPr="008173E6">
        <w:rPr>
          <w:rFonts w:ascii="Times New Roman" w:eastAsia="Lucida Sans Unicode" w:hAnsi="Times New Roman"/>
          <w:sz w:val="28"/>
          <w:szCs w:val="28"/>
        </w:rPr>
        <w:t>При осуществлении закупки в электронном магазине в соответствии с подпунктом 2 пункта 18</w:t>
      </w:r>
      <w:r w:rsidR="00A25757" w:rsidRPr="008173E6">
        <w:rPr>
          <w:rFonts w:ascii="Times New Roman" w:eastAsia="Lucida Sans Unicode" w:hAnsi="Times New Roman"/>
          <w:sz w:val="28"/>
          <w:szCs w:val="28"/>
          <w:vertAlign w:val="superscript"/>
        </w:rPr>
        <w:t>1</w:t>
      </w:r>
      <w:r w:rsidR="00A25757" w:rsidRPr="008173E6">
        <w:rPr>
          <w:rFonts w:ascii="Times New Roman" w:eastAsia="Lucida Sans Unicode" w:hAnsi="Times New Roman"/>
          <w:sz w:val="28"/>
          <w:szCs w:val="28"/>
        </w:rPr>
        <w:t xml:space="preserve">.3.1 Положения, для получения ценовых предложений (оферт) </w:t>
      </w:r>
      <w:r w:rsidR="002C7E09" w:rsidRPr="008173E6">
        <w:rPr>
          <w:rFonts w:ascii="Times New Roman" w:eastAsia="Lucida Sans Unicode" w:hAnsi="Times New Roman"/>
          <w:sz w:val="28"/>
          <w:szCs w:val="28"/>
        </w:rPr>
        <w:t>поставщиков (подрядчиков, исполнителей) заказчик создает в электронном магазине закупку путем заполнения карточки закупки.</w:t>
      </w:r>
    </w:p>
    <w:p w14:paraId="76624745" w14:textId="17D644FC" w:rsidR="002C7E09" w:rsidRPr="008173E6" w:rsidRDefault="002C7E09" w:rsidP="002C7E09">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карточке закупки указывается информация в отношении объекта закупки, начальная (максимальная) цена договора, срок исполнения договора, иная информация в соответствии с регламентами операторов электронных магазинов. К карточке закупки обязательно прикрепляется проект договора, а такж</w:t>
      </w:r>
      <w:r w:rsidR="00EA2533" w:rsidRPr="008173E6">
        <w:rPr>
          <w:rFonts w:ascii="Times New Roman" w:eastAsia="Lucida Sans Unicode" w:hAnsi="Times New Roman"/>
          <w:sz w:val="28"/>
          <w:szCs w:val="28"/>
        </w:rPr>
        <w:t>е иные документы на усмотрение З</w:t>
      </w:r>
      <w:r w:rsidRPr="008173E6">
        <w:rPr>
          <w:rFonts w:ascii="Times New Roman" w:eastAsia="Lucida Sans Unicode" w:hAnsi="Times New Roman"/>
          <w:sz w:val="28"/>
          <w:szCs w:val="28"/>
        </w:rPr>
        <w:t>аказчика.</w:t>
      </w:r>
    </w:p>
    <w:p w14:paraId="11E37A06" w14:textId="710ED004" w:rsidR="001E29C3" w:rsidRPr="008173E6" w:rsidRDefault="00543DCD"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001E29C3"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w:t>
      </w:r>
      <w:r w:rsidRPr="008173E6">
        <w:rPr>
          <w:rFonts w:ascii="Times New Roman" w:eastAsia="Lucida Sans Unicode" w:hAnsi="Times New Roman"/>
          <w:sz w:val="28"/>
          <w:szCs w:val="28"/>
        </w:rPr>
        <w:t>9</w:t>
      </w:r>
      <w:r w:rsidR="001E29C3" w:rsidRPr="008173E6">
        <w:rPr>
          <w:rFonts w:ascii="Times New Roman" w:eastAsia="Lucida Sans Unicode" w:hAnsi="Times New Roman"/>
          <w:sz w:val="28"/>
          <w:szCs w:val="28"/>
        </w:rPr>
        <w:t xml:space="preserve">. </w:t>
      </w:r>
      <w:r w:rsidR="003E3936" w:rsidRPr="008173E6">
        <w:rPr>
          <w:rFonts w:ascii="Times New Roman" w:eastAsia="Lucida Sans Unicode" w:hAnsi="Times New Roman"/>
          <w:sz w:val="28"/>
          <w:szCs w:val="28"/>
        </w:rPr>
        <w:t>При осуществлении закупки в электронном магазине в соответствии с подпунктом 2 пункта 18</w:t>
      </w:r>
      <w:r w:rsidR="003E3936" w:rsidRPr="008173E6">
        <w:rPr>
          <w:rFonts w:ascii="Times New Roman" w:eastAsia="Lucida Sans Unicode" w:hAnsi="Times New Roman"/>
          <w:sz w:val="28"/>
          <w:szCs w:val="28"/>
          <w:vertAlign w:val="superscript"/>
        </w:rPr>
        <w:t>1</w:t>
      </w:r>
      <w:r w:rsidR="003E3936" w:rsidRPr="008173E6">
        <w:rPr>
          <w:rFonts w:ascii="Times New Roman" w:eastAsia="Lucida Sans Unicode" w:hAnsi="Times New Roman"/>
          <w:sz w:val="28"/>
          <w:szCs w:val="28"/>
        </w:rPr>
        <w:t>.3.1 Положения, и</w:t>
      </w:r>
      <w:r w:rsidR="001E29C3" w:rsidRPr="008173E6">
        <w:rPr>
          <w:rFonts w:ascii="Times New Roman" w:eastAsia="Lucida Sans Unicode" w:hAnsi="Times New Roman"/>
          <w:sz w:val="28"/>
          <w:szCs w:val="28"/>
        </w:rPr>
        <w:t>нформация о закупаемых товаре, работе, услуге, размещаемая Заказчиком, может содержать, в том числе:</w:t>
      </w:r>
    </w:p>
    <w:p w14:paraId="5ECCE343"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 предмет закупки, а также указание на функциональные характеристики (потребительские свойства), технические и качественные характеристики, эксплуатационные и иные характеристики (при необходимости), требования к безопасности товара, работы, услуги, к размерам, упаковке, отгрузке товара, к результатам работы, услуги;</w:t>
      </w:r>
    </w:p>
    <w:p w14:paraId="75376C2F" w14:textId="77777777" w:rsidR="001E29C3" w:rsidRPr="00F968CA"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2) указание на конкретные товарные знаки, знаки обслуживания, фирменные </w:t>
      </w:r>
      <w:r w:rsidRPr="00F968CA">
        <w:rPr>
          <w:rFonts w:ascii="Times New Roman" w:eastAsia="Lucida Sans Unicode" w:hAnsi="Times New Roman"/>
          <w:sz w:val="28"/>
          <w:szCs w:val="28"/>
        </w:rPr>
        <w:t>наименования, патенты, полезные модели, промышленные образцы, конкретного производителя товара, конкретную страну происхождения товара;</w:t>
      </w:r>
    </w:p>
    <w:p w14:paraId="353237CF" w14:textId="6EEFCD6C" w:rsidR="00A162B6" w:rsidRPr="00F968CA" w:rsidRDefault="0023129A" w:rsidP="001E29C3">
      <w:pPr>
        <w:tabs>
          <w:tab w:val="left" w:pos="709"/>
          <w:tab w:val="left" w:pos="1276"/>
        </w:tabs>
        <w:ind w:firstLine="567"/>
        <w:jc w:val="both"/>
        <w:rPr>
          <w:rFonts w:ascii="Times New Roman" w:eastAsia="Lucida Sans Unicode" w:hAnsi="Times New Roman"/>
          <w:sz w:val="28"/>
          <w:szCs w:val="28"/>
        </w:rPr>
      </w:pPr>
      <w:r w:rsidRPr="00F968CA">
        <w:rPr>
          <w:rFonts w:ascii="Times New Roman" w:eastAsia="Lucida Sans Unicode" w:hAnsi="Times New Roman"/>
          <w:sz w:val="28"/>
          <w:szCs w:val="28"/>
        </w:rPr>
        <w:t>3)</w:t>
      </w:r>
      <w:r w:rsidR="00A162B6" w:rsidRPr="00F968CA">
        <w:rPr>
          <w:rFonts w:ascii="Times New Roman" w:eastAsia="Lucida Sans Unicode" w:hAnsi="Times New Roman"/>
          <w:sz w:val="28"/>
          <w:szCs w:val="28"/>
        </w:rPr>
        <w:t xml:space="preserve"> </w:t>
      </w:r>
      <w:r w:rsidRPr="00F968CA">
        <w:rPr>
          <w:rFonts w:ascii="Times New Roman" w:eastAsia="Lucida Sans Unicode" w:hAnsi="Times New Roman"/>
          <w:sz w:val="28"/>
          <w:szCs w:val="28"/>
        </w:rPr>
        <w:t xml:space="preserve">указание </w:t>
      </w:r>
      <w:r w:rsidR="00F968CA" w:rsidRPr="00F968CA">
        <w:rPr>
          <w:rFonts w:ascii="Times New Roman" w:eastAsia="Lucida Sans Unicode" w:hAnsi="Times New Roman"/>
          <w:sz w:val="28"/>
          <w:szCs w:val="28"/>
        </w:rPr>
        <w:t>о применении мер, предусмотренных Постановлением № 1875, в том числе о</w:t>
      </w:r>
      <w:r w:rsidRPr="00F968CA">
        <w:rPr>
          <w:rFonts w:ascii="Times New Roman" w:eastAsia="Lucida Sans Unicode" w:hAnsi="Times New Roman"/>
          <w:sz w:val="28"/>
          <w:szCs w:val="28"/>
        </w:rPr>
        <w:t xml:space="preserve"> наличи</w:t>
      </w:r>
      <w:r w:rsidR="00F968CA" w:rsidRPr="00F968CA">
        <w:rPr>
          <w:rFonts w:ascii="Times New Roman" w:eastAsia="Lucida Sans Unicode" w:hAnsi="Times New Roman"/>
          <w:sz w:val="28"/>
          <w:szCs w:val="28"/>
        </w:rPr>
        <w:t>и</w:t>
      </w:r>
      <w:r w:rsidRPr="00F968CA">
        <w:rPr>
          <w:rFonts w:ascii="Times New Roman" w:eastAsia="Lucida Sans Unicode" w:hAnsi="Times New Roman"/>
          <w:sz w:val="28"/>
          <w:szCs w:val="28"/>
        </w:rPr>
        <w:t xml:space="preserve"> сведений о закупаемом товаре в реестрах, предусмотренных </w:t>
      </w:r>
      <w:r w:rsidR="00F968CA" w:rsidRPr="00F968CA">
        <w:rPr>
          <w:rFonts w:ascii="Times New Roman" w:eastAsia="Lucida Sans Unicode" w:hAnsi="Times New Roman"/>
          <w:sz w:val="28"/>
          <w:szCs w:val="28"/>
        </w:rPr>
        <w:t>Постановления № 1875</w:t>
      </w:r>
      <w:r w:rsidR="00266FE0">
        <w:rPr>
          <w:rFonts w:ascii="Times New Roman" w:eastAsia="Lucida Sans Unicode" w:hAnsi="Times New Roman"/>
          <w:sz w:val="28"/>
          <w:szCs w:val="28"/>
        </w:rPr>
        <w:t>;</w:t>
      </w:r>
    </w:p>
    <w:p w14:paraId="725DFF3E" w14:textId="0F9131A9"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 сведения о НМЦД либо формуле цены и максимальном значении цены договора, либо цене единицы товара, работы, услуги и максимальном значении цены договора (определяются и обосновываются Заказчиком в соответствии с главой 9 Положения);</w:t>
      </w:r>
    </w:p>
    <w:p w14:paraId="1B15F166"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5) срок поставки товара, выполнения работы, оказания услуги;</w:t>
      </w:r>
    </w:p>
    <w:p w14:paraId="33DAA3E8"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6) условия (количество, объем) поставки товара, выполнения работы, оказания услуги;</w:t>
      </w:r>
    </w:p>
    <w:p w14:paraId="65CECA8E"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7) место поставки товара, выполнения работы, оказания услуги;</w:t>
      </w:r>
    </w:p>
    <w:p w14:paraId="493D8A2B"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8) форму, срок и порядок оплаты договора;</w:t>
      </w:r>
    </w:p>
    <w:p w14:paraId="58EA72A1" w14:textId="62A83F45" w:rsidR="001E29C3" w:rsidRPr="008173E6" w:rsidRDefault="001E29C3" w:rsidP="00543DCD">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9) размер обеспечения исполнения договора. Исполнение договора может обеспечиваться внесением денежных средств на счет, указанный Заказчиком в извещении </w:t>
      </w:r>
      <w:r w:rsidR="007D5838"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закупки в электронном магазине, предоставлением независимой гарантии, соответствующей требованиям главы 13 настоящего Положения, и иным способом, предусмотренным извещением </w:t>
      </w:r>
      <w:r w:rsidR="007D5838"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закупки в электронном магазине;</w:t>
      </w:r>
    </w:p>
    <w:p w14:paraId="353C709E"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10) порядок заключения договора и предоставления документов, необходимых для заключения договора.</w:t>
      </w:r>
    </w:p>
    <w:p w14:paraId="6AB926FA" w14:textId="489C355E" w:rsidR="001E29C3" w:rsidRPr="008173E6" w:rsidRDefault="00543DCD"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001E29C3"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Pr="008173E6">
        <w:rPr>
          <w:rFonts w:ascii="Times New Roman" w:eastAsia="Lucida Sans Unicode" w:hAnsi="Times New Roman"/>
          <w:sz w:val="28"/>
          <w:szCs w:val="28"/>
        </w:rPr>
        <w:t>0</w:t>
      </w:r>
      <w:r w:rsidR="001E29C3" w:rsidRPr="008173E6">
        <w:rPr>
          <w:rFonts w:ascii="Times New Roman" w:eastAsia="Lucida Sans Unicode" w:hAnsi="Times New Roman"/>
          <w:sz w:val="28"/>
          <w:szCs w:val="28"/>
        </w:rPr>
        <w:t>. Заказчик при проведении закупки в электронном магазине</w:t>
      </w:r>
      <w:r w:rsidR="003E3936" w:rsidRPr="008173E6">
        <w:rPr>
          <w:rFonts w:ascii="Times New Roman" w:eastAsia="Lucida Sans Unicode" w:hAnsi="Times New Roman"/>
          <w:sz w:val="28"/>
          <w:szCs w:val="28"/>
        </w:rPr>
        <w:t xml:space="preserve"> </w:t>
      </w:r>
      <w:r w:rsidR="00D11B58" w:rsidRPr="008173E6">
        <w:rPr>
          <w:rFonts w:ascii="Times New Roman" w:eastAsia="Lucida Sans Unicode" w:hAnsi="Times New Roman"/>
          <w:sz w:val="28"/>
          <w:szCs w:val="28"/>
        </w:rPr>
        <w:t>в </w:t>
      </w:r>
      <w:r w:rsidR="003E3936" w:rsidRPr="008173E6">
        <w:rPr>
          <w:rFonts w:ascii="Times New Roman" w:eastAsia="Lucida Sans Unicode" w:hAnsi="Times New Roman"/>
          <w:sz w:val="28"/>
          <w:szCs w:val="28"/>
        </w:rPr>
        <w:t>соответствии с подпунктом 2 пункта 18</w:t>
      </w:r>
      <w:r w:rsidR="003E3936" w:rsidRPr="008173E6">
        <w:rPr>
          <w:rFonts w:ascii="Times New Roman" w:eastAsia="Lucida Sans Unicode" w:hAnsi="Times New Roman"/>
          <w:sz w:val="28"/>
          <w:szCs w:val="28"/>
          <w:vertAlign w:val="superscript"/>
        </w:rPr>
        <w:t>1</w:t>
      </w:r>
      <w:r w:rsidR="003E3936" w:rsidRPr="008173E6">
        <w:rPr>
          <w:rFonts w:ascii="Times New Roman" w:eastAsia="Lucida Sans Unicode" w:hAnsi="Times New Roman"/>
          <w:sz w:val="28"/>
          <w:szCs w:val="28"/>
        </w:rPr>
        <w:t xml:space="preserve">.3.1 Положения </w:t>
      </w:r>
      <w:r w:rsidR="001E29C3" w:rsidRPr="008173E6">
        <w:rPr>
          <w:rFonts w:ascii="Times New Roman" w:eastAsia="Lucida Sans Unicode" w:hAnsi="Times New Roman"/>
          <w:sz w:val="28"/>
          <w:szCs w:val="28"/>
        </w:rPr>
        <w:t xml:space="preserve">вправе установить требования к </w:t>
      </w:r>
      <w:r w:rsidR="00EC4EA6" w:rsidRPr="008173E6">
        <w:rPr>
          <w:rFonts w:ascii="Times New Roman" w:eastAsia="Lucida Sans Unicode" w:hAnsi="Times New Roman"/>
          <w:sz w:val="28"/>
          <w:szCs w:val="28"/>
        </w:rPr>
        <w:t>у</w:t>
      </w:r>
      <w:r w:rsidR="001E29C3" w:rsidRPr="008173E6">
        <w:rPr>
          <w:rFonts w:ascii="Times New Roman" w:eastAsia="Lucida Sans Unicode" w:hAnsi="Times New Roman"/>
          <w:sz w:val="28"/>
          <w:szCs w:val="28"/>
        </w:rPr>
        <w:t>частникам закупки, предусмотренные пункт</w:t>
      </w:r>
      <w:r w:rsidR="00174283" w:rsidRPr="008173E6">
        <w:rPr>
          <w:rFonts w:ascii="Times New Roman" w:eastAsia="Lucida Sans Unicode" w:hAnsi="Times New Roman"/>
          <w:sz w:val="28"/>
          <w:szCs w:val="28"/>
        </w:rPr>
        <w:t>ами </w:t>
      </w:r>
      <w:r w:rsidR="001E29C3" w:rsidRPr="008173E6">
        <w:rPr>
          <w:rFonts w:ascii="Times New Roman" w:eastAsia="Lucida Sans Unicode" w:hAnsi="Times New Roman"/>
          <w:sz w:val="28"/>
          <w:szCs w:val="28"/>
        </w:rPr>
        <w:t>5.1</w:t>
      </w:r>
      <w:r w:rsidR="00B7041A">
        <w:rPr>
          <w:rFonts w:ascii="Times New Roman" w:eastAsia="Lucida Sans Unicode" w:hAnsi="Times New Roman"/>
          <w:sz w:val="28"/>
          <w:szCs w:val="28"/>
        </w:rPr>
        <w:t>5,</w:t>
      </w:r>
      <w:r w:rsidR="00174283" w:rsidRPr="008173E6">
        <w:rPr>
          <w:rFonts w:ascii="Times New Roman" w:eastAsia="Lucida Sans Unicode" w:hAnsi="Times New Roman"/>
          <w:sz w:val="28"/>
          <w:szCs w:val="28"/>
        </w:rPr>
        <w:t xml:space="preserve"> 10.1 – 10.3 </w:t>
      </w:r>
      <w:r w:rsidR="001E29C3" w:rsidRPr="008173E6">
        <w:rPr>
          <w:rFonts w:ascii="Times New Roman" w:eastAsia="Lucida Sans Unicode" w:hAnsi="Times New Roman"/>
          <w:sz w:val="28"/>
          <w:szCs w:val="28"/>
        </w:rPr>
        <w:t>Положения, а также требования:</w:t>
      </w:r>
    </w:p>
    <w:p w14:paraId="5C192CE5"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 о наличии опыта поставки аналогичного товара, выполнения работы, оказания услуги;</w:t>
      </w:r>
    </w:p>
    <w:p w14:paraId="4CDC327E"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 о наличии квалифицированного персонала;</w:t>
      </w:r>
    </w:p>
    <w:p w14:paraId="3689FBCB"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 о наличии материально-технических ресурсов;</w:t>
      </w:r>
    </w:p>
    <w:p w14:paraId="668D636D"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 об отсутствии фактов неисполнения, ненадлежащего исполнения обязательств перед Заказчиком и (или) третьими лицами;</w:t>
      </w:r>
    </w:p>
    <w:p w14:paraId="592C2DC7"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5) о том, что участник закупки должен являться производителем товара или обладать правом поставки товара, предоставленным производителем.</w:t>
      </w:r>
    </w:p>
    <w:p w14:paraId="0EE51BB0" w14:textId="30748401" w:rsidR="001E29C3" w:rsidRPr="008173E6" w:rsidRDefault="0017428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001E29C3"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Pr="008173E6">
        <w:rPr>
          <w:rFonts w:ascii="Times New Roman" w:eastAsia="Lucida Sans Unicode" w:hAnsi="Times New Roman"/>
          <w:sz w:val="28"/>
          <w:szCs w:val="28"/>
        </w:rPr>
        <w:t>1</w:t>
      </w:r>
      <w:r w:rsidR="001E29C3" w:rsidRPr="008173E6">
        <w:rPr>
          <w:rFonts w:ascii="Times New Roman" w:eastAsia="Lucida Sans Unicode" w:hAnsi="Times New Roman"/>
          <w:sz w:val="28"/>
          <w:szCs w:val="28"/>
        </w:rPr>
        <w:t xml:space="preserve">. Заказчик при проведении закупки в электронном магазине </w:t>
      </w:r>
      <w:r w:rsidR="00C15428" w:rsidRPr="008173E6">
        <w:rPr>
          <w:rFonts w:ascii="Times New Roman" w:eastAsia="Lucida Sans Unicode" w:hAnsi="Times New Roman"/>
          <w:sz w:val="28"/>
          <w:szCs w:val="28"/>
        </w:rPr>
        <w:t>в соответствии с подпунктом 2 пункта 18</w:t>
      </w:r>
      <w:r w:rsidR="00C15428" w:rsidRPr="008173E6">
        <w:rPr>
          <w:rFonts w:ascii="Times New Roman" w:eastAsia="Lucida Sans Unicode" w:hAnsi="Times New Roman"/>
          <w:sz w:val="28"/>
          <w:szCs w:val="28"/>
          <w:vertAlign w:val="superscript"/>
        </w:rPr>
        <w:t>1</w:t>
      </w:r>
      <w:r w:rsidR="00C15428" w:rsidRPr="008173E6">
        <w:rPr>
          <w:rFonts w:ascii="Times New Roman" w:eastAsia="Lucida Sans Unicode" w:hAnsi="Times New Roman"/>
          <w:sz w:val="28"/>
          <w:szCs w:val="28"/>
        </w:rPr>
        <w:t xml:space="preserve">.3.1 Положения </w:t>
      </w:r>
      <w:r w:rsidR="001E29C3" w:rsidRPr="008173E6">
        <w:rPr>
          <w:rFonts w:ascii="Times New Roman" w:eastAsia="Lucida Sans Unicode" w:hAnsi="Times New Roman"/>
          <w:sz w:val="28"/>
          <w:szCs w:val="28"/>
        </w:rPr>
        <w:t>вправе установить критерии оценки заявок в зависимости от специфики закупки, аналогичные критериям оценки заявок, предусмотренным Приложением №</w:t>
      </w:r>
      <w:r w:rsidR="006741C2" w:rsidRPr="008173E6">
        <w:rPr>
          <w:rFonts w:ascii="Times New Roman" w:eastAsia="Lucida Sans Unicode" w:hAnsi="Times New Roman"/>
          <w:sz w:val="28"/>
          <w:szCs w:val="28"/>
        </w:rPr>
        <w:t> 2</w:t>
      </w:r>
      <w:r w:rsidR="001E29C3" w:rsidRPr="008173E6">
        <w:rPr>
          <w:rFonts w:ascii="Times New Roman" w:eastAsia="Lucida Sans Unicode" w:hAnsi="Times New Roman"/>
          <w:sz w:val="28"/>
          <w:szCs w:val="28"/>
        </w:rPr>
        <w:t xml:space="preserve"> к Положению, а также следующие критерии оценки заявок:</w:t>
      </w:r>
    </w:p>
    <w:p w14:paraId="0663F41A"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 наличие финансовых ресурсов, необходимых для исполнения договора;</w:t>
      </w:r>
    </w:p>
    <w:p w14:paraId="43982FA9"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 отсутствие фактов неисполнения, ненадлежащего исполнения обязательств перед Заказчиком и (или) третьими лицами;</w:t>
      </w:r>
    </w:p>
    <w:p w14:paraId="4069324C"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 наличие у участника закупки статуса производителя товара или обладание правом поставки товара, предоставленным производителем.</w:t>
      </w:r>
    </w:p>
    <w:p w14:paraId="1EBB6787" w14:textId="10619E09" w:rsidR="001E29C3" w:rsidRPr="008173E6" w:rsidRDefault="006741C2"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001E29C3"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Pr="008173E6">
        <w:rPr>
          <w:rFonts w:ascii="Times New Roman" w:eastAsia="Lucida Sans Unicode" w:hAnsi="Times New Roman"/>
          <w:sz w:val="28"/>
          <w:szCs w:val="28"/>
        </w:rPr>
        <w:t>2</w:t>
      </w:r>
      <w:r w:rsidR="001E29C3" w:rsidRPr="008173E6">
        <w:rPr>
          <w:rFonts w:ascii="Times New Roman" w:eastAsia="Lucida Sans Unicode" w:hAnsi="Times New Roman"/>
          <w:sz w:val="28"/>
          <w:szCs w:val="28"/>
        </w:rPr>
        <w:t xml:space="preserve">. </w:t>
      </w:r>
      <w:r w:rsidR="00C15428" w:rsidRPr="008173E6">
        <w:rPr>
          <w:rFonts w:ascii="Times New Roman" w:eastAsia="Lucida Sans Unicode" w:hAnsi="Times New Roman"/>
          <w:sz w:val="28"/>
          <w:szCs w:val="28"/>
        </w:rPr>
        <w:t>В отношении одной заку</w:t>
      </w:r>
      <w:r w:rsidR="00EA2533" w:rsidRPr="008173E6">
        <w:rPr>
          <w:rFonts w:ascii="Times New Roman" w:eastAsia="Lucida Sans Unicode" w:hAnsi="Times New Roman"/>
          <w:sz w:val="28"/>
          <w:szCs w:val="28"/>
        </w:rPr>
        <w:t xml:space="preserve">пки заказчика, осуществляемой в </w:t>
      </w:r>
      <w:r w:rsidR="00C15428" w:rsidRPr="008173E6">
        <w:rPr>
          <w:rFonts w:ascii="Times New Roman" w:eastAsia="Lucida Sans Unicode" w:hAnsi="Times New Roman"/>
          <w:sz w:val="28"/>
          <w:szCs w:val="28"/>
        </w:rPr>
        <w:t>соответствии с подпунктом 2 пункта 18</w:t>
      </w:r>
      <w:r w:rsidR="00C15428" w:rsidRPr="008173E6">
        <w:rPr>
          <w:rFonts w:ascii="Times New Roman" w:eastAsia="Lucida Sans Unicode" w:hAnsi="Times New Roman"/>
          <w:sz w:val="28"/>
          <w:szCs w:val="28"/>
          <w:vertAlign w:val="superscript"/>
        </w:rPr>
        <w:t>1</w:t>
      </w:r>
      <w:r w:rsidR="00C15428" w:rsidRPr="008173E6">
        <w:rPr>
          <w:rFonts w:ascii="Times New Roman" w:eastAsia="Lucida Sans Unicode" w:hAnsi="Times New Roman"/>
          <w:sz w:val="28"/>
          <w:szCs w:val="28"/>
        </w:rPr>
        <w:t>.3.1 Положения, поставщик (подрядчик, исполнитель) вправе подать только одно ценовое предложение (оферту)</w:t>
      </w:r>
      <w:r w:rsidR="00EA2533" w:rsidRPr="008173E6">
        <w:rPr>
          <w:rFonts w:ascii="Times New Roman" w:eastAsia="Lucida Sans Unicode" w:hAnsi="Times New Roman"/>
          <w:sz w:val="28"/>
          <w:szCs w:val="28"/>
        </w:rPr>
        <w:t>.</w:t>
      </w:r>
      <w:r w:rsidR="00C15428" w:rsidRPr="008173E6">
        <w:rPr>
          <w:rFonts w:ascii="Times New Roman" w:eastAsia="Lucida Sans Unicode" w:hAnsi="Times New Roman"/>
          <w:sz w:val="28"/>
          <w:szCs w:val="28"/>
        </w:rPr>
        <w:t xml:space="preserve"> </w:t>
      </w:r>
      <w:r w:rsidR="00DF7124" w:rsidRPr="008173E6">
        <w:rPr>
          <w:rFonts w:ascii="Times New Roman" w:eastAsia="Lucida Sans Unicode" w:hAnsi="Times New Roman"/>
          <w:sz w:val="28"/>
          <w:szCs w:val="28"/>
        </w:rPr>
        <w:t xml:space="preserve">Оферта является открытой информацией и для </w:t>
      </w:r>
      <w:r w:rsidR="00EA2533" w:rsidRPr="008173E6">
        <w:rPr>
          <w:rFonts w:ascii="Times New Roman" w:eastAsia="Lucida Sans Unicode" w:hAnsi="Times New Roman"/>
          <w:sz w:val="28"/>
          <w:szCs w:val="28"/>
        </w:rPr>
        <w:t>З</w:t>
      </w:r>
      <w:r w:rsidR="00DF7124" w:rsidRPr="008173E6">
        <w:rPr>
          <w:rFonts w:ascii="Times New Roman" w:eastAsia="Lucida Sans Unicode" w:hAnsi="Times New Roman"/>
          <w:sz w:val="28"/>
          <w:szCs w:val="28"/>
        </w:rPr>
        <w:t>аказчик</w:t>
      </w:r>
      <w:r w:rsidR="00EA2533" w:rsidRPr="008173E6">
        <w:rPr>
          <w:rFonts w:ascii="Times New Roman" w:eastAsia="Lucida Sans Unicode" w:hAnsi="Times New Roman"/>
          <w:sz w:val="28"/>
          <w:szCs w:val="28"/>
        </w:rPr>
        <w:t>а</w:t>
      </w:r>
      <w:r w:rsidR="00DF7124" w:rsidRPr="008173E6">
        <w:rPr>
          <w:rFonts w:ascii="Times New Roman" w:eastAsia="Lucida Sans Unicode" w:hAnsi="Times New Roman"/>
          <w:sz w:val="28"/>
          <w:szCs w:val="28"/>
        </w:rPr>
        <w:t>, и для поставщиков (подрядчиков, исполнителей), без указания наименования поставщика (подрядчика, исполнителя), направившего ценовое предложение</w:t>
      </w:r>
      <w:r w:rsidR="00EA2533" w:rsidRPr="008173E6">
        <w:rPr>
          <w:rFonts w:ascii="Times New Roman" w:eastAsia="Lucida Sans Unicode" w:hAnsi="Times New Roman"/>
          <w:sz w:val="28"/>
          <w:szCs w:val="28"/>
        </w:rPr>
        <w:t xml:space="preserve"> (оферту)</w:t>
      </w:r>
      <w:r w:rsidR="00DF7124" w:rsidRPr="008173E6">
        <w:rPr>
          <w:rFonts w:ascii="Times New Roman" w:eastAsia="Lucida Sans Unicode" w:hAnsi="Times New Roman"/>
          <w:sz w:val="28"/>
          <w:szCs w:val="28"/>
        </w:rPr>
        <w:t>.</w:t>
      </w:r>
    </w:p>
    <w:p w14:paraId="1F9127E4" w14:textId="667B5D88" w:rsidR="006741C2" w:rsidRPr="008173E6" w:rsidRDefault="00A4093C" w:rsidP="006741C2">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006741C2" w:rsidRPr="008173E6">
        <w:rPr>
          <w:rFonts w:ascii="Times New Roman" w:eastAsia="Lucida Sans Unicode" w:hAnsi="Times New Roman"/>
          <w:sz w:val="28"/>
          <w:szCs w:val="28"/>
        </w:rPr>
        <w:t>3</w:t>
      </w:r>
      <w:r w:rsidR="001E29C3" w:rsidRPr="008173E6">
        <w:rPr>
          <w:rFonts w:ascii="Times New Roman" w:eastAsia="Lucida Sans Unicode" w:hAnsi="Times New Roman"/>
          <w:sz w:val="28"/>
          <w:szCs w:val="28"/>
        </w:rPr>
        <w:t xml:space="preserve">. Заказчик осуществляет рассмотрение </w:t>
      </w:r>
      <w:r w:rsidR="00571E5C" w:rsidRPr="008173E6">
        <w:rPr>
          <w:rFonts w:ascii="Times New Roman" w:eastAsia="Lucida Sans Unicode" w:hAnsi="Times New Roman"/>
          <w:sz w:val="28"/>
          <w:szCs w:val="28"/>
        </w:rPr>
        <w:t>ценовых предложений (оферт)</w:t>
      </w:r>
      <w:r w:rsidR="001E29C3" w:rsidRPr="008173E6">
        <w:rPr>
          <w:rFonts w:ascii="Times New Roman" w:eastAsia="Lucida Sans Unicode" w:hAnsi="Times New Roman"/>
          <w:sz w:val="28"/>
          <w:szCs w:val="28"/>
        </w:rPr>
        <w:t xml:space="preserve">, </w:t>
      </w:r>
      <w:r w:rsidR="00571E5C" w:rsidRPr="008173E6">
        <w:rPr>
          <w:rFonts w:ascii="Times New Roman" w:eastAsia="Lucida Sans Unicode" w:hAnsi="Times New Roman"/>
          <w:sz w:val="28"/>
          <w:szCs w:val="28"/>
        </w:rPr>
        <w:t xml:space="preserve">поданных </w:t>
      </w:r>
      <w:r w:rsidR="00EC4EA6" w:rsidRPr="008173E6">
        <w:rPr>
          <w:rFonts w:ascii="Times New Roman" w:eastAsia="Lucida Sans Unicode" w:hAnsi="Times New Roman"/>
          <w:sz w:val="28"/>
          <w:szCs w:val="28"/>
        </w:rPr>
        <w:t>у</w:t>
      </w:r>
      <w:r w:rsidR="00571E5C" w:rsidRPr="008173E6">
        <w:rPr>
          <w:rFonts w:ascii="Times New Roman" w:eastAsia="Lucida Sans Unicode" w:hAnsi="Times New Roman"/>
          <w:sz w:val="28"/>
          <w:szCs w:val="28"/>
        </w:rPr>
        <w:t>частниками закупки</w:t>
      </w:r>
      <w:r w:rsidR="002B2206" w:rsidRPr="008173E6">
        <w:rPr>
          <w:rFonts w:ascii="Times New Roman" w:eastAsia="Lucida Sans Unicode" w:hAnsi="Times New Roman"/>
          <w:sz w:val="28"/>
          <w:szCs w:val="28"/>
        </w:rPr>
        <w:t xml:space="preserve"> в электронном магазине, осуществляемой в соответствии с подпунктом 2 пункта 18</w:t>
      </w:r>
      <w:r w:rsidR="002B2206" w:rsidRPr="008173E6">
        <w:rPr>
          <w:rFonts w:ascii="Times New Roman" w:eastAsia="Lucida Sans Unicode" w:hAnsi="Times New Roman"/>
          <w:sz w:val="28"/>
          <w:szCs w:val="28"/>
          <w:vertAlign w:val="superscript"/>
        </w:rPr>
        <w:t>1</w:t>
      </w:r>
      <w:r w:rsidR="002B2206" w:rsidRPr="008173E6">
        <w:rPr>
          <w:rFonts w:ascii="Times New Roman" w:eastAsia="Lucida Sans Unicode" w:hAnsi="Times New Roman"/>
          <w:sz w:val="28"/>
          <w:szCs w:val="28"/>
        </w:rPr>
        <w:t>.3.1 Положения,</w:t>
      </w:r>
      <w:r w:rsidR="001E29C3" w:rsidRPr="008173E6">
        <w:rPr>
          <w:rFonts w:ascii="Times New Roman" w:eastAsia="Lucida Sans Unicode" w:hAnsi="Times New Roman"/>
          <w:sz w:val="28"/>
          <w:szCs w:val="28"/>
        </w:rPr>
        <w:t xml:space="preserve"> и определяет </w:t>
      </w:r>
      <w:r w:rsidR="00EC4EA6" w:rsidRPr="008173E6">
        <w:rPr>
          <w:rFonts w:ascii="Times New Roman" w:eastAsia="Lucida Sans Unicode" w:hAnsi="Times New Roman"/>
          <w:sz w:val="28"/>
          <w:szCs w:val="28"/>
        </w:rPr>
        <w:t>у</w:t>
      </w:r>
      <w:r w:rsidR="001E29C3" w:rsidRPr="008173E6">
        <w:rPr>
          <w:rFonts w:ascii="Times New Roman" w:eastAsia="Lucida Sans Unicode" w:hAnsi="Times New Roman"/>
          <w:sz w:val="28"/>
          <w:szCs w:val="28"/>
        </w:rPr>
        <w:t xml:space="preserve">частника закупки, с которым будет заключаться договор. При проведении оценки </w:t>
      </w:r>
      <w:r w:rsidR="00CE6D19" w:rsidRPr="008173E6">
        <w:rPr>
          <w:rFonts w:ascii="Times New Roman" w:eastAsia="Lucida Sans Unicode" w:hAnsi="Times New Roman"/>
          <w:sz w:val="28"/>
          <w:szCs w:val="28"/>
        </w:rPr>
        <w:t>ценовых предложений</w:t>
      </w:r>
      <w:r w:rsidR="001E29C3" w:rsidRPr="008173E6">
        <w:rPr>
          <w:rFonts w:ascii="Times New Roman" w:eastAsia="Lucida Sans Unicode" w:hAnsi="Times New Roman"/>
          <w:sz w:val="28"/>
          <w:szCs w:val="28"/>
        </w:rPr>
        <w:t xml:space="preserve"> необходимо</w:t>
      </w:r>
      <w:r w:rsidR="00EA2533" w:rsidRPr="008173E6">
        <w:rPr>
          <w:rFonts w:ascii="Times New Roman" w:eastAsia="Lucida Sans Unicode" w:hAnsi="Times New Roman"/>
          <w:sz w:val="28"/>
          <w:szCs w:val="28"/>
        </w:rPr>
        <w:t xml:space="preserve"> </w:t>
      </w:r>
      <w:r w:rsidR="001E29C3" w:rsidRPr="008173E6">
        <w:rPr>
          <w:rFonts w:ascii="Times New Roman" w:eastAsia="Lucida Sans Unicode" w:hAnsi="Times New Roman"/>
          <w:sz w:val="28"/>
          <w:szCs w:val="28"/>
        </w:rPr>
        <w:t>учитывать требования Постановления №</w:t>
      </w:r>
      <w:r w:rsidR="00CE6D19" w:rsidRPr="008173E6">
        <w:rPr>
          <w:rFonts w:ascii="Times New Roman" w:eastAsia="Lucida Sans Unicode" w:hAnsi="Times New Roman"/>
          <w:sz w:val="28"/>
          <w:szCs w:val="28"/>
        </w:rPr>
        <w:t> </w:t>
      </w:r>
      <w:r w:rsidR="00162F7C">
        <w:rPr>
          <w:rFonts w:ascii="Times New Roman" w:eastAsia="Lucida Sans Unicode" w:hAnsi="Times New Roman"/>
          <w:sz w:val="28"/>
          <w:szCs w:val="28"/>
        </w:rPr>
        <w:t>1875</w:t>
      </w:r>
      <w:r w:rsidR="001E29C3" w:rsidRPr="008173E6">
        <w:rPr>
          <w:rFonts w:ascii="Times New Roman" w:eastAsia="Lucida Sans Unicode" w:hAnsi="Times New Roman"/>
          <w:sz w:val="28"/>
          <w:szCs w:val="28"/>
        </w:rPr>
        <w:t>.</w:t>
      </w:r>
    </w:p>
    <w:p w14:paraId="2E6C170F" w14:textId="1BA57234" w:rsidR="001E29C3" w:rsidRPr="008173E6" w:rsidRDefault="001E29C3" w:rsidP="006741C2">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Для осуществления функций, предусмотренных настоящим пунктом, Заказчик </w:t>
      </w:r>
      <w:r w:rsidR="00FD1B12" w:rsidRPr="008173E6">
        <w:rPr>
          <w:rFonts w:ascii="Times New Roman" w:eastAsia="Lucida Sans Unicode" w:hAnsi="Times New Roman"/>
          <w:sz w:val="28"/>
          <w:szCs w:val="28"/>
        </w:rPr>
        <w:t>привлекает</w:t>
      </w:r>
      <w:r w:rsidR="00FF6BA5" w:rsidRPr="008173E6">
        <w:rPr>
          <w:rFonts w:ascii="Times New Roman" w:eastAsia="Lucida Sans Unicode" w:hAnsi="Times New Roman"/>
          <w:sz w:val="28"/>
          <w:szCs w:val="28"/>
        </w:rPr>
        <w:t xml:space="preserve"> закупочную </w:t>
      </w:r>
      <w:r w:rsidRPr="008173E6">
        <w:rPr>
          <w:rFonts w:ascii="Times New Roman" w:eastAsia="Lucida Sans Unicode" w:hAnsi="Times New Roman"/>
          <w:sz w:val="28"/>
          <w:szCs w:val="28"/>
        </w:rPr>
        <w:t>коми</w:t>
      </w:r>
      <w:r w:rsidR="001A3676" w:rsidRPr="008173E6">
        <w:rPr>
          <w:rFonts w:ascii="Times New Roman" w:eastAsia="Lucida Sans Unicode" w:hAnsi="Times New Roman"/>
          <w:sz w:val="28"/>
          <w:szCs w:val="28"/>
        </w:rPr>
        <w:t>ссию.</w:t>
      </w:r>
    </w:p>
    <w:p w14:paraId="03BD690E" w14:textId="3A4A99ED" w:rsidR="001E29C3" w:rsidRPr="008173E6" w:rsidRDefault="00A4093C"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006741C2" w:rsidRPr="008173E6">
        <w:rPr>
          <w:rFonts w:ascii="Times New Roman" w:eastAsia="Lucida Sans Unicode" w:hAnsi="Times New Roman"/>
          <w:sz w:val="28"/>
          <w:szCs w:val="28"/>
        </w:rPr>
        <w:t>4</w:t>
      </w:r>
      <w:r w:rsidR="001E29C3" w:rsidRPr="008173E6">
        <w:rPr>
          <w:rFonts w:ascii="Times New Roman" w:eastAsia="Lucida Sans Unicode" w:hAnsi="Times New Roman"/>
          <w:sz w:val="28"/>
          <w:szCs w:val="28"/>
        </w:rPr>
        <w:t xml:space="preserve">. По результатам рассмотрения </w:t>
      </w:r>
      <w:r w:rsidR="00F07E36" w:rsidRPr="008173E6">
        <w:rPr>
          <w:rFonts w:ascii="Times New Roman" w:eastAsia="Lucida Sans Unicode" w:hAnsi="Times New Roman"/>
          <w:sz w:val="28"/>
          <w:szCs w:val="28"/>
        </w:rPr>
        <w:t>ценовых предложений (оферт)</w:t>
      </w:r>
      <w:r w:rsidR="001463A1" w:rsidRPr="008173E6">
        <w:rPr>
          <w:rFonts w:ascii="Times New Roman" w:eastAsia="Lucida Sans Unicode" w:hAnsi="Times New Roman"/>
          <w:sz w:val="28"/>
          <w:szCs w:val="28"/>
        </w:rPr>
        <w:t xml:space="preserve"> в соответствии с пунктом 18</w:t>
      </w:r>
      <w:r w:rsidR="001463A1" w:rsidRPr="008173E6">
        <w:rPr>
          <w:rFonts w:ascii="Times New Roman" w:eastAsia="Lucida Sans Unicode" w:hAnsi="Times New Roman"/>
          <w:sz w:val="28"/>
          <w:szCs w:val="28"/>
          <w:vertAlign w:val="superscript"/>
        </w:rPr>
        <w:t>1</w:t>
      </w:r>
      <w:r w:rsidR="001463A1" w:rsidRPr="008173E6">
        <w:rPr>
          <w:rFonts w:ascii="Times New Roman" w:eastAsia="Lucida Sans Unicode" w:hAnsi="Times New Roman"/>
          <w:sz w:val="28"/>
          <w:szCs w:val="28"/>
        </w:rPr>
        <w:t>.13</w:t>
      </w:r>
      <w:r w:rsidR="00EA2533" w:rsidRPr="008173E6">
        <w:rPr>
          <w:rFonts w:ascii="Times New Roman" w:eastAsia="Lucida Sans Unicode" w:hAnsi="Times New Roman"/>
          <w:sz w:val="28"/>
          <w:szCs w:val="28"/>
        </w:rPr>
        <w:t xml:space="preserve"> </w:t>
      </w:r>
      <w:r w:rsidR="001463A1" w:rsidRPr="008173E6">
        <w:rPr>
          <w:rFonts w:ascii="Times New Roman" w:eastAsia="Lucida Sans Unicode" w:hAnsi="Times New Roman"/>
          <w:sz w:val="28"/>
          <w:szCs w:val="28"/>
        </w:rPr>
        <w:t>Положения</w:t>
      </w:r>
      <w:r w:rsidR="00F07E36" w:rsidRPr="008173E6">
        <w:rPr>
          <w:rFonts w:ascii="Times New Roman" w:eastAsia="Lucida Sans Unicode" w:hAnsi="Times New Roman"/>
          <w:sz w:val="28"/>
          <w:szCs w:val="28"/>
        </w:rPr>
        <w:t xml:space="preserve"> </w:t>
      </w:r>
      <w:r w:rsidR="001E29C3" w:rsidRPr="008173E6">
        <w:rPr>
          <w:rFonts w:ascii="Times New Roman" w:eastAsia="Lucida Sans Unicode" w:hAnsi="Times New Roman"/>
          <w:sz w:val="28"/>
          <w:szCs w:val="28"/>
        </w:rPr>
        <w:t>Заказчик формирует протокол проведения закупки в электронном магазине.</w:t>
      </w:r>
    </w:p>
    <w:p w14:paraId="1473DFF5" w14:textId="7322068A" w:rsidR="001E29C3" w:rsidRPr="008173E6" w:rsidRDefault="00A4093C"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006741C2" w:rsidRPr="008173E6">
        <w:rPr>
          <w:rFonts w:ascii="Times New Roman" w:eastAsia="Lucida Sans Unicode" w:hAnsi="Times New Roman"/>
          <w:sz w:val="28"/>
          <w:szCs w:val="28"/>
        </w:rPr>
        <w:t>5</w:t>
      </w:r>
      <w:r w:rsidR="001E29C3" w:rsidRPr="008173E6">
        <w:rPr>
          <w:rFonts w:ascii="Times New Roman" w:eastAsia="Lucida Sans Unicode" w:hAnsi="Times New Roman"/>
          <w:sz w:val="28"/>
          <w:szCs w:val="28"/>
        </w:rPr>
        <w:t xml:space="preserve">. Протокол проведения закупки в электронном магазине должен содержать сведения об </w:t>
      </w:r>
      <w:r w:rsidR="00EC4EA6" w:rsidRPr="008173E6">
        <w:rPr>
          <w:rFonts w:ascii="Times New Roman" w:eastAsia="Lucida Sans Unicode" w:hAnsi="Times New Roman"/>
          <w:sz w:val="28"/>
          <w:szCs w:val="28"/>
        </w:rPr>
        <w:t>у</w:t>
      </w:r>
      <w:r w:rsidR="001E29C3" w:rsidRPr="008173E6">
        <w:rPr>
          <w:rFonts w:ascii="Times New Roman" w:eastAsia="Lucida Sans Unicode" w:hAnsi="Times New Roman"/>
          <w:sz w:val="28"/>
          <w:szCs w:val="28"/>
        </w:rPr>
        <w:t xml:space="preserve">частниках закупки, чьи </w:t>
      </w:r>
      <w:r w:rsidR="008972B9" w:rsidRPr="008173E6">
        <w:rPr>
          <w:rFonts w:ascii="Times New Roman" w:eastAsia="Lucida Sans Unicode" w:hAnsi="Times New Roman"/>
          <w:sz w:val="28"/>
          <w:szCs w:val="28"/>
        </w:rPr>
        <w:t>ценовые предложения</w:t>
      </w:r>
      <w:r w:rsidR="00EA2533" w:rsidRPr="008173E6">
        <w:rPr>
          <w:rFonts w:ascii="Times New Roman" w:eastAsia="Lucida Sans Unicode" w:hAnsi="Times New Roman"/>
          <w:sz w:val="28"/>
          <w:szCs w:val="28"/>
        </w:rPr>
        <w:t xml:space="preserve"> (оферты)</w:t>
      </w:r>
      <w:r w:rsidR="008972B9" w:rsidRPr="008173E6">
        <w:rPr>
          <w:rFonts w:ascii="Times New Roman" w:eastAsia="Lucida Sans Unicode" w:hAnsi="Times New Roman"/>
          <w:sz w:val="28"/>
          <w:szCs w:val="28"/>
        </w:rPr>
        <w:t xml:space="preserve"> </w:t>
      </w:r>
      <w:r w:rsidR="001E29C3" w:rsidRPr="008173E6">
        <w:rPr>
          <w:rFonts w:ascii="Times New Roman" w:eastAsia="Lucida Sans Unicode" w:hAnsi="Times New Roman"/>
          <w:sz w:val="28"/>
          <w:szCs w:val="28"/>
        </w:rPr>
        <w:t xml:space="preserve">рассмотрены Заказчиком, об </w:t>
      </w:r>
      <w:r w:rsidR="00EC4EA6" w:rsidRPr="008173E6">
        <w:rPr>
          <w:rFonts w:ascii="Times New Roman" w:eastAsia="Lucida Sans Unicode" w:hAnsi="Times New Roman"/>
          <w:sz w:val="28"/>
          <w:szCs w:val="28"/>
        </w:rPr>
        <w:t>у</w:t>
      </w:r>
      <w:r w:rsidR="001E29C3" w:rsidRPr="008173E6">
        <w:rPr>
          <w:rFonts w:ascii="Times New Roman" w:eastAsia="Lucida Sans Unicode" w:hAnsi="Times New Roman"/>
          <w:sz w:val="28"/>
          <w:szCs w:val="28"/>
        </w:rPr>
        <w:t>частнике закупки, с которым заключается договор, об объеме, цене закупаемых товар</w:t>
      </w:r>
      <w:r w:rsidR="00EA2533" w:rsidRPr="008173E6">
        <w:rPr>
          <w:rFonts w:ascii="Times New Roman" w:eastAsia="Lucida Sans Unicode" w:hAnsi="Times New Roman"/>
          <w:sz w:val="28"/>
          <w:szCs w:val="28"/>
        </w:rPr>
        <w:t>ов</w:t>
      </w:r>
      <w:r w:rsidR="001E29C3" w:rsidRPr="008173E6">
        <w:rPr>
          <w:rFonts w:ascii="Times New Roman" w:eastAsia="Lucida Sans Unicode" w:hAnsi="Times New Roman"/>
          <w:sz w:val="28"/>
          <w:szCs w:val="28"/>
        </w:rPr>
        <w:t>, работ, услуг, сроке исполнения договора.</w:t>
      </w:r>
    </w:p>
    <w:p w14:paraId="3C637160"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Указанный протокол может содержать, в том числе следующие сведения:</w:t>
      </w:r>
    </w:p>
    <w:p w14:paraId="4E0152A1"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 о дате подписания протокола;</w:t>
      </w:r>
    </w:p>
    <w:p w14:paraId="23CBD3C4"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 о месте, дате, времени проведения рассмотрения и оценки заявок на участие в закупке в электронном магазине;</w:t>
      </w:r>
    </w:p>
    <w:p w14:paraId="5D87C18B"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 о количестве поданных заявок на участие в закупке в электронном магазине;</w:t>
      </w:r>
    </w:p>
    <w:p w14:paraId="3C18EC4E"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 о результатах рассмотрения заявок на участие в закупке в электронном магазине;</w:t>
      </w:r>
    </w:p>
    <w:p w14:paraId="232E3B03"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5) о количестве заявок на участие в закупке в электронном магазине, которые отклонены;</w:t>
      </w:r>
    </w:p>
    <w:p w14:paraId="3F9AB14A"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6) об основаниях отклонения каждой заявки на участие в закупке в электронном магазине;</w:t>
      </w:r>
    </w:p>
    <w:p w14:paraId="2C903D80"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7) о причинах, по которым закупка в электронном магазине признана несостоявшейся, в случае ее признания таковой;</w:t>
      </w:r>
    </w:p>
    <w:p w14:paraId="34941445" w14:textId="77777777" w:rsidR="001E29C3" w:rsidRPr="008173E6" w:rsidRDefault="001E29C3"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8) иные сведения.</w:t>
      </w:r>
    </w:p>
    <w:p w14:paraId="2FDA5A75" w14:textId="65CD304F" w:rsidR="001E29C3" w:rsidRPr="008173E6" w:rsidRDefault="00A4093C"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006741C2" w:rsidRPr="008173E6">
        <w:rPr>
          <w:rFonts w:ascii="Times New Roman" w:eastAsia="Lucida Sans Unicode" w:hAnsi="Times New Roman"/>
          <w:sz w:val="28"/>
          <w:szCs w:val="28"/>
        </w:rPr>
        <w:t>6</w:t>
      </w:r>
      <w:r w:rsidR="001E29C3" w:rsidRPr="008173E6">
        <w:rPr>
          <w:rFonts w:ascii="Times New Roman" w:eastAsia="Lucida Sans Unicode" w:hAnsi="Times New Roman"/>
          <w:sz w:val="28"/>
          <w:szCs w:val="28"/>
        </w:rPr>
        <w:t>. Протокол проведения закупки в электронном магазине подлежит размещению в ЕИС, на официальном сайте не позднее, чем через три дня со дня его подписания. Указанный протокол размещается на ЭП в порядке, предусмотр</w:t>
      </w:r>
      <w:r w:rsidR="00614665" w:rsidRPr="008173E6">
        <w:rPr>
          <w:rFonts w:ascii="Times New Roman" w:eastAsia="Lucida Sans Unicode" w:hAnsi="Times New Roman"/>
          <w:sz w:val="28"/>
          <w:szCs w:val="28"/>
        </w:rPr>
        <w:t>енном регламентом оператора ЭП.</w:t>
      </w:r>
    </w:p>
    <w:p w14:paraId="0ED5D9B6" w14:textId="6AB855BB" w:rsidR="00193F6A" w:rsidRPr="008173E6" w:rsidRDefault="00A4093C" w:rsidP="008E32C6">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006741C2" w:rsidRPr="008173E6">
        <w:rPr>
          <w:rFonts w:ascii="Times New Roman" w:eastAsia="Lucida Sans Unicode" w:hAnsi="Times New Roman"/>
          <w:sz w:val="28"/>
          <w:szCs w:val="28"/>
        </w:rPr>
        <w:t xml:space="preserve">7. </w:t>
      </w:r>
      <w:r w:rsidR="001E29C3" w:rsidRPr="008173E6">
        <w:rPr>
          <w:rFonts w:ascii="Times New Roman" w:eastAsia="Lucida Sans Unicode" w:hAnsi="Times New Roman"/>
          <w:sz w:val="28"/>
          <w:szCs w:val="28"/>
        </w:rPr>
        <w:t>Договор по итогам закупки в электронном магазине</w:t>
      </w:r>
      <w:r w:rsidR="00D66E62" w:rsidRPr="008173E6">
        <w:rPr>
          <w:rFonts w:ascii="Times New Roman" w:eastAsia="Lucida Sans Unicode" w:hAnsi="Times New Roman"/>
          <w:sz w:val="28"/>
          <w:szCs w:val="28"/>
        </w:rPr>
        <w:t>, осуществляемой в соответствии с подпунктом 2 пункта 18</w:t>
      </w:r>
      <w:r w:rsidR="00D66E62" w:rsidRPr="008173E6">
        <w:rPr>
          <w:rFonts w:ascii="Times New Roman" w:eastAsia="Lucida Sans Unicode" w:hAnsi="Times New Roman"/>
          <w:sz w:val="28"/>
          <w:szCs w:val="28"/>
          <w:vertAlign w:val="superscript"/>
        </w:rPr>
        <w:t>1</w:t>
      </w:r>
      <w:r w:rsidR="00D66E62" w:rsidRPr="008173E6">
        <w:rPr>
          <w:rFonts w:ascii="Times New Roman" w:eastAsia="Lucida Sans Unicode" w:hAnsi="Times New Roman"/>
          <w:sz w:val="28"/>
          <w:szCs w:val="28"/>
        </w:rPr>
        <w:t>.3.1 Положения,</w:t>
      </w:r>
      <w:r w:rsidR="001E29C3" w:rsidRPr="008173E6">
        <w:rPr>
          <w:rFonts w:ascii="Times New Roman" w:eastAsia="Lucida Sans Unicode" w:hAnsi="Times New Roman"/>
          <w:sz w:val="28"/>
          <w:szCs w:val="28"/>
        </w:rPr>
        <w:t xml:space="preserve"> заключается с использованием ЭП с </w:t>
      </w:r>
      <w:r w:rsidR="00EC4EA6" w:rsidRPr="008173E6">
        <w:rPr>
          <w:rFonts w:ascii="Times New Roman" w:eastAsia="Lucida Sans Unicode" w:hAnsi="Times New Roman"/>
          <w:sz w:val="28"/>
          <w:szCs w:val="28"/>
        </w:rPr>
        <w:t>у</w:t>
      </w:r>
      <w:r w:rsidR="001E29C3" w:rsidRPr="008173E6">
        <w:rPr>
          <w:rFonts w:ascii="Times New Roman" w:eastAsia="Lucida Sans Unicode" w:hAnsi="Times New Roman"/>
          <w:sz w:val="28"/>
          <w:szCs w:val="28"/>
        </w:rPr>
        <w:t xml:space="preserve">частником закупки, определенным Заказчиком по результатам оценки заявок по критериям, и соответствующим требованиям, размещенным Заказчиком на ЭП. Договор заключается на основании </w:t>
      </w:r>
      <w:r w:rsidR="001F144E" w:rsidRPr="008173E6">
        <w:rPr>
          <w:rFonts w:ascii="Times New Roman" w:eastAsia="Lucida Sans Unicode" w:hAnsi="Times New Roman"/>
          <w:sz w:val="28"/>
          <w:szCs w:val="28"/>
        </w:rPr>
        <w:t xml:space="preserve">ценового </w:t>
      </w:r>
      <w:r w:rsidR="001E29C3" w:rsidRPr="008173E6">
        <w:rPr>
          <w:rFonts w:ascii="Times New Roman" w:eastAsia="Lucida Sans Unicode" w:hAnsi="Times New Roman"/>
          <w:sz w:val="28"/>
          <w:szCs w:val="28"/>
        </w:rPr>
        <w:t>предложения</w:t>
      </w:r>
      <w:r w:rsidR="001F144E" w:rsidRPr="008173E6">
        <w:rPr>
          <w:rFonts w:ascii="Times New Roman" w:eastAsia="Lucida Sans Unicode" w:hAnsi="Times New Roman"/>
          <w:sz w:val="28"/>
          <w:szCs w:val="28"/>
        </w:rPr>
        <w:t xml:space="preserve"> (оферты)</w:t>
      </w:r>
      <w:r w:rsidR="001E29C3" w:rsidRPr="008173E6">
        <w:rPr>
          <w:rFonts w:ascii="Times New Roman" w:eastAsia="Lucida Sans Unicode" w:hAnsi="Times New Roman"/>
          <w:sz w:val="28"/>
          <w:szCs w:val="28"/>
        </w:rPr>
        <w:t xml:space="preserve"> такого </w:t>
      </w:r>
      <w:r w:rsidR="00EC4EA6" w:rsidRPr="008173E6">
        <w:rPr>
          <w:rFonts w:ascii="Times New Roman" w:eastAsia="Lucida Sans Unicode" w:hAnsi="Times New Roman"/>
          <w:sz w:val="28"/>
          <w:szCs w:val="28"/>
        </w:rPr>
        <w:t>у</w:t>
      </w:r>
      <w:r w:rsidR="001E29C3" w:rsidRPr="008173E6">
        <w:rPr>
          <w:rFonts w:ascii="Times New Roman" w:eastAsia="Lucida Sans Unicode" w:hAnsi="Times New Roman"/>
          <w:sz w:val="28"/>
          <w:szCs w:val="28"/>
        </w:rPr>
        <w:t>частника закупки о поставке товара, выполнении работы, оказании услуги.</w:t>
      </w:r>
      <w:r w:rsidR="008E32C6" w:rsidRPr="008173E6">
        <w:rPr>
          <w:rFonts w:ascii="Times New Roman" w:eastAsia="Lucida Sans Unicode" w:hAnsi="Times New Roman"/>
          <w:sz w:val="28"/>
          <w:szCs w:val="28"/>
        </w:rPr>
        <w:t xml:space="preserve"> </w:t>
      </w:r>
      <w:r w:rsidR="0055191A" w:rsidRPr="008173E6">
        <w:rPr>
          <w:rFonts w:ascii="Times New Roman" w:eastAsia="Lucida Sans Unicode" w:hAnsi="Times New Roman"/>
          <w:sz w:val="28"/>
          <w:szCs w:val="28"/>
        </w:rPr>
        <w:t xml:space="preserve">При этом в ходе заключения договора Заказчик может проводить переговоры о цене договора. </w:t>
      </w:r>
      <w:r w:rsidR="006A315A" w:rsidRPr="008173E6">
        <w:rPr>
          <w:rFonts w:ascii="Times New Roman" w:eastAsia="Lucida Sans Unicode" w:hAnsi="Times New Roman"/>
          <w:sz w:val="28"/>
          <w:szCs w:val="28"/>
        </w:rPr>
        <w:t>Договор по итогам закупки в электронном магазине заключается в электронной форме в сроки согласно регламенту оператора ЭП</w:t>
      </w:r>
      <w:r w:rsidR="00EA044C" w:rsidRPr="008173E6">
        <w:rPr>
          <w:rFonts w:ascii="Times New Roman" w:eastAsia="Lucida Sans Unicode" w:hAnsi="Times New Roman"/>
          <w:sz w:val="28"/>
          <w:szCs w:val="28"/>
        </w:rPr>
        <w:t xml:space="preserve">. Подписание документов осуществляется </w:t>
      </w:r>
      <w:r w:rsidR="00EA044C" w:rsidRPr="008173E6">
        <w:rPr>
          <w:rFonts w:ascii="Times New Roman" w:eastAsia="Lucida Sans Unicode" w:hAnsi="Times New Roman"/>
          <w:bCs/>
          <w:sz w:val="28"/>
          <w:szCs w:val="28"/>
        </w:rPr>
        <w:t>усиленной квалифицированной электронной подписью лица в</w:t>
      </w:r>
      <w:r w:rsidR="00EA044C" w:rsidRPr="008173E6">
        <w:rPr>
          <w:rFonts w:ascii="Times New Roman" w:eastAsia="Lucida Sans Unicode" w:hAnsi="Times New Roman"/>
          <w:sz w:val="28"/>
          <w:szCs w:val="28"/>
        </w:rPr>
        <w:t xml:space="preserve"> соответствии с полномочиями, указанными в сертификат</w:t>
      </w:r>
      <w:r w:rsidR="00F72E38" w:rsidRPr="008173E6">
        <w:rPr>
          <w:rFonts w:ascii="Times New Roman" w:eastAsia="Lucida Sans Unicode" w:hAnsi="Times New Roman"/>
          <w:sz w:val="28"/>
          <w:szCs w:val="28"/>
        </w:rPr>
        <w:t>е</w:t>
      </w:r>
      <w:r w:rsidR="00EA044C" w:rsidRPr="008173E6">
        <w:rPr>
          <w:rFonts w:ascii="Times New Roman" w:eastAsia="Lucida Sans Unicode" w:hAnsi="Times New Roman"/>
          <w:sz w:val="28"/>
          <w:szCs w:val="28"/>
        </w:rPr>
        <w:t xml:space="preserve"> ключ</w:t>
      </w:r>
      <w:r w:rsidR="00F72E38" w:rsidRPr="008173E6">
        <w:rPr>
          <w:rFonts w:ascii="Times New Roman" w:eastAsia="Lucida Sans Unicode" w:hAnsi="Times New Roman"/>
          <w:sz w:val="28"/>
          <w:szCs w:val="28"/>
        </w:rPr>
        <w:t>а</w:t>
      </w:r>
      <w:r w:rsidR="00EA044C" w:rsidRPr="008173E6">
        <w:rPr>
          <w:rFonts w:ascii="Times New Roman" w:eastAsia="Lucida Sans Unicode" w:hAnsi="Times New Roman"/>
          <w:sz w:val="28"/>
          <w:szCs w:val="28"/>
        </w:rPr>
        <w:t xml:space="preserve"> электронной подписи.</w:t>
      </w:r>
    </w:p>
    <w:p w14:paraId="65B6E9C9" w14:textId="00461BCD" w:rsidR="000C1552" w:rsidRPr="008173E6" w:rsidRDefault="00A4093C" w:rsidP="000C1552">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.1</w:t>
      </w:r>
      <w:r w:rsidR="006741C2" w:rsidRPr="008173E6">
        <w:rPr>
          <w:rFonts w:ascii="Times New Roman" w:eastAsia="Lucida Sans Unicode" w:hAnsi="Times New Roman"/>
          <w:sz w:val="28"/>
          <w:szCs w:val="28"/>
        </w:rPr>
        <w:t>8</w:t>
      </w:r>
      <w:r w:rsidR="001E29C3" w:rsidRPr="008173E6">
        <w:rPr>
          <w:rFonts w:ascii="Times New Roman" w:eastAsia="Lucida Sans Unicode" w:hAnsi="Times New Roman"/>
          <w:sz w:val="28"/>
          <w:szCs w:val="28"/>
        </w:rPr>
        <w:t xml:space="preserve">. </w:t>
      </w:r>
      <w:r w:rsidR="000C1552" w:rsidRPr="008173E6">
        <w:rPr>
          <w:rFonts w:ascii="Times New Roman" w:eastAsia="Lucida Sans Unicode" w:hAnsi="Times New Roman"/>
          <w:sz w:val="28"/>
          <w:szCs w:val="28"/>
        </w:rPr>
        <w:t>Договор по итогам закупки в электронном магазине</w:t>
      </w:r>
      <w:r w:rsidR="00C92D0F" w:rsidRPr="008173E6">
        <w:rPr>
          <w:rFonts w:ascii="Times New Roman" w:eastAsia="Lucida Sans Unicode" w:hAnsi="Times New Roman"/>
          <w:sz w:val="28"/>
          <w:szCs w:val="28"/>
        </w:rPr>
        <w:t>,</w:t>
      </w:r>
      <w:r w:rsidR="00C92D0F" w:rsidRPr="008173E6">
        <w:rPr>
          <w:rFonts w:ascii="Times New Roman" w:eastAsia="Calibri" w:hAnsi="Times New Roman"/>
          <w:sz w:val="28"/>
          <w:szCs w:val="28"/>
          <w:lang w:eastAsia="en-US"/>
        </w:rPr>
        <w:t xml:space="preserve"> </w:t>
      </w:r>
      <w:r w:rsidR="00C92D0F" w:rsidRPr="008173E6">
        <w:rPr>
          <w:rFonts w:ascii="Times New Roman" w:eastAsia="Lucida Sans Unicode" w:hAnsi="Times New Roman"/>
          <w:sz w:val="28"/>
          <w:szCs w:val="28"/>
        </w:rPr>
        <w:t>осуществляемой в соответствии с подпунктом 2 пункта 18</w:t>
      </w:r>
      <w:r w:rsidR="00C92D0F" w:rsidRPr="008173E6">
        <w:rPr>
          <w:rFonts w:ascii="Times New Roman" w:eastAsia="Lucida Sans Unicode" w:hAnsi="Times New Roman"/>
          <w:sz w:val="28"/>
          <w:szCs w:val="28"/>
          <w:vertAlign w:val="superscript"/>
        </w:rPr>
        <w:t>1</w:t>
      </w:r>
      <w:r w:rsidR="00C92D0F" w:rsidRPr="008173E6">
        <w:rPr>
          <w:rFonts w:ascii="Times New Roman" w:eastAsia="Lucida Sans Unicode" w:hAnsi="Times New Roman"/>
          <w:sz w:val="28"/>
          <w:szCs w:val="28"/>
        </w:rPr>
        <w:t>.3.1 Положения,</w:t>
      </w:r>
      <w:r w:rsidR="000C1552" w:rsidRPr="008173E6">
        <w:rPr>
          <w:rFonts w:ascii="Times New Roman" w:eastAsia="Lucida Sans Unicode" w:hAnsi="Times New Roman"/>
          <w:sz w:val="28"/>
          <w:szCs w:val="28"/>
        </w:rPr>
        <w:t xml:space="preserve"> заключается не ранее дня следующего за днем размещения в ЕИС</w:t>
      </w:r>
      <w:r w:rsidR="004639B4" w:rsidRPr="008173E6">
        <w:rPr>
          <w:rFonts w:ascii="Times New Roman" w:eastAsia="Lucida Sans Unicode" w:hAnsi="Times New Roman"/>
          <w:sz w:val="28"/>
          <w:szCs w:val="28"/>
        </w:rPr>
        <w:t>, на официальном сайте</w:t>
      </w:r>
      <w:r w:rsidR="000C1552" w:rsidRPr="008173E6">
        <w:rPr>
          <w:rFonts w:ascii="Times New Roman" w:eastAsia="Lucida Sans Unicode" w:hAnsi="Times New Roman"/>
          <w:sz w:val="28"/>
          <w:szCs w:val="28"/>
        </w:rPr>
        <w:t xml:space="preserve"> протокола подведения итогов закупки и не позднее чем через 20</w:t>
      </w:r>
      <w:r w:rsidR="00B062AB" w:rsidRPr="008173E6">
        <w:rPr>
          <w:rFonts w:ascii="Times New Roman" w:eastAsia="Lucida Sans Unicode" w:hAnsi="Times New Roman"/>
          <w:sz w:val="28"/>
          <w:szCs w:val="28"/>
        </w:rPr>
        <w:t> </w:t>
      </w:r>
      <w:r w:rsidR="000C1552" w:rsidRPr="008173E6">
        <w:rPr>
          <w:rFonts w:ascii="Times New Roman" w:eastAsia="Lucida Sans Unicode" w:hAnsi="Times New Roman"/>
          <w:sz w:val="28"/>
          <w:szCs w:val="28"/>
        </w:rPr>
        <w:t>дней со дня размещения в ЕИС, на официальном сайте протокола проведения закупки в электронном магазине.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ЭП договор должен быть заключен не позднее чем через пять дней с даты указанного одобрения органом управления Заказчика либо в срок не более двадцати дней со дня вступления в силу решения антимонопольного органа или судебного акта, предусматривающего заключение договора.</w:t>
      </w:r>
    </w:p>
    <w:p w14:paraId="30B27058" w14:textId="5D38A3E9" w:rsidR="00D110B5" w:rsidRPr="008173E6" w:rsidRDefault="00A4093C"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w:t>
      </w:r>
      <w:r w:rsidR="006741C2" w:rsidRPr="008173E6">
        <w:rPr>
          <w:rFonts w:ascii="Times New Roman" w:eastAsia="Lucida Sans Unicode" w:hAnsi="Times New Roman"/>
          <w:sz w:val="28"/>
          <w:szCs w:val="28"/>
        </w:rPr>
        <w:t>19</w:t>
      </w:r>
      <w:r w:rsidR="001E29C3" w:rsidRPr="008173E6">
        <w:rPr>
          <w:rFonts w:ascii="Times New Roman" w:eastAsia="Lucida Sans Unicode" w:hAnsi="Times New Roman"/>
          <w:sz w:val="28"/>
          <w:szCs w:val="28"/>
        </w:rPr>
        <w:t xml:space="preserve">. В случае, если </w:t>
      </w:r>
      <w:r w:rsidR="00EC4EA6" w:rsidRPr="008173E6">
        <w:rPr>
          <w:rFonts w:ascii="Times New Roman" w:eastAsia="Lucida Sans Unicode" w:hAnsi="Times New Roman"/>
          <w:sz w:val="28"/>
          <w:szCs w:val="28"/>
        </w:rPr>
        <w:t>у</w:t>
      </w:r>
      <w:r w:rsidR="00D110B5" w:rsidRPr="008173E6">
        <w:rPr>
          <w:rFonts w:ascii="Times New Roman" w:eastAsia="Lucida Sans Unicode" w:hAnsi="Times New Roman"/>
          <w:sz w:val="28"/>
          <w:szCs w:val="28"/>
        </w:rPr>
        <w:t>частник закупки в электронном магазине, определенный Заказчиком по результатам оценки заявок, и с которым заключается договор</w:t>
      </w:r>
      <w:r w:rsidR="00B962A7" w:rsidRPr="008173E6">
        <w:rPr>
          <w:rFonts w:ascii="Times New Roman" w:eastAsia="Lucida Sans Unicode" w:hAnsi="Times New Roman"/>
          <w:sz w:val="28"/>
          <w:szCs w:val="28"/>
        </w:rPr>
        <w:t>, отказался от заключения договора, то Заказчик вправе заключить договор с поставщиком (</w:t>
      </w:r>
      <w:r w:rsidR="00615D76" w:rsidRPr="008173E6">
        <w:rPr>
          <w:rFonts w:ascii="Times New Roman" w:eastAsia="Lucida Sans Unicode" w:hAnsi="Times New Roman"/>
          <w:sz w:val="28"/>
          <w:szCs w:val="28"/>
        </w:rPr>
        <w:t>подрядчиком, исполнителем</w:t>
      </w:r>
      <w:r w:rsidR="00B962A7" w:rsidRPr="008173E6">
        <w:rPr>
          <w:rFonts w:ascii="Times New Roman" w:eastAsia="Lucida Sans Unicode" w:hAnsi="Times New Roman"/>
          <w:sz w:val="28"/>
          <w:szCs w:val="28"/>
        </w:rPr>
        <w:t>), сделавшим такое же ценовое предложение</w:t>
      </w:r>
      <w:r w:rsidR="000443D1" w:rsidRPr="008173E6">
        <w:rPr>
          <w:rFonts w:ascii="Times New Roman" w:eastAsia="Lucida Sans Unicode" w:hAnsi="Times New Roman"/>
          <w:sz w:val="28"/>
          <w:szCs w:val="28"/>
        </w:rPr>
        <w:t xml:space="preserve"> (оферту)</w:t>
      </w:r>
      <w:r w:rsidR="00B962A7" w:rsidRPr="008173E6">
        <w:rPr>
          <w:rFonts w:ascii="Times New Roman" w:eastAsia="Lucida Sans Unicode" w:hAnsi="Times New Roman"/>
          <w:sz w:val="28"/>
          <w:szCs w:val="28"/>
        </w:rPr>
        <w:t>, как и поставщик (</w:t>
      </w:r>
      <w:r w:rsidR="00615D76" w:rsidRPr="008173E6">
        <w:rPr>
          <w:rFonts w:ascii="Times New Roman" w:eastAsia="Lucida Sans Unicode" w:hAnsi="Times New Roman"/>
          <w:sz w:val="28"/>
          <w:szCs w:val="28"/>
        </w:rPr>
        <w:t>подрядчик, исполнитель</w:t>
      </w:r>
      <w:r w:rsidR="00B962A7" w:rsidRPr="008173E6">
        <w:rPr>
          <w:rFonts w:ascii="Times New Roman" w:eastAsia="Lucida Sans Unicode" w:hAnsi="Times New Roman"/>
          <w:sz w:val="28"/>
          <w:szCs w:val="28"/>
        </w:rPr>
        <w:t>), отказавшийся от заключения договора, либо с поставщиком (</w:t>
      </w:r>
      <w:r w:rsidR="00615D76" w:rsidRPr="008173E6">
        <w:rPr>
          <w:rFonts w:ascii="Times New Roman" w:eastAsia="Lucida Sans Unicode" w:hAnsi="Times New Roman"/>
          <w:sz w:val="28"/>
          <w:szCs w:val="28"/>
        </w:rPr>
        <w:t>подрядчиком, исполнителем</w:t>
      </w:r>
      <w:r w:rsidR="00B962A7" w:rsidRPr="008173E6">
        <w:rPr>
          <w:rFonts w:ascii="Times New Roman" w:eastAsia="Lucida Sans Unicode" w:hAnsi="Times New Roman"/>
          <w:sz w:val="28"/>
          <w:szCs w:val="28"/>
        </w:rPr>
        <w:t xml:space="preserve">), </w:t>
      </w:r>
      <w:r w:rsidR="00615D76" w:rsidRPr="008173E6">
        <w:rPr>
          <w:rFonts w:ascii="Times New Roman" w:eastAsia="Lucida Sans Unicode" w:hAnsi="Times New Roman"/>
          <w:sz w:val="28"/>
          <w:szCs w:val="28"/>
        </w:rPr>
        <w:t xml:space="preserve">сделавшим </w:t>
      </w:r>
      <w:r w:rsidR="00B962A7" w:rsidRPr="008173E6">
        <w:rPr>
          <w:rFonts w:ascii="Times New Roman" w:eastAsia="Lucida Sans Unicode" w:hAnsi="Times New Roman"/>
          <w:sz w:val="28"/>
          <w:szCs w:val="28"/>
        </w:rPr>
        <w:t>лучшее ценовое предложение</w:t>
      </w:r>
      <w:r w:rsidR="000443D1" w:rsidRPr="008173E6">
        <w:rPr>
          <w:rFonts w:ascii="Times New Roman" w:eastAsia="Lucida Sans Unicode" w:hAnsi="Times New Roman"/>
          <w:sz w:val="28"/>
          <w:szCs w:val="28"/>
        </w:rPr>
        <w:t xml:space="preserve"> (оферту)</w:t>
      </w:r>
      <w:r w:rsidR="00B962A7" w:rsidRPr="008173E6">
        <w:rPr>
          <w:rFonts w:ascii="Times New Roman" w:eastAsia="Lucida Sans Unicode" w:hAnsi="Times New Roman"/>
          <w:sz w:val="28"/>
          <w:szCs w:val="28"/>
        </w:rPr>
        <w:t>, следующее после ценового предложения поставщика (</w:t>
      </w:r>
      <w:r w:rsidR="00615D76" w:rsidRPr="008173E6">
        <w:rPr>
          <w:rFonts w:ascii="Times New Roman" w:eastAsia="Lucida Sans Unicode" w:hAnsi="Times New Roman"/>
          <w:sz w:val="28"/>
          <w:szCs w:val="28"/>
        </w:rPr>
        <w:t>подрядчика, исполнителя</w:t>
      </w:r>
      <w:r w:rsidR="00B962A7" w:rsidRPr="008173E6">
        <w:rPr>
          <w:rFonts w:ascii="Times New Roman" w:eastAsia="Lucida Sans Unicode" w:hAnsi="Times New Roman"/>
          <w:sz w:val="28"/>
          <w:szCs w:val="28"/>
        </w:rPr>
        <w:t>), отказавш</w:t>
      </w:r>
      <w:r w:rsidR="00615D76" w:rsidRPr="008173E6">
        <w:rPr>
          <w:rFonts w:ascii="Times New Roman" w:eastAsia="Lucida Sans Unicode" w:hAnsi="Times New Roman"/>
          <w:sz w:val="28"/>
          <w:szCs w:val="28"/>
        </w:rPr>
        <w:t>егося</w:t>
      </w:r>
      <w:r w:rsidR="00B962A7" w:rsidRPr="008173E6">
        <w:rPr>
          <w:rFonts w:ascii="Times New Roman" w:eastAsia="Lucida Sans Unicode" w:hAnsi="Times New Roman"/>
          <w:sz w:val="28"/>
          <w:szCs w:val="28"/>
        </w:rPr>
        <w:t xml:space="preserve"> от заключения договора</w:t>
      </w:r>
      <w:r w:rsidR="00615D76" w:rsidRPr="008173E6">
        <w:rPr>
          <w:rFonts w:ascii="Times New Roman" w:eastAsia="Lucida Sans Unicode" w:hAnsi="Times New Roman"/>
          <w:sz w:val="28"/>
          <w:szCs w:val="28"/>
        </w:rPr>
        <w:t>, а в случае отсутствия таковых – с иным поставщиком (подрядчиком, исполнителем) на условиях, указанных в карточке закупки Заказчика.</w:t>
      </w:r>
    </w:p>
    <w:p w14:paraId="00E64C05" w14:textId="77777777" w:rsidR="009704FF" w:rsidRPr="008173E6" w:rsidRDefault="00A4093C" w:rsidP="009704FF">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.2</w:t>
      </w:r>
      <w:r w:rsidR="006741C2" w:rsidRPr="008173E6">
        <w:rPr>
          <w:rFonts w:ascii="Times New Roman" w:eastAsia="Lucida Sans Unicode" w:hAnsi="Times New Roman"/>
          <w:sz w:val="28"/>
          <w:szCs w:val="28"/>
        </w:rPr>
        <w:t>0</w:t>
      </w:r>
      <w:r w:rsidR="001E29C3" w:rsidRPr="008173E6">
        <w:rPr>
          <w:rFonts w:ascii="Times New Roman" w:eastAsia="Lucida Sans Unicode" w:hAnsi="Times New Roman"/>
          <w:sz w:val="28"/>
          <w:szCs w:val="28"/>
        </w:rPr>
        <w:t xml:space="preserve">. </w:t>
      </w:r>
      <w:r w:rsidR="009704FF" w:rsidRPr="008173E6">
        <w:rPr>
          <w:rFonts w:ascii="Times New Roman" w:eastAsia="Lucida Sans Unicode" w:hAnsi="Times New Roman"/>
          <w:sz w:val="28"/>
          <w:szCs w:val="28"/>
        </w:rPr>
        <w:t xml:space="preserve">Участник закупки в электронном магазине, определенный Заказчиком по результатам оценки заявок, и с которым заключается договор, признается уклонившимся от заключения договора, если указанный участник отказался от заключения договора в редакции Заказчика или в сроки, определенные для заключения договора, не подписал договор, а также в случае </w:t>
      </w:r>
      <w:proofErr w:type="spellStart"/>
      <w:r w:rsidR="009704FF" w:rsidRPr="008173E6">
        <w:rPr>
          <w:rFonts w:ascii="Times New Roman" w:eastAsia="Lucida Sans Unicode" w:hAnsi="Times New Roman"/>
          <w:sz w:val="28"/>
          <w:szCs w:val="28"/>
        </w:rPr>
        <w:t>непредоставления</w:t>
      </w:r>
      <w:proofErr w:type="spellEnd"/>
      <w:r w:rsidR="009704FF" w:rsidRPr="008173E6">
        <w:rPr>
          <w:rFonts w:ascii="Times New Roman" w:eastAsia="Lucida Sans Unicode" w:hAnsi="Times New Roman"/>
          <w:sz w:val="28"/>
          <w:szCs w:val="28"/>
        </w:rPr>
        <w:t xml:space="preserve"> обеспечения исполнения договора в срок, установленный для заключения договора (в случае, если предоставление обеспечение договора установлено Заказчиком для данной процедуры закупки).</w:t>
      </w:r>
    </w:p>
    <w:p w14:paraId="3A52F617" w14:textId="1C116279" w:rsidR="000D3617" w:rsidRPr="008173E6" w:rsidRDefault="00A4093C" w:rsidP="000D3617">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.2</w:t>
      </w:r>
      <w:r w:rsidR="006741C2" w:rsidRPr="008173E6">
        <w:rPr>
          <w:rFonts w:ascii="Times New Roman" w:eastAsia="Lucida Sans Unicode" w:hAnsi="Times New Roman"/>
          <w:sz w:val="28"/>
          <w:szCs w:val="28"/>
        </w:rPr>
        <w:t>1</w:t>
      </w:r>
      <w:r w:rsidR="001E29C3" w:rsidRPr="008173E6">
        <w:rPr>
          <w:rFonts w:ascii="Times New Roman" w:eastAsia="Lucida Sans Unicode" w:hAnsi="Times New Roman"/>
          <w:sz w:val="28"/>
          <w:szCs w:val="28"/>
        </w:rPr>
        <w:t xml:space="preserve">. </w:t>
      </w:r>
      <w:r w:rsidR="000D3617" w:rsidRPr="008173E6">
        <w:rPr>
          <w:rFonts w:ascii="Times New Roman" w:eastAsia="Lucida Sans Unicode" w:hAnsi="Times New Roman"/>
          <w:sz w:val="28"/>
          <w:szCs w:val="28"/>
        </w:rPr>
        <w:t>Если по окончании срока подачи заявок на участие в закупке в электронном магазине, осуществляемой в соответствии с подпунктом 2 пункта 18</w:t>
      </w:r>
      <w:r w:rsidR="000D3617" w:rsidRPr="008173E6">
        <w:rPr>
          <w:rFonts w:ascii="Times New Roman" w:eastAsia="Lucida Sans Unicode" w:hAnsi="Times New Roman"/>
          <w:sz w:val="28"/>
          <w:szCs w:val="28"/>
          <w:vertAlign w:val="superscript"/>
        </w:rPr>
        <w:t>1</w:t>
      </w:r>
      <w:r w:rsidR="000D3617" w:rsidRPr="008173E6">
        <w:rPr>
          <w:rFonts w:ascii="Times New Roman" w:eastAsia="Lucida Sans Unicode" w:hAnsi="Times New Roman"/>
          <w:sz w:val="28"/>
          <w:szCs w:val="28"/>
        </w:rPr>
        <w:t>.3.1 Положения, не поступило ни одной заявки (ценового предложения</w:t>
      </w:r>
      <w:r w:rsidR="007161C2" w:rsidRPr="008173E6">
        <w:rPr>
          <w:rFonts w:ascii="Times New Roman" w:eastAsia="Lucida Sans Unicode" w:hAnsi="Times New Roman"/>
          <w:sz w:val="28"/>
          <w:szCs w:val="28"/>
        </w:rPr>
        <w:t xml:space="preserve"> (оферты)</w:t>
      </w:r>
      <w:r w:rsidR="000D3617" w:rsidRPr="008173E6">
        <w:rPr>
          <w:rFonts w:ascii="Times New Roman" w:eastAsia="Lucida Sans Unicode" w:hAnsi="Times New Roman"/>
          <w:sz w:val="28"/>
          <w:szCs w:val="28"/>
        </w:rPr>
        <w:t xml:space="preserve">), </w:t>
      </w:r>
      <w:r w:rsidR="00634E25" w:rsidRPr="008173E6">
        <w:rPr>
          <w:rFonts w:ascii="Times New Roman" w:eastAsia="Lucida Sans Unicode" w:hAnsi="Times New Roman"/>
          <w:sz w:val="28"/>
          <w:szCs w:val="28"/>
        </w:rPr>
        <w:t xml:space="preserve">или </w:t>
      </w:r>
      <w:r w:rsidR="000D3617" w:rsidRPr="008173E6">
        <w:rPr>
          <w:rFonts w:ascii="Times New Roman" w:eastAsia="Lucida Sans Unicode" w:hAnsi="Times New Roman"/>
          <w:sz w:val="28"/>
          <w:szCs w:val="28"/>
        </w:rPr>
        <w:t>если закупочной комиссией принято решение о несоответствии требованиям, установленным Заказчиком, всех заявок (ценовых предложений</w:t>
      </w:r>
      <w:r w:rsidR="005B1AF3" w:rsidRPr="008173E6">
        <w:rPr>
          <w:rFonts w:ascii="Times New Roman" w:eastAsia="Lucida Sans Unicode" w:hAnsi="Times New Roman"/>
          <w:sz w:val="28"/>
          <w:szCs w:val="28"/>
        </w:rPr>
        <w:t xml:space="preserve"> (оферт)</w:t>
      </w:r>
      <w:r w:rsidR="000D3617" w:rsidRPr="008173E6">
        <w:rPr>
          <w:rFonts w:ascii="Times New Roman" w:eastAsia="Lucida Sans Unicode" w:hAnsi="Times New Roman"/>
          <w:sz w:val="28"/>
          <w:szCs w:val="28"/>
        </w:rPr>
        <w:t>), поданных на участие в закупке, такая закупка в электронном магазине признается несостоявшейся.</w:t>
      </w:r>
    </w:p>
    <w:p w14:paraId="7145439B" w14:textId="46C7FD04" w:rsidR="000D3617" w:rsidRPr="008173E6" w:rsidRDefault="000D3617" w:rsidP="000D3617">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указанном случае Заказчик вправе провести повторную закупку в электронном магазине или иную конкурентную</w:t>
      </w:r>
      <w:r w:rsidR="00F218B4" w:rsidRPr="008173E6">
        <w:rPr>
          <w:rFonts w:ascii="Times New Roman" w:eastAsia="Lucida Sans Unicode" w:hAnsi="Times New Roman"/>
          <w:sz w:val="28"/>
          <w:szCs w:val="28"/>
        </w:rPr>
        <w:t xml:space="preserve"> или неконкурентную</w:t>
      </w:r>
      <w:r w:rsidRPr="008173E6">
        <w:rPr>
          <w:rFonts w:ascii="Times New Roman" w:eastAsia="Lucida Sans Unicode" w:hAnsi="Times New Roman"/>
          <w:sz w:val="28"/>
          <w:szCs w:val="28"/>
        </w:rPr>
        <w:t xml:space="preserve"> закупку, предусмотренную настоящим Положением (с учетом требований Федерального закона №</w:t>
      </w:r>
      <w:r w:rsidR="00066892" w:rsidRPr="008173E6">
        <w:rPr>
          <w:rFonts w:ascii="Times New Roman" w:eastAsia="Lucida Sans Unicode" w:hAnsi="Times New Roman"/>
          <w:sz w:val="28"/>
          <w:szCs w:val="28"/>
        </w:rPr>
        <w:t> </w:t>
      </w:r>
      <w:r w:rsidRPr="008173E6">
        <w:rPr>
          <w:rFonts w:ascii="Times New Roman" w:eastAsia="Lucida Sans Unicode" w:hAnsi="Times New Roman"/>
          <w:sz w:val="28"/>
          <w:szCs w:val="28"/>
        </w:rPr>
        <w:t>223-ФЗ и Постановления №</w:t>
      </w:r>
      <w:r w:rsidR="00066892" w:rsidRPr="008173E6">
        <w:rPr>
          <w:rFonts w:ascii="Times New Roman" w:eastAsia="Lucida Sans Unicode" w:hAnsi="Times New Roman"/>
          <w:sz w:val="28"/>
          <w:szCs w:val="28"/>
        </w:rPr>
        <w:t> </w:t>
      </w:r>
      <w:r w:rsidRPr="008173E6">
        <w:rPr>
          <w:rFonts w:ascii="Times New Roman" w:eastAsia="Lucida Sans Unicode" w:hAnsi="Times New Roman"/>
          <w:sz w:val="28"/>
          <w:szCs w:val="28"/>
        </w:rPr>
        <w:t>1352).</w:t>
      </w:r>
    </w:p>
    <w:p w14:paraId="3C0FFC61" w14:textId="5E098A2B" w:rsidR="001E29C3" w:rsidRPr="008173E6" w:rsidRDefault="00A4093C"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.2</w:t>
      </w:r>
      <w:r w:rsidR="006741C2" w:rsidRPr="008173E6">
        <w:rPr>
          <w:rFonts w:ascii="Times New Roman" w:eastAsia="Lucida Sans Unicode" w:hAnsi="Times New Roman"/>
          <w:sz w:val="28"/>
          <w:szCs w:val="28"/>
        </w:rPr>
        <w:t>2</w:t>
      </w:r>
      <w:r w:rsidR="001E29C3" w:rsidRPr="008173E6">
        <w:rPr>
          <w:rFonts w:ascii="Times New Roman" w:eastAsia="Lucida Sans Unicode" w:hAnsi="Times New Roman"/>
          <w:sz w:val="28"/>
          <w:szCs w:val="28"/>
        </w:rPr>
        <w:t>. Заказчик вправе отменить закупку в электронном магазине на любом этапе проведения такой закупки, в том числе на этапе заключения договора.</w:t>
      </w:r>
    </w:p>
    <w:p w14:paraId="4C51EA95" w14:textId="06D58C29" w:rsidR="001E29C3" w:rsidRPr="008173E6" w:rsidRDefault="00A4093C" w:rsidP="001E29C3">
      <w:pPr>
        <w:tabs>
          <w:tab w:val="left" w:pos="709"/>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18</w:t>
      </w:r>
      <w:r w:rsidRPr="008173E6">
        <w:rPr>
          <w:rFonts w:ascii="Times New Roman" w:eastAsia="Lucida Sans Unicode" w:hAnsi="Times New Roman"/>
          <w:sz w:val="28"/>
          <w:szCs w:val="28"/>
          <w:vertAlign w:val="superscript"/>
        </w:rPr>
        <w:t>1</w:t>
      </w:r>
      <w:r w:rsidR="001E29C3" w:rsidRPr="008173E6">
        <w:rPr>
          <w:rFonts w:ascii="Times New Roman" w:eastAsia="Lucida Sans Unicode" w:hAnsi="Times New Roman"/>
          <w:sz w:val="28"/>
          <w:szCs w:val="28"/>
        </w:rPr>
        <w:t>.2</w:t>
      </w:r>
      <w:r w:rsidR="006741C2" w:rsidRPr="008173E6">
        <w:rPr>
          <w:rFonts w:ascii="Times New Roman" w:eastAsia="Lucida Sans Unicode" w:hAnsi="Times New Roman"/>
          <w:sz w:val="28"/>
          <w:szCs w:val="28"/>
        </w:rPr>
        <w:t>3</w:t>
      </w:r>
      <w:r w:rsidR="001E29C3" w:rsidRPr="008173E6">
        <w:rPr>
          <w:rFonts w:ascii="Times New Roman" w:eastAsia="Lucida Sans Unicode" w:hAnsi="Times New Roman"/>
          <w:sz w:val="28"/>
          <w:szCs w:val="28"/>
        </w:rPr>
        <w:t>. Изменение существенных условий договора, заключенного по результатам закупки в электронном магазине, не допускается.</w:t>
      </w:r>
    </w:p>
    <w:p w14:paraId="69E31250" w14:textId="77777777" w:rsidR="00990FE6" w:rsidRPr="008173E6" w:rsidRDefault="00990FE6" w:rsidP="00A43A52">
      <w:pPr>
        <w:tabs>
          <w:tab w:val="left" w:pos="709"/>
          <w:tab w:val="left" w:pos="1276"/>
        </w:tabs>
        <w:ind w:firstLine="567"/>
        <w:jc w:val="both"/>
        <w:rPr>
          <w:rFonts w:ascii="Times New Roman" w:eastAsia="Lucida Sans Unicode" w:hAnsi="Times New Roman"/>
          <w:sz w:val="28"/>
          <w:szCs w:val="28"/>
        </w:rPr>
      </w:pPr>
    </w:p>
    <w:p w14:paraId="36853D1D" w14:textId="6741E249" w:rsidR="00F76818" w:rsidRPr="008173E6" w:rsidRDefault="00351A8B" w:rsidP="00F031AF">
      <w:pPr>
        <w:keepNext/>
        <w:jc w:val="center"/>
        <w:outlineLvl w:val="0"/>
        <w:rPr>
          <w:rFonts w:ascii="Times New Roman" w:hAnsi="Times New Roman"/>
          <w:b/>
          <w:bCs/>
          <w:sz w:val="28"/>
          <w:szCs w:val="28"/>
        </w:rPr>
      </w:pPr>
      <w:bookmarkStart w:id="130" w:name="_Toc220323055"/>
      <w:r w:rsidRPr="008173E6">
        <w:rPr>
          <w:rFonts w:ascii="Times New Roman" w:hAnsi="Times New Roman"/>
          <w:b/>
          <w:bCs/>
          <w:sz w:val="28"/>
          <w:szCs w:val="28"/>
        </w:rPr>
        <w:t>Глава 19. ЗАКУПКА У ЕДИНСТВЕННОГО ПОСТАВЩИКА</w:t>
      </w:r>
      <w:bookmarkEnd w:id="128"/>
      <w:r w:rsidRPr="008173E6">
        <w:rPr>
          <w:rFonts w:ascii="Times New Roman" w:hAnsi="Times New Roman"/>
          <w:b/>
          <w:bCs/>
          <w:sz w:val="28"/>
          <w:szCs w:val="28"/>
        </w:rPr>
        <w:t xml:space="preserve"> (</w:t>
      </w:r>
      <w:bookmarkStart w:id="131" w:name="_Toc450226746"/>
      <w:r w:rsidRPr="008173E6">
        <w:rPr>
          <w:rFonts w:ascii="Times New Roman" w:hAnsi="Times New Roman"/>
          <w:b/>
          <w:bCs/>
          <w:sz w:val="28"/>
          <w:szCs w:val="28"/>
        </w:rPr>
        <w:t>ПОДРЯДЧИКА, ИСПОЛНИТЕЛЯ</w:t>
      </w:r>
      <w:bookmarkEnd w:id="131"/>
      <w:r w:rsidRPr="008173E6">
        <w:rPr>
          <w:rFonts w:ascii="Times New Roman" w:hAnsi="Times New Roman"/>
          <w:b/>
          <w:bCs/>
          <w:sz w:val="28"/>
          <w:szCs w:val="28"/>
        </w:rPr>
        <w:t>)</w:t>
      </w:r>
      <w:bookmarkEnd w:id="129"/>
      <w:bookmarkEnd w:id="130"/>
    </w:p>
    <w:p w14:paraId="30864ABE" w14:textId="77777777" w:rsidR="00F76818" w:rsidRPr="008173E6" w:rsidRDefault="00F76818" w:rsidP="00F031AF">
      <w:pPr>
        <w:tabs>
          <w:tab w:val="left" w:pos="1276"/>
        </w:tabs>
        <w:ind w:firstLine="567"/>
        <w:jc w:val="both"/>
        <w:rPr>
          <w:rFonts w:ascii="Times New Roman" w:eastAsia="Lucida Sans Unicode" w:hAnsi="Times New Roman"/>
          <w:sz w:val="28"/>
          <w:szCs w:val="28"/>
        </w:rPr>
      </w:pPr>
    </w:p>
    <w:p w14:paraId="2AEE2042" w14:textId="77777777" w:rsidR="00F76818" w:rsidRPr="008173E6" w:rsidRDefault="00351A8B" w:rsidP="00F031AF">
      <w:pPr>
        <w:numPr>
          <w:ilvl w:val="1"/>
          <w:numId w:val="48"/>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Закупка у единственного поставщика (подрядчика, исполнителя) может осуществляться Заказчиком в следующих случаях:</w:t>
      </w:r>
    </w:p>
    <w:p w14:paraId="0C585786"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поставка товаров, выполнение работ, услуг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w:t>
      </w:r>
    </w:p>
    <w:p w14:paraId="34227776" w14:textId="40EBEA3D"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осуществление закупки для государственных нужд у единственного поставщика (подрядчика, исполнителя), определенного </w:t>
      </w:r>
      <w:hyperlink r:id="rId29" w:tooltip="consultantplus://offline/ref=51A2F23D9E223098F32232336F293AED40C7AE1A8DED51F0731125A7C10AB87F784D47A755EC691812o5E" w:history="1">
        <w:r w:rsidRPr="008173E6">
          <w:rPr>
            <w:rFonts w:ascii="Times New Roman" w:eastAsia="Lucida Sans Unicode" w:hAnsi="Times New Roman"/>
            <w:sz w:val="28"/>
            <w:szCs w:val="28"/>
          </w:rPr>
          <w:t>указом</w:t>
        </w:r>
      </w:hyperlink>
      <w:r w:rsidRPr="008173E6">
        <w:rPr>
          <w:rFonts w:ascii="Times New Roman" w:eastAsia="Lucida Sans Unicode" w:hAnsi="Times New Roman"/>
          <w:sz w:val="28"/>
          <w:szCs w:val="28"/>
        </w:rPr>
        <w:t xml:space="preserve">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том числе, если такие правовые акты приняты в соответствии с нормами Федерального закона № 44-ФЗ;</w:t>
      </w:r>
    </w:p>
    <w:p w14:paraId="294DC428"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оказание услуг по водоснабжению, водоотведению, теплоснабжению, обращению с твердыми коммунальными отходами,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14:paraId="276B07A7" w14:textId="32357CDD"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w:t>
      </w:r>
      <w:r w:rsidR="00314E01" w:rsidRPr="008173E6">
        <w:rPr>
          <w:rFonts w:ascii="Times New Roman" w:eastAsia="Lucida Sans Unicode" w:hAnsi="Times New Roman"/>
          <w:sz w:val="28"/>
          <w:szCs w:val="28"/>
        </w:rPr>
        <w:t>Общество</w:t>
      </w:r>
      <w:r w:rsidRPr="008173E6">
        <w:rPr>
          <w:rFonts w:ascii="Times New Roman" w:eastAsia="Lucida Sans Unicode" w:hAnsi="Times New Roman"/>
          <w:sz w:val="28"/>
          <w:szCs w:val="28"/>
        </w:rPr>
        <w:t>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Иркутской области;</w:t>
      </w:r>
    </w:p>
    <w:p w14:paraId="50115255"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hAnsi="Times New Roman"/>
          <w:sz w:val="28"/>
          <w:szCs w:val="28"/>
        </w:rPr>
        <w:t>закупки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w:t>
      </w:r>
    </w:p>
    <w:p w14:paraId="4390575A"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производство товаров, выполнение работ, оказание услуг осуществляются учреждениями и предприятиями уголовно-исполнительной системы в случаях, предусмотренных Правительством Российской Федерации в соответствии с Федеральным законом № 44-ФЗ;</w:t>
      </w:r>
    </w:p>
    <w:p w14:paraId="1373F4AF"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Заказчика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627EA102"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2EF3B5D9"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заключение договора на посещение зоопарка, театра, кинотеатра, концерта, цирка, музея, выставки или иного мероприятия;</w:t>
      </w:r>
    </w:p>
    <w:p w14:paraId="569423CB"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заключение договора на оказание услуг по участию в конференциях, семинарах, форумах, выставках и иных подобных мероприятиях;</w:t>
      </w:r>
    </w:p>
    <w:p w14:paraId="0C2DF40C"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заключение договора на оказание преподавательских услуг, а также услуг экскурсовода (гида) физическими лицами;</w:t>
      </w:r>
    </w:p>
    <w:p w14:paraId="59F826E8"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осуществление закупки услуг по авторскому контролю за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соответствующими авторами, на проведение технического и авторского надзора на выполнение работ по сохранению объекта культурного наследия народов Российской Федерации авторами проектов;</w:t>
      </w:r>
    </w:p>
    <w:p w14:paraId="1FF9751D"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поставка культурных ценностей, имеющих историческое, художественное или иное культурное значение;</w:t>
      </w:r>
    </w:p>
    <w:p w14:paraId="400EA36A"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заключение договора на оказание услуг, связанных с направлением работника в служебную командировку, а также с участием в проведении фестивалей, концертов, представлений и иных мероприятий (в том числе гастролей).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гостиничное обслуживание, транспортное обслуживание, обеспечение питания; </w:t>
      </w:r>
    </w:p>
    <w:p w14:paraId="0C9FF719"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 xml:space="preserve">заключение договора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30" w:tooltip="consultantplus://offline/ref=51A2F23D9E223098F32232336F293AED40C7A71589ED51F0731125A7C10AB87F784D47A2541Eo5E" w:history="1">
        <w:r w:rsidRPr="008173E6">
          <w:rPr>
            <w:rFonts w:ascii="Times New Roman" w:eastAsia="Calibri" w:hAnsi="Times New Roman"/>
            <w:sz w:val="28"/>
            <w:szCs w:val="28"/>
          </w:rPr>
          <w:t>законодательством</w:t>
        </w:r>
      </w:hyperlink>
      <w:r w:rsidRPr="008173E6">
        <w:rPr>
          <w:rFonts w:ascii="Times New Roman" w:eastAsia="Calibri" w:hAnsi="Times New Roman"/>
          <w:sz w:val="28"/>
          <w:szCs w:val="28"/>
        </w:rPr>
        <w:t>, управляющей компанией, если помещения в многоквартирном доме находятся в частной, государственной или муниципальной собственности;</w:t>
      </w:r>
    </w:p>
    <w:p w14:paraId="6FD72889"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заключение договора на оказание услуг по содержанию и ремонту одного или нескольких нежилых помещений, переданных Заказчику в безвозмездное пользование, оперативное управление  или во временное владение и пользование (</w:t>
      </w:r>
      <w:r w:rsidRPr="008173E6">
        <w:rPr>
          <w:rFonts w:ascii="Times New Roman" w:eastAsia="Calibri" w:hAnsi="Times New Roman"/>
          <w:bCs/>
          <w:sz w:val="28"/>
          <w:szCs w:val="28"/>
        </w:rPr>
        <w:t>во временное пользование)</w:t>
      </w:r>
      <w:r w:rsidRPr="008173E6">
        <w:rPr>
          <w:rFonts w:ascii="Times New Roman" w:eastAsia="Calibri" w:hAnsi="Times New Roman"/>
          <w:sz w:val="28"/>
          <w:szCs w:val="28"/>
        </w:rPr>
        <w:t xml:space="preserve"> на правах арены, услуг по водо-, тепло-, газо- и энергоснабжению, услуг по охране, услуг по вывозу бытовых отходов, в том числе заключение договора на возмещение коммунально-эксплуатационных расходов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оперативное управление или во временное владение и пользование (</w:t>
      </w:r>
      <w:r w:rsidRPr="008173E6">
        <w:rPr>
          <w:rFonts w:ascii="Times New Roman" w:eastAsia="Calibri" w:hAnsi="Times New Roman"/>
          <w:bCs/>
          <w:sz w:val="28"/>
          <w:szCs w:val="28"/>
        </w:rPr>
        <w:t>во временное пользование)</w:t>
      </w:r>
      <w:r w:rsidRPr="008173E6">
        <w:rPr>
          <w:rFonts w:ascii="Times New Roman" w:eastAsia="Calibri" w:hAnsi="Times New Roman"/>
          <w:sz w:val="28"/>
          <w:szCs w:val="28"/>
        </w:rPr>
        <w:t xml:space="preserve"> на правах аренды;</w:t>
      </w:r>
    </w:p>
    <w:p w14:paraId="2C3B014A"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выполнение работы по мобилизационной подготовке в Российской Федерации;</w:t>
      </w:r>
    </w:p>
    <w:p w14:paraId="6EAD2E8D"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осуществление закупки услуг связи (телефонной, подвижной, </w:t>
      </w:r>
      <w:proofErr w:type="spellStart"/>
      <w:r w:rsidRPr="008173E6">
        <w:rPr>
          <w:rFonts w:ascii="Times New Roman" w:eastAsia="Lucida Sans Unicode" w:hAnsi="Times New Roman"/>
          <w:sz w:val="28"/>
          <w:szCs w:val="28"/>
        </w:rPr>
        <w:t>телематических</w:t>
      </w:r>
      <w:proofErr w:type="spellEnd"/>
      <w:r w:rsidRPr="008173E6">
        <w:rPr>
          <w:rFonts w:ascii="Times New Roman" w:eastAsia="Lucida Sans Unicode" w:hAnsi="Times New Roman"/>
          <w:sz w:val="28"/>
          <w:szCs w:val="28"/>
        </w:rPr>
        <w:t>);</w:t>
      </w:r>
    </w:p>
    <w:p w14:paraId="04DFB9AF"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закупка услуг по привлечению во вклады (включая размещение депозитных вкладов) денежных средств организаций, получение кредитов и займов, доверительное управление денежными средствами и иным имуществом, выдача банковских гарантий и поручительств, предусматривающих исполнение обязательств в денежной форме, открытие и ведение счетов, включая аккредитивы, закупка брокерских услуг, услуг депозитариев;</w:t>
      </w:r>
    </w:p>
    <w:p w14:paraId="15E315C4"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закупка, связанная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5E47F382" w14:textId="3B67731B" w:rsidR="00403EF6"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признание закупки несостоявшейся в случае, когда по окончании срока подачи заявок не подано ни одной заявки или по результатам рассмотрения заявок закупочная комиссия отклонила все заявки (приняла решение об отказе в допуске к участию в закупке всех участников закупки, либо принято решение о несоответствии требованиям всех вторых частей заявок на участие в закупке) и принятие Заказчиком в соответствии с Положением решения о заключении договора с единственным поставщиком (подрядчиком, исполнителем). При этом, договор должен быть заключен с единственным поставщиком (подрядчиком, исполнителем) на условиях, предусмотренных </w:t>
      </w:r>
      <w:r w:rsidR="00C97150" w:rsidRPr="008173E6">
        <w:rPr>
          <w:rFonts w:ascii="Times New Roman" w:eastAsia="Lucida Sans Unicode" w:hAnsi="Times New Roman"/>
          <w:sz w:val="28"/>
          <w:szCs w:val="28"/>
        </w:rPr>
        <w:t xml:space="preserve">извещением </w:t>
      </w:r>
      <w:r w:rsidR="007D5838" w:rsidRPr="008173E6">
        <w:rPr>
          <w:rFonts w:ascii="Times New Roman" w:eastAsia="Lucida Sans Unicode" w:hAnsi="Times New Roman"/>
          <w:sz w:val="28"/>
          <w:szCs w:val="28"/>
        </w:rPr>
        <w:t xml:space="preserve">о проведении </w:t>
      </w:r>
      <w:r w:rsidR="00C97150" w:rsidRPr="008173E6">
        <w:rPr>
          <w:rFonts w:ascii="Times New Roman" w:eastAsia="Lucida Sans Unicode" w:hAnsi="Times New Roman"/>
          <w:sz w:val="28"/>
          <w:szCs w:val="28"/>
        </w:rPr>
        <w:t>конкурентной или неконкурентной закупки, документацией о конкурентной закупке</w:t>
      </w:r>
      <w:r w:rsidRPr="008173E6">
        <w:rPr>
          <w:rFonts w:ascii="Times New Roman" w:eastAsia="Lucida Sans Unicode" w:hAnsi="Times New Roman"/>
          <w:sz w:val="28"/>
          <w:szCs w:val="28"/>
        </w:rPr>
        <w:t xml:space="preserve">, по цене не выше НМЦД, предусмотренной </w:t>
      </w:r>
      <w:r w:rsidR="00495BD7" w:rsidRPr="008173E6">
        <w:rPr>
          <w:rFonts w:ascii="Times New Roman" w:eastAsia="Lucida Sans Unicode" w:hAnsi="Times New Roman"/>
          <w:sz w:val="28"/>
          <w:szCs w:val="28"/>
        </w:rPr>
        <w:t xml:space="preserve">извещением </w:t>
      </w:r>
      <w:r w:rsidR="007D5838" w:rsidRPr="008173E6">
        <w:rPr>
          <w:rFonts w:ascii="Times New Roman" w:eastAsia="Lucida Sans Unicode" w:hAnsi="Times New Roman"/>
          <w:sz w:val="28"/>
          <w:szCs w:val="28"/>
        </w:rPr>
        <w:t xml:space="preserve">о проведении </w:t>
      </w:r>
      <w:r w:rsidR="00495BD7" w:rsidRPr="008173E6">
        <w:rPr>
          <w:rFonts w:ascii="Times New Roman" w:eastAsia="Lucida Sans Unicode" w:hAnsi="Times New Roman"/>
          <w:sz w:val="28"/>
          <w:szCs w:val="28"/>
        </w:rPr>
        <w:t>конкурентной или неконкурентной закупки, документацией о конкурентной закупке</w:t>
      </w:r>
      <w:r w:rsidR="00403EF6" w:rsidRPr="008173E6">
        <w:rPr>
          <w:rFonts w:ascii="Times New Roman" w:eastAsia="Lucida Sans Unicode" w:hAnsi="Times New Roman"/>
          <w:sz w:val="28"/>
          <w:szCs w:val="28"/>
        </w:rPr>
        <w:t>.</w:t>
      </w:r>
    </w:p>
    <w:p w14:paraId="43C6B39B" w14:textId="540581D1" w:rsidR="00F76818" w:rsidRPr="008173E6" w:rsidRDefault="00AA72B0" w:rsidP="00E572CA">
      <w:pPr>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признания закупки несостоявшейся Заказчик вправе принять решение о проведении закупки в электронном магазине в соответствии с главой 18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 xml:space="preserve"> Положения</w:t>
      </w:r>
      <w:r w:rsidR="00E572CA" w:rsidRPr="008173E6">
        <w:rPr>
          <w:rFonts w:ascii="Times New Roman" w:eastAsia="Lucida Sans Unicode" w:hAnsi="Times New Roman"/>
          <w:sz w:val="28"/>
          <w:szCs w:val="28"/>
        </w:rPr>
        <w:t>. При этом, цена договора, заключенного по итогам проведения закупки в электронном магазине, не должна превышать НМЦД такой несостоявшейся закупки</w:t>
      </w:r>
      <w:r w:rsidR="00B32282" w:rsidRPr="008173E6">
        <w:rPr>
          <w:rFonts w:ascii="Times New Roman" w:eastAsia="Lucida Sans Unicode" w:hAnsi="Times New Roman"/>
          <w:sz w:val="28"/>
          <w:szCs w:val="28"/>
        </w:rPr>
        <w:t>;</w:t>
      </w:r>
    </w:p>
    <w:p w14:paraId="38E50C03"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31" w:tooltip="consultantplus://offline/ref=51A2F23D9E223098F32232336F293AED40CEA91584EB51F0731125A7C10AB87F784D47A755EC691812o0E" w:history="1">
        <w:r w:rsidRPr="008173E6">
          <w:rPr>
            <w:rFonts w:ascii="Times New Roman" w:eastAsia="Lucida Sans Unicode" w:hAnsi="Times New Roman"/>
            <w:sz w:val="28"/>
            <w:szCs w:val="28"/>
          </w:rPr>
          <w:t>порядке</w:t>
        </w:r>
      </w:hyperlink>
      <w:r w:rsidRPr="008173E6">
        <w:rPr>
          <w:rFonts w:ascii="Times New Roman" w:eastAsia="Lucida Sans Unicode" w:hAnsi="Times New Roman"/>
          <w:sz w:val="28"/>
          <w:szCs w:val="28"/>
        </w:rPr>
        <w:t>, установленном уполномоченным Правительством Российской Федерации федеральным органом исполнительной власти;</w:t>
      </w:r>
    </w:p>
    <w:p w14:paraId="460AAC9A"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заключение договора на выполнение научно-исследовательских, опытно-конструкторских или технологических работ, осуществляемых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8173E6">
        <w:rPr>
          <w:rFonts w:ascii="Times New Roman" w:eastAsia="Lucida Sans Unicode" w:hAnsi="Times New Roman"/>
          <w:sz w:val="28"/>
          <w:szCs w:val="28"/>
        </w:rPr>
        <w:t>грантодателями</w:t>
      </w:r>
      <w:proofErr w:type="spellEnd"/>
      <w:r w:rsidRPr="008173E6">
        <w:rPr>
          <w:rFonts w:ascii="Times New Roman" w:eastAsia="Lucida Sans Unicode" w:hAnsi="Times New Roman"/>
          <w:sz w:val="28"/>
          <w:szCs w:val="28"/>
        </w:rPr>
        <w:t>, не установлено иное;</w:t>
      </w:r>
    </w:p>
    <w:p w14:paraId="228C5DCC" w14:textId="35E8BFA8"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осуществление закупки услуг по профессиональной подготовке, переподготовке, повышению квалификации, участию в семинарах, форумах, конференциях, тренингах и прочих мероприятиях, направленных на обучение и развитие работников Заказчика, заключение </w:t>
      </w:r>
      <w:r w:rsidRPr="008173E6">
        <w:rPr>
          <w:rFonts w:ascii="Times New Roman" w:eastAsia="Lucida Sans Unicode" w:hAnsi="Times New Roman"/>
          <w:iCs/>
          <w:sz w:val="28"/>
          <w:szCs w:val="28"/>
        </w:rPr>
        <w:t>договора о целевом прием</w:t>
      </w:r>
      <w:r w:rsidR="00CC18B8">
        <w:rPr>
          <w:rFonts w:ascii="Times New Roman" w:eastAsia="Lucida Sans Unicode" w:hAnsi="Times New Roman"/>
          <w:iCs/>
          <w:sz w:val="28"/>
          <w:szCs w:val="28"/>
        </w:rPr>
        <w:t>е и договора о целевом обучении</w:t>
      </w:r>
      <w:r w:rsidRPr="008173E6">
        <w:rPr>
          <w:rFonts w:ascii="Times New Roman" w:eastAsia="Lucida Sans Unicode" w:hAnsi="Times New Roman"/>
          <w:sz w:val="28"/>
          <w:szCs w:val="28"/>
        </w:rPr>
        <w:t>;</w:t>
      </w:r>
    </w:p>
    <w:p w14:paraId="7DF72A61" w14:textId="77777777" w:rsidR="00F76818" w:rsidRPr="008173E6" w:rsidRDefault="00351A8B" w:rsidP="003D33B8">
      <w:pPr>
        <w:numPr>
          <w:ilvl w:val="0"/>
          <w:numId w:val="82"/>
        </w:numPr>
        <w:tabs>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осуществление закупки на гарантийное и текущее обслуживание товара, поставленного ранее и наличие иного поставщика невозможно по условиям гарантии;</w:t>
      </w:r>
    </w:p>
    <w:p w14:paraId="0E21D230" w14:textId="77777777" w:rsidR="00F76818" w:rsidRPr="008173E6" w:rsidRDefault="00351A8B" w:rsidP="003D33B8">
      <w:pPr>
        <w:numPr>
          <w:ilvl w:val="0"/>
          <w:numId w:val="82"/>
        </w:numPr>
        <w:tabs>
          <w:tab w:val="left" w:pos="1276"/>
          <w:tab w:val="left" w:pos="1701"/>
        </w:tabs>
        <w:ind w:left="0" w:firstLine="567"/>
        <w:jc w:val="both"/>
        <w:rPr>
          <w:rFonts w:ascii="Times New Roman" w:eastAsia="Calibri" w:hAnsi="Times New Roman"/>
          <w:sz w:val="28"/>
          <w:szCs w:val="28"/>
        </w:rPr>
      </w:pPr>
      <w:r w:rsidRPr="008173E6">
        <w:rPr>
          <w:rFonts w:ascii="Times New Roman" w:eastAsia="Calibri" w:hAnsi="Times New Roman"/>
          <w:sz w:val="28"/>
          <w:szCs w:val="28"/>
        </w:rPr>
        <w:t>заключение договора купли-продажи нежилого здания, строения, сооружения, нежилого помещения, земельного участка;</w:t>
      </w:r>
    </w:p>
    <w:p w14:paraId="42893429" w14:textId="0C3209BE" w:rsidR="00F76818" w:rsidRPr="008173E6" w:rsidRDefault="00351A8B" w:rsidP="003D33B8">
      <w:pPr>
        <w:numPr>
          <w:ilvl w:val="0"/>
          <w:numId w:val="82"/>
        </w:numPr>
        <w:tabs>
          <w:tab w:val="left" w:pos="1276"/>
          <w:tab w:val="left" w:pos="1701"/>
        </w:tabs>
        <w:ind w:left="0" w:firstLine="567"/>
        <w:jc w:val="both"/>
        <w:rPr>
          <w:rFonts w:ascii="Times New Roman" w:hAnsi="Times New Roman"/>
          <w:sz w:val="28"/>
          <w:szCs w:val="28"/>
        </w:rPr>
      </w:pPr>
      <w:r w:rsidRPr="008173E6">
        <w:rPr>
          <w:rFonts w:ascii="Times New Roman" w:eastAsia="Lucida Sans Unicode" w:hAnsi="Times New Roman"/>
          <w:sz w:val="28"/>
          <w:szCs w:val="28"/>
        </w:rPr>
        <w:t>осуществление закупки товаров, работ, услуг, стоимость которых не превышает</w:t>
      </w:r>
      <w:r w:rsidR="0030472E" w:rsidRPr="008173E6">
        <w:rPr>
          <w:rFonts w:ascii="Times New Roman" w:eastAsia="Lucida Sans Unicode" w:hAnsi="Times New Roman"/>
          <w:sz w:val="28"/>
          <w:szCs w:val="28"/>
        </w:rPr>
        <w:t xml:space="preserve"> </w:t>
      </w:r>
      <w:r w:rsidR="00B375B8" w:rsidRPr="008173E6">
        <w:rPr>
          <w:rFonts w:ascii="Times New Roman" w:hAnsi="Times New Roman"/>
          <w:sz w:val="28"/>
          <w:szCs w:val="28"/>
        </w:rPr>
        <w:t>десяти</w:t>
      </w:r>
      <w:r w:rsidR="0052019C" w:rsidRPr="008173E6">
        <w:rPr>
          <w:rFonts w:ascii="Times New Roman" w:hAnsi="Times New Roman"/>
          <w:sz w:val="28"/>
          <w:szCs w:val="28"/>
        </w:rPr>
        <w:t xml:space="preserve"> </w:t>
      </w:r>
      <w:r w:rsidR="0030472E" w:rsidRPr="008173E6">
        <w:rPr>
          <w:rFonts w:ascii="Times New Roman" w:hAnsi="Times New Roman"/>
          <w:sz w:val="28"/>
          <w:szCs w:val="28"/>
        </w:rPr>
        <w:t>миллионов рублей</w:t>
      </w:r>
      <w:r w:rsidR="00EF3891">
        <w:rPr>
          <w:rFonts w:ascii="Times New Roman" w:hAnsi="Times New Roman"/>
          <w:sz w:val="28"/>
          <w:szCs w:val="28"/>
        </w:rPr>
        <w:t>;</w:t>
      </w:r>
    </w:p>
    <w:p w14:paraId="24A2CFA1" w14:textId="77777777" w:rsidR="00F76818" w:rsidRPr="008173E6" w:rsidRDefault="00C232C2" w:rsidP="003D33B8">
      <w:pPr>
        <w:numPr>
          <w:ilvl w:val="0"/>
          <w:numId w:val="82"/>
        </w:numPr>
        <w:tabs>
          <w:tab w:val="left" w:pos="0"/>
          <w:tab w:val="left" w:pos="1276"/>
          <w:tab w:val="left" w:pos="1701"/>
        </w:tabs>
        <w:ind w:left="0" w:firstLine="567"/>
        <w:jc w:val="both"/>
        <w:rPr>
          <w:rFonts w:ascii="Times New Roman" w:eastAsia="Lucida Sans Unicode" w:hAnsi="Times New Roman"/>
          <w:bCs/>
          <w:sz w:val="28"/>
          <w:szCs w:val="28"/>
        </w:rPr>
      </w:pPr>
      <w:r w:rsidRPr="008173E6">
        <w:rPr>
          <w:rFonts w:ascii="Times New Roman" w:eastAsia="Lucida Sans Unicode" w:hAnsi="Times New Roman"/>
          <w:sz w:val="28"/>
          <w:szCs w:val="28"/>
        </w:rPr>
        <w:t xml:space="preserve">заключение договора вследствие одностороннего отказа от исполнения договора, </w:t>
      </w:r>
      <w:r w:rsidRPr="008173E6">
        <w:rPr>
          <w:rFonts w:ascii="Times New Roman" w:eastAsia="Lucida Sans Unicode" w:hAnsi="Times New Roman"/>
          <w:bCs/>
          <w:sz w:val="28"/>
          <w:szCs w:val="28"/>
        </w:rPr>
        <w:t xml:space="preserve">заключенного с победителем закупки, а в случаях, предусмотренных Положением, с иным участником такой закупки. Заказчик вправе заключить договора с любым участником такой закупки, который соответствует требованиям </w:t>
      </w:r>
      <w:r w:rsidR="0052019C" w:rsidRPr="008173E6">
        <w:rPr>
          <w:rFonts w:ascii="Times New Roman" w:eastAsia="Lucida Sans Unicode" w:hAnsi="Times New Roman"/>
          <w:bCs/>
          <w:sz w:val="28"/>
          <w:szCs w:val="28"/>
        </w:rPr>
        <w:t xml:space="preserve">закупочной документации </w:t>
      </w:r>
      <w:r w:rsidRPr="008173E6">
        <w:rPr>
          <w:rFonts w:ascii="Times New Roman" w:eastAsia="Lucida Sans Unicode" w:hAnsi="Times New Roman"/>
          <w:bCs/>
          <w:sz w:val="28"/>
          <w:szCs w:val="28"/>
        </w:rPr>
        <w:t>(извещени</w:t>
      </w:r>
      <w:r w:rsidR="0052019C" w:rsidRPr="008173E6">
        <w:rPr>
          <w:rFonts w:ascii="Times New Roman" w:eastAsia="Lucida Sans Unicode" w:hAnsi="Times New Roman"/>
          <w:bCs/>
          <w:sz w:val="28"/>
          <w:szCs w:val="28"/>
        </w:rPr>
        <w:t>я</w:t>
      </w:r>
      <w:r w:rsidRPr="008173E6">
        <w:rPr>
          <w:rFonts w:ascii="Times New Roman" w:eastAsia="Lucida Sans Unicode" w:hAnsi="Times New Roman"/>
          <w:bCs/>
          <w:sz w:val="28"/>
          <w:szCs w:val="28"/>
        </w:rPr>
        <w:t xml:space="preserve"> при проведении запроса котировок), заявка которого по результатам закупки признана соответствующей требованиям документации (извещению при проведении запроса котировок</w:t>
      </w:r>
      <w:r w:rsidR="0052019C" w:rsidRPr="008173E6">
        <w:rPr>
          <w:rFonts w:ascii="Times New Roman" w:eastAsia="Lucida Sans Unicode" w:hAnsi="Times New Roman"/>
          <w:bCs/>
          <w:sz w:val="28"/>
          <w:szCs w:val="28"/>
        </w:rPr>
        <w:t xml:space="preserve"> в электронной форме</w:t>
      </w:r>
      <w:r w:rsidRPr="008173E6">
        <w:rPr>
          <w:rFonts w:ascii="Times New Roman" w:eastAsia="Lucida Sans Unicode" w:hAnsi="Times New Roman"/>
          <w:bCs/>
          <w:sz w:val="28"/>
          <w:szCs w:val="28"/>
        </w:rPr>
        <w:t xml:space="preserve">) по цене, предложенной </w:t>
      </w:r>
      <w:r w:rsidR="0052019C" w:rsidRPr="008173E6">
        <w:rPr>
          <w:rFonts w:ascii="Times New Roman" w:eastAsia="Lucida Sans Unicode" w:hAnsi="Times New Roman"/>
          <w:bCs/>
          <w:sz w:val="28"/>
          <w:szCs w:val="28"/>
        </w:rPr>
        <w:t>таким участником</w:t>
      </w:r>
      <w:r w:rsidRPr="008173E6">
        <w:rPr>
          <w:rFonts w:ascii="Times New Roman" w:eastAsia="Lucida Sans Unicode" w:hAnsi="Times New Roman"/>
          <w:bCs/>
          <w:sz w:val="28"/>
          <w:szCs w:val="28"/>
        </w:rPr>
        <w:t xml:space="preserve">.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фактически поставленного товара, объема фактически выполненной работы или оказанной услуги по расторгнутому договору. </w:t>
      </w:r>
    </w:p>
    <w:p w14:paraId="150418F3" w14:textId="7CFDB944" w:rsidR="00F76818" w:rsidRPr="008173E6" w:rsidRDefault="00351A8B" w:rsidP="003D33B8">
      <w:pPr>
        <w:numPr>
          <w:ilvl w:val="0"/>
          <w:numId w:val="82"/>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закупка права на испо</w:t>
      </w:r>
      <w:r w:rsidR="00A27636" w:rsidRPr="008173E6">
        <w:rPr>
          <w:rFonts w:ascii="Times New Roman" w:eastAsia="Lucida Sans Unicode" w:hAnsi="Times New Roman"/>
          <w:sz w:val="28"/>
          <w:szCs w:val="28"/>
        </w:rPr>
        <w:t>льзование программ для ЭВМ</w:t>
      </w:r>
      <w:r w:rsidRPr="008173E6">
        <w:rPr>
          <w:rFonts w:ascii="Times New Roman" w:eastAsia="Lucida Sans Unicode" w:hAnsi="Times New Roman"/>
          <w:sz w:val="28"/>
          <w:szCs w:val="28"/>
        </w:rPr>
        <w:t xml:space="preserve"> (электронно-вычислительных машин) и (или) обновления программы для ЭВМ по лицензионным соглашениям с правообладателем – непосредственным разработчиком указанных программ или по </w:t>
      </w:r>
      <w:proofErr w:type="spellStart"/>
      <w:r w:rsidRPr="008173E6">
        <w:rPr>
          <w:rFonts w:ascii="Times New Roman" w:eastAsia="Lucida Sans Unicode" w:hAnsi="Times New Roman"/>
          <w:sz w:val="28"/>
          <w:szCs w:val="28"/>
        </w:rPr>
        <w:t>сублицензионным</w:t>
      </w:r>
      <w:proofErr w:type="spellEnd"/>
      <w:r w:rsidRPr="008173E6">
        <w:rPr>
          <w:rFonts w:ascii="Times New Roman" w:eastAsia="Lucida Sans Unicode" w:hAnsi="Times New Roman"/>
          <w:sz w:val="28"/>
          <w:szCs w:val="28"/>
        </w:rPr>
        <w:t xml:space="preserve"> соглашениям с иным юридическим (физическим) лицом, обладающим единоличным правом на передачу сублицензии на программы для ЭВМ (обновления программы для ЭВМ) на основании лицензионного соглашения между ним и правообладателем - непосредственным разработчиком указанных программ.</w:t>
      </w:r>
    </w:p>
    <w:p w14:paraId="593DE45D" w14:textId="77777777" w:rsidR="00F76818" w:rsidRPr="008173E6" w:rsidRDefault="00351A8B" w:rsidP="003D33B8">
      <w:pPr>
        <w:numPr>
          <w:ilvl w:val="0"/>
          <w:numId w:val="82"/>
        </w:numPr>
        <w:tabs>
          <w:tab w:val="left" w:pos="0"/>
          <w:tab w:val="left" w:pos="1276"/>
          <w:tab w:val="left" w:pos="1701"/>
        </w:tabs>
        <w:ind w:left="0" w:firstLine="567"/>
        <w:jc w:val="both"/>
        <w:rPr>
          <w:rFonts w:ascii="Times New Roman" w:eastAsia="Lucida Sans Unicode" w:hAnsi="Times New Roman"/>
          <w:sz w:val="28"/>
          <w:szCs w:val="28"/>
        </w:rPr>
      </w:pPr>
      <w:r w:rsidRPr="008173E6">
        <w:rPr>
          <w:rFonts w:ascii="Times New Roman" w:hAnsi="Times New Roman"/>
          <w:sz w:val="28"/>
          <w:szCs w:val="28"/>
        </w:rPr>
        <w:t xml:space="preserve">осуществление закупки товаров, работ, услуг в целях исполнения обязательств Заказчика в качестве генподрядчика (подрядчика) по контракту, заключенному в соответствии с требованиями Федерального закона № 44-ФЗ, либо договору, заключенному в соответствии с требованиями Федерального закона № 223-ФЗ, при условии, что срок выполнения работ по такому контракту (договору) или по этапу контракта (договора) составляет менее </w:t>
      </w:r>
      <w:r w:rsidR="0044665A" w:rsidRPr="008173E6">
        <w:rPr>
          <w:rFonts w:ascii="Times New Roman" w:hAnsi="Times New Roman"/>
          <w:sz w:val="28"/>
          <w:szCs w:val="28"/>
        </w:rPr>
        <w:t>80</w:t>
      </w:r>
      <w:r w:rsidRPr="008173E6">
        <w:rPr>
          <w:rFonts w:ascii="Times New Roman" w:hAnsi="Times New Roman"/>
          <w:sz w:val="28"/>
          <w:szCs w:val="28"/>
        </w:rPr>
        <w:t xml:space="preserve"> (</w:t>
      </w:r>
      <w:r w:rsidR="0044665A" w:rsidRPr="008173E6">
        <w:rPr>
          <w:rFonts w:ascii="Times New Roman" w:hAnsi="Times New Roman"/>
          <w:sz w:val="28"/>
          <w:szCs w:val="28"/>
        </w:rPr>
        <w:t>восьмидесяти</w:t>
      </w:r>
      <w:r w:rsidRPr="008173E6">
        <w:rPr>
          <w:rFonts w:ascii="Times New Roman" w:hAnsi="Times New Roman"/>
          <w:sz w:val="28"/>
          <w:szCs w:val="28"/>
        </w:rPr>
        <w:t xml:space="preserve">) календарных дней либо в случае заключения дополнительного соглашения по таким контрактам (договорам) на увеличение объемов работ, когда срок выполнения работ по дополнительному соглашению к контракту (договору) составляет менее </w:t>
      </w:r>
      <w:r w:rsidR="0044665A" w:rsidRPr="008173E6">
        <w:rPr>
          <w:rFonts w:ascii="Times New Roman" w:hAnsi="Times New Roman"/>
          <w:sz w:val="28"/>
          <w:szCs w:val="28"/>
        </w:rPr>
        <w:t>80 (восьмидесяти) календарных дней</w:t>
      </w:r>
      <w:r w:rsidRPr="008173E6">
        <w:rPr>
          <w:rFonts w:ascii="Times New Roman" w:hAnsi="Times New Roman"/>
          <w:sz w:val="28"/>
          <w:szCs w:val="28"/>
        </w:rPr>
        <w:t>;</w:t>
      </w:r>
    </w:p>
    <w:p w14:paraId="366EA591" w14:textId="77777777" w:rsidR="00F76818" w:rsidRPr="008173E6" w:rsidRDefault="00351A8B" w:rsidP="003D33B8">
      <w:pPr>
        <w:numPr>
          <w:ilvl w:val="0"/>
          <w:numId w:val="82"/>
        </w:numPr>
        <w:tabs>
          <w:tab w:val="left" w:pos="0"/>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 xml:space="preserve">осуществление закупки товаров, работ, услуг в целях выполнения предписаний контролирующих органов, когда срок выполнения предписания не превышает 60 (шестидесяти) календарных дней </w:t>
      </w:r>
      <w:r w:rsidR="0044665A" w:rsidRPr="008173E6">
        <w:rPr>
          <w:rFonts w:ascii="Times New Roman" w:hAnsi="Times New Roman"/>
          <w:sz w:val="28"/>
          <w:szCs w:val="28"/>
        </w:rPr>
        <w:t>с даты получения его Заказчиком;</w:t>
      </w:r>
    </w:p>
    <w:p w14:paraId="4DD28716" w14:textId="77777777" w:rsidR="0044665A" w:rsidRPr="008173E6" w:rsidRDefault="00887BF1" w:rsidP="003D33B8">
      <w:pPr>
        <w:numPr>
          <w:ilvl w:val="0"/>
          <w:numId w:val="82"/>
        </w:numPr>
        <w:tabs>
          <w:tab w:val="left" w:pos="0"/>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 xml:space="preserve">заключение договора предметом которого является ремонт и обслуживание машин, механизмов и оборудования Заказчика, а также </w:t>
      </w:r>
      <w:r w:rsidR="0079749F" w:rsidRPr="008173E6">
        <w:rPr>
          <w:rFonts w:ascii="Times New Roman" w:hAnsi="Times New Roman"/>
          <w:sz w:val="28"/>
          <w:szCs w:val="28"/>
        </w:rPr>
        <w:t>приобретение расходных материалов, запасных частей, комплектующих частей используем</w:t>
      </w:r>
      <w:r w:rsidRPr="008173E6">
        <w:rPr>
          <w:rFonts w:ascii="Times New Roman" w:hAnsi="Times New Roman"/>
          <w:sz w:val="28"/>
          <w:szCs w:val="28"/>
        </w:rPr>
        <w:t>ых З</w:t>
      </w:r>
      <w:r w:rsidR="0079749F" w:rsidRPr="008173E6">
        <w:rPr>
          <w:rFonts w:ascii="Times New Roman" w:hAnsi="Times New Roman"/>
          <w:sz w:val="28"/>
          <w:szCs w:val="28"/>
        </w:rPr>
        <w:t xml:space="preserve">аказчиком </w:t>
      </w:r>
      <w:r w:rsidRPr="008173E6">
        <w:rPr>
          <w:rFonts w:ascii="Times New Roman" w:hAnsi="Times New Roman"/>
          <w:sz w:val="28"/>
          <w:szCs w:val="28"/>
        </w:rPr>
        <w:t>машин, механизмов и оборудования</w:t>
      </w:r>
      <w:r w:rsidR="0079749F" w:rsidRPr="008173E6">
        <w:rPr>
          <w:rFonts w:ascii="Times New Roman" w:hAnsi="Times New Roman"/>
          <w:sz w:val="28"/>
          <w:szCs w:val="28"/>
        </w:rPr>
        <w:t xml:space="preserve"> в целях обеспечения совместимости</w:t>
      </w:r>
      <w:r w:rsidRPr="008173E6">
        <w:rPr>
          <w:rFonts w:ascii="Times New Roman" w:hAnsi="Times New Roman"/>
          <w:sz w:val="28"/>
          <w:szCs w:val="28"/>
        </w:rPr>
        <w:t xml:space="preserve"> и бесперебойной работы</w:t>
      </w:r>
      <w:r w:rsidR="0079749F" w:rsidRPr="008173E6">
        <w:rPr>
          <w:rFonts w:ascii="Times New Roman" w:hAnsi="Times New Roman"/>
          <w:sz w:val="28"/>
          <w:szCs w:val="28"/>
        </w:rPr>
        <w:t>;</w:t>
      </w:r>
    </w:p>
    <w:p w14:paraId="209547E9" w14:textId="77777777" w:rsidR="0079749F" w:rsidRPr="008173E6" w:rsidRDefault="0079749F" w:rsidP="003D33B8">
      <w:pPr>
        <w:numPr>
          <w:ilvl w:val="0"/>
          <w:numId w:val="82"/>
        </w:numPr>
        <w:tabs>
          <w:tab w:val="left" w:pos="0"/>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заключение договора предметом которого являются оказание экспертных услуг, забор проб, анализов, проведение исследований, выдача заключений, сертифика</w:t>
      </w:r>
      <w:r w:rsidR="00C232C2" w:rsidRPr="008173E6">
        <w:rPr>
          <w:rFonts w:ascii="Times New Roman" w:hAnsi="Times New Roman"/>
          <w:sz w:val="28"/>
          <w:szCs w:val="28"/>
        </w:rPr>
        <w:t>тов;</w:t>
      </w:r>
      <w:r w:rsidRPr="008173E6">
        <w:rPr>
          <w:rFonts w:ascii="Times New Roman" w:hAnsi="Times New Roman"/>
          <w:sz w:val="28"/>
          <w:szCs w:val="28"/>
        </w:rPr>
        <w:t xml:space="preserve"> </w:t>
      </w:r>
    </w:p>
    <w:p w14:paraId="19F48539" w14:textId="77777777" w:rsidR="00887BF1" w:rsidRPr="008173E6" w:rsidRDefault="00887BF1" w:rsidP="003D33B8">
      <w:pPr>
        <w:numPr>
          <w:ilvl w:val="0"/>
          <w:numId w:val="82"/>
        </w:numPr>
        <w:tabs>
          <w:tab w:val="left" w:pos="0"/>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закупка банковских услуг, страховых услуг;</w:t>
      </w:r>
    </w:p>
    <w:p w14:paraId="3BE23624" w14:textId="77777777" w:rsidR="00701E96" w:rsidRPr="008173E6" w:rsidRDefault="00887BF1"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 xml:space="preserve">закупка пищевых добавок, </w:t>
      </w:r>
      <w:r w:rsidR="00682E52" w:rsidRPr="008173E6">
        <w:rPr>
          <w:rFonts w:ascii="Times New Roman" w:hAnsi="Times New Roman"/>
          <w:sz w:val="28"/>
          <w:szCs w:val="28"/>
        </w:rPr>
        <w:t xml:space="preserve">натуральных </w:t>
      </w:r>
      <w:r w:rsidRPr="008173E6">
        <w:rPr>
          <w:rFonts w:ascii="Times New Roman" w:hAnsi="Times New Roman"/>
          <w:sz w:val="28"/>
          <w:szCs w:val="28"/>
        </w:rPr>
        <w:t xml:space="preserve">наполнителей для изготовления </w:t>
      </w:r>
      <w:r w:rsidR="00682E52" w:rsidRPr="008173E6">
        <w:rPr>
          <w:rFonts w:ascii="Times New Roman" w:hAnsi="Times New Roman"/>
          <w:sz w:val="28"/>
          <w:szCs w:val="28"/>
        </w:rPr>
        <w:t xml:space="preserve">пищевой продукции, в том числе </w:t>
      </w:r>
      <w:r w:rsidRPr="008173E6">
        <w:rPr>
          <w:rFonts w:ascii="Times New Roman" w:hAnsi="Times New Roman"/>
          <w:sz w:val="28"/>
          <w:szCs w:val="28"/>
        </w:rPr>
        <w:t>детской молочной пищевой продукции</w:t>
      </w:r>
      <w:r w:rsidR="00682E52" w:rsidRPr="008173E6">
        <w:rPr>
          <w:rFonts w:ascii="Times New Roman" w:hAnsi="Times New Roman"/>
          <w:sz w:val="28"/>
          <w:szCs w:val="28"/>
        </w:rPr>
        <w:t>, с необходимыми показателями цены, качества и надежности</w:t>
      </w:r>
      <w:r w:rsidRPr="008173E6">
        <w:rPr>
          <w:rFonts w:ascii="Times New Roman" w:hAnsi="Times New Roman"/>
          <w:sz w:val="28"/>
          <w:szCs w:val="28"/>
        </w:rPr>
        <w:t xml:space="preserve">, </w:t>
      </w:r>
      <w:r w:rsidR="00682E52" w:rsidRPr="008173E6">
        <w:rPr>
          <w:rFonts w:ascii="Times New Roman" w:hAnsi="Times New Roman"/>
          <w:sz w:val="28"/>
          <w:szCs w:val="28"/>
        </w:rPr>
        <w:t>для це</w:t>
      </w:r>
      <w:r w:rsidR="00C42DB3" w:rsidRPr="008173E6">
        <w:rPr>
          <w:rFonts w:ascii="Times New Roman" w:hAnsi="Times New Roman"/>
          <w:sz w:val="28"/>
          <w:szCs w:val="28"/>
        </w:rPr>
        <w:t>лей коммерческого использования;</w:t>
      </w:r>
    </w:p>
    <w:p w14:paraId="00642163" w14:textId="77777777" w:rsidR="00B12182" w:rsidRPr="00B12182" w:rsidRDefault="00B12182"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414D00">
        <w:rPr>
          <w:rFonts w:ascii="Times New Roman" w:hAnsi="Times New Roman"/>
          <w:sz w:val="28"/>
          <w:szCs w:val="28"/>
        </w:rPr>
        <w:t xml:space="preserve">осуществление закупки работ, услуг в целях осуществления мероприятий технологического присоединения </w:t>
      </w:r>
      <w:proofErr w:type="spellStart"/>
      <w:r w:rsidRPr="00414D00">
        <w:rPr>
          <w:rFonts w:ascii="Times New Roman" w:hAnsi="Times New Roman"/>
          <w:sz w:val="28"/>
          <w:szCs w:val="28"/>
        </w:rPr>
        <w:t>энергопринимающих</w:t>
      </w:r>
      <w:proofErr w:type="spellEnd"/>
      <w:r w:rsidRPr="00414D00">
        <w:rPr>
          <w:rFonts w:ascii="Times New Roman" w:hAnsi="Times New Roman"/>
          <w:sz w:val="28"/>
          <w:szCs w:val="2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когда срок выполнения таких </w:t>
      </w:r>
      <w:r w:rsidRPr="00CD4745">
        <w:rPr>
          <w:rFonts w:ascii="Times New Roman" w:hAnsi="Times New Roman"/>
          <w:sz w:val="28"/>
          <w:szCs w:val="28"/>
        </w:rPr>
        <w:t xml:space="preserve">мероприятий не превышает 90 (девяносто) рабочих дней со дня заключения договора между </w:t>
      </w:r>
      <w:r w:rsidRPr="00B12182">
        <w:rPr>
          <w:rFonts w:ascii="Times New Roman" w:hAnsi="Times New Roman"/>
          <w:sz w:val="28"/>
          <w:szCs w:val="28"/>
        </w:rPr>
        <w:t>заявителем и сетевой организацией;</w:t>
      </w:r>
    </w:p>
    <w:p w14:paraId="1C6173DA" w14:textId="77777777" w:rsidR="00B12182" w:rsidRPr="00B12182" w:rsidRDefault="00B12182"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B12182">
        <w:rPr>
          <w:rFonts w:ascii="Times New Roman" w:hAnsi="Times New Roman"/>
          <w:sz w:val="28"/>
          <w:szCs w:val="28"/>
        </w:rPr>
        <w:t>осуществление закупки товаров, необходимых для нормального жизнеобеспечения, если разрешение на осуществление такой закупки установлено решением учредителя Заказчика;</w:t>
      </w:r>
    </w:p>
    <w:p w14:paraId="61A632D0" w14:textId="77777777" w:rsidR="00B12182" w:rsidRPr="00B12182" w:rsidRDefault="00B12182"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B12182">
        <w:rPr>
          <w:rFonts w:ascii="Times New Roman" w:hAnsi="Times New Roman"/>
          <w:sz w:val="28"/>
          <w:szCs w:val="28"/>
        </w:rPr>
        <w:t>осуществление закупки товаров, работ, услуг в рамках реализации национальных и (или) региональных проектов (программ), если разрешение на осуществление такой закупки установлено решением учредителя Заказчика;</w:t>
      </w:r>
    </w:p>
    <w:p w14:paraId="3FF834D6" w14:textId="77777777" w:rsidR="00B12182" w:rsidRPr="00B12182" w:rsidRDefault="00B12182"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B12182">
        <w:rPr>
          <w:rFonts w:ascii="Times New Roman" w:hAnsi="Times New Roman" w:hint="eastAsia"/>
          <w:sz w:val="28"/>
          <w:szCs w:val="28"/>
        </w:rPr>
        <w:t>закупка</w:t>
      </w:r>
      <w:r w:rsidRPr="00B12182">
        <w:rPr>
          <w:rFonts w:ascii="Times New Roman" w:hAnsi="Times New Roman"/>
          <w:sz w:val="28"/>
          <w:szCs w:val="28"/>
        </w:rPr>
        <w:t xml:space="preserve"> </w:t>
      </w:r>
      <w:r w:rsidRPr="00B12182">
        <w:rPr>
          <w:rFonts w:ascii="Times New Roman" w:hAnsi="Times New Roman" w:hint="eastAsia"/>
          <w:sz w:val="28"/>
          <w:szCs w:val="28"/>
        </w:rPr>
        <w:t>товаров</w:t>
      </w:r>
      <w:r w:rsidRPr="00B12182">
        <w:rPr>
          <w:rFonts w:ascii="Times New Roman" w:hAnsi="Times New Roman"/>
          <w:sz w:val="28"/>
          <w:szCs w:val="28"/>
        </w:rPr>
        <w:t xml:space="preserve"> </w:t>
      </w:r>
      <w:r w:rsidRPr="00B12182">
        <w:rPr>
          <w:rFonts w:ascii="Times New Roman" w:hAnsi="Times New Roman" w:hint="eastAsia"/>
          <w:sz w:val="28"/>
          <w:szCs w:val="28"/>
        </w:rPr>
        <w:t>для</w:t>
      </w:r>
      <w:r w:rsidRPr="00B12182">
        <w:rPr>
          <w:rFonts w:ascii="Times New Roman" w:hAnsi="Times New Roman"/>
          <w:sz w:val="28"/>
          <w:szCs w:val="28"/>
        </w:rPr>
        <w:t xml:space="preserve"> </w:t>
      </w:r>
      <w:r w:rsidRPr="00B12182">
        <w:rPr>
          <w:rFonts w:ascii="Times New Roman" w:hAnsi="Times New Roman" w:hint="eastAsia"/>
          <w:sz w:val="28"/>
          <w:szCs w:val="28"/>
        </w:rPr>
        <w:t>выполнения</w:t>
      </w:r>
      <w:r w:rsidRPr="00B12182">
        <w:rPr>
          <w:rFonts w:ascii="Times New Roman" w:hAnsi="Times New Roman"/>
          <w:sz w:val="28"/>
          <w:szCs w:val="28"/>
        </w:rPr>
        <w:t xml:space="preserve"> </w:t>
      </w:r>
      <w:r w:rsidRPr="00B12182">
        <w:rPr>
          <w:rFonts w:ascii="Times New Roman" w:hAnsi="Times New Roman" w:hint="eastAsia"/>
          <w:sz w:val="28"/>
          <w:szCs w:val="28"/>
        </w:rPr>
        <w:t>работ</w:t>
      </w:r>
      <w:r w:rsidRPr="00B12182">
        <w:rPr>
          <w:rFonts w:ascii="Times New Roman" w:hAnsi="Times New Roman"/>
          <w:sz w:val="28"/>
          <w:szCs w:val="28"/>
        </w:rPr>
        <w:t xml:space="preserve"> </w:t>
      </w:r>
      <w:r w:rsidRPr="00B12182">
        <w:rPr>
          <w:rFonts w:ascii="Times New Roman" w:hAnsi="Times New Roman" w:hint="eastAsia"/>
          <w:sz w:val="28"/>
          <w:szCs w:val="28"/>
        </w:rPr>
        <w:t>хозяйственным</w:t>
      </w:r>
      <w:r w:rsidRPr="00B12182">
        <w:rPr>
          <w:rFonts w:ascii="Times New Roman" w:hAnsi="Times New Roman"/>
          <w:sz w:val="28"/>
          <w:szCs w:val="28"/>
        </w:rPr>
        <w:t xml:space="preserve"> </w:t>
      </w:r>
      <w:r w:rsidRPr="00B12182">
        <w:rPr>
          <w:rFonts w:ascii="Times New Roman" w:hAnsi="Times New Roman" w:hint="eastAsia"/>
          <w:sz w:val="28"/>
          <w:szCs w:val="28"/>
        </w:rPr>
        <w:t>способом</w:t>
      </w:r>
      <w:r w:rsidRPr="00B12182">
        <w:rPr>
          <w:rFonts w:ascii="Times New Roman" w:hAnsi="Times New Roman"/>
          <w:sz w:val="28"/>
          <w:szCs w:val="28"/>
        </w:rPr>
        <w:t xml:space="preserve"> </w:t>
      </w:r>
      <w:r w:rsidRPr="00B12182">
        <w:rPr>
          <w:rFonts w:ascii="Times New Roman" w:hAnsi="Times New Roman" w:hint="eastAsia"/>
          <w:sz w:val="28"/>
          <w:szCs w:val="28"/>
        </w:rPr>
        <w:t>с</w:t>
      </w:r>
      <w:r w:rsidRPr="00B12182">
        <w:rPr>
          <w:rFonts w:ascii="Times New Roman" w:hAnsi="Times New Roman"/>
          <w:sz w:val="28"/>
          <w:szCs w:val="28"/>
        </w:rPr>
        <w:t xml:space="preserve"> </w:t>
      </w:r>
      <w:r w:rsidRPr="00B12182">
        <w:rPr>
          <w:rFonts w:ascii="Times New Roman" w:hAnsi="Times New Roman" w:hint="eastAsia"/>
          <w:sz w:val="28"/>
          <w:szCs w:val="28"/>
        </w:rPr>
        <w:t>целью</w:t>
      </w:r>
      <w:r w:rsidRPr="00B12182">
        <w:rPr>
          <w:rFonts w:ascii="Times New Roman" w:hAnsi="Times New Roman"/>
          <w:sz w:val="28"/>
          <w:szCs w:val="28"/>
        </w:rPr>
        <w:t xml:space="preserve"> </w:t>
      </w:r>
      <w:r w:rsidRPr="00B12182">
        <w:rPr>
          <w:rFonts w:ascii="Times New Roman" w:hAnsi="Times New Roman" w:hint="eastAsia"/>
          <w:sz w:val="28"/>
          <w:szCs w:val="28"/>
        </w:rPr>
        <w:t>ремонта</w:t>
      </w:r>
      <w:r w:rsidRPr="00B12182">
        <w:rPr>
          <w:rFonts w:ascii="Times New Roman" w:hAnsi="Times New Roman"/>
          <w:sz w:val="28"/>
          <w:szCs w:val="28"/>
        </w:rPr>
        <w:t xml:space="preserve"> </w:t>
      </w:r>
      <w:r w:rsidRPr="00B12182">
        <w:rPr>
          <w:rFonts w:ascii="Times New Roman" w:hAnsi="Times New Roman" w:hint="eastAsia"/>
          <w:sz w:val="28"/>
          <w:szCs w:val="28"/>
        </w:rPr>
        <w:t>объектов</w:t>
      </w:r>
      <w:r w:rsidRPr="00B12182">
        <w:rPr>
          <w:rFonts w:ascii="Times New Roman" w:hAnsi="Times New Roman"/>
          <w:sz w:val="28"/>
          <w:szCs w:val="28"/>
        </w:rPr>
        <w:t xml:space="preserve"> </w:t>
      </w:r>
      <w:r w:rsidRPr="00B12182">
        <w:rPr>
          <w:rFonts w:ascii="Times New Roman" w:hAnsi="Times New Roman" w:hint="eastAsia"/>
          <w:sz w:val="28"/>
          <w:szCs w:val="28"/>
        </w:rPr>
        <w:t>электросетевого</w:t>
      </w:r>
      <w:r w:rsidRPr="00B12182">
        <w:rPr>
          <w:rFonts w:ascii="Times New Roman" w:hAnsi="Times New Roman"/>
          <w:sz w:val="28"/>
          <w:szCs w:val="28"/>
        </w:rPr>
        <w:t xml:space="preserve"> </w:t>
      </w:r>
      <w:r w:rsidRPr="00B12182">
        <w:rPr>
          <w:rFonts w:ascii="Times New Roman" w:hAnsi="Times New Roman" w:hint="eastAsia"/>
          <w:sz w:val="28"/>
          <w:szCs w:val="28"/>
        </w:rPr>
        <w:t>хозяйства</w:t>
      </w:r>
      <w:r w:rsidRPr="00B12182">
        <w:rPr>
          <w:rFonts w:ascii="Times New Roman" w:hAnsi="Times New Roman"/>
          <w:sz w:val="28"/>
          <w:szCs w:val="28"/>
        </w:rPr>
        <w:t xml:space="preserve">, </w:t>
      </w:r>
      <w:r w:rsidRPr="00B12182">
        <w:rPr>
          <w:rFonts w:ascii="Times New Roman" w:hAnsi="Times New Roman" w:hint="eastAsia"/>
          <w:sz w:val="28"/>
          <w:szCs w:val="28"/>
        </w:rPr>
        <w:t>находящихся</w:t>
      </w:r>
      <w:r w:rsidRPr="00B12182">
        <w:rPr>
          <w:rFonts w:ascii="Times New Roman" w:hAnsi="Times New Roman"/>
          <w:sz w:val="28"/>
          <w:szCs w:val="28"/>
        </w:rPr>
        <w:t xml:space="preserve"> </w:t>
      </w:r>
      <w:r w:rsidRPr="00B12182">
        <w:rPr>
          <w:rFonts w:ascii="Times New Roman" w:hAnsi="Times New Roman" w:hint="eastAsia"/>
          <w:sz w:val="28"/>
          <w:szCs w:val="28"/>
        </w:rPr>
        <w:t>на</w:t>
      </w:r>
      <w:r w:rsidRPr="00B12182">
        <w:rPr>
          <w:rFonts w:ascii="Times New Roman" w:hAnsi="Times New Roman"/>
          <w:sz w:val="28"/>
          <w:szCs w:val="28"/>
        </w:rPr>
        <w:t xml:space="preserve"> </w:t>
      </w:r>
      <w:r w:rsidRPr="00B12182">
        <w:rPr>
          <w:rFonts w:ascii="Times New Roman" w:hAnsi="Times New Roman" w:hint="eastAsia"/>
          <w:sz w:val="28"/>
          <w:szCs w:val="28"/>
        </w:rPr>
        <w:t>балансе</w:t>
      </w:r>
      <w:r w:rsidRPr="00B12182">
        <w:rPr>
          <w:rFonts w:ascii="Times New Roman" w:hAnsi="Times New Roman"/>
          <w:sz w:val="28"/>
          <w:szCs w:val="28"/>
        </w:rPr>
        <w:t xml:space="preserve"> </w:t>
      </w:r>
      <w:r w:rsidRPr="00B12182">
        <w:rPr>
          <w:rFonts w:ascii="Times New Roman" w:hAnsi="Times New Roman" w:hint="eastAsia"/>
          <w:sz w:val="28"/>
          <w:szCs w:val="28"/>
        </w:rPr>
        <w:t>предприятия</w:t>
      </w:r>
      <w:r w:rsidRPr="00B12182">
        <w:rPr>
          <w:rFonts w:ascii="Times New Roman" w:hAnsi="Times New Roman"/>
          <w:sz w:val="28"/>
          <w:szCs w:val="28"/>
        </w:rPr>
        <w:t>;</w:t>
      </w:r>
    </w:p>
    <w:p w14:paraId="300FBAAD" w14:textId="77777777" w:rsidR="00B12182" w:rsidRPr="00B12182" w:rsidRDefault="00B12182"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B12182">
        <w:rPr>
          <w:rFonts w:ascii="Times New Roman" w:hAnsi="Times New Roman" w:hint="eastAsia"/>
          <w:sz w:val="28"/>
          <w:szCs w:val="28"/>
        </w:rPr>
        <w:t>заключение</w:t>
      </w:r>
      <w:r w:rsidRPr="00B12182">
        <w:rPr>
          <w:rFonts w:ascii="Times New Roman" w:hAnsi="Times New Roman"/>
          <w:sz w:val="28"/>
          <w:szCs w:val="28"/>
        </w:rPr>
        <w:t xml:space="preserve"> </w:t>
      </w:r>
      <w:r w:rsidRPr="00B12182">
        <w:rPr>
          <w:rFonts w:ascii="Times New Roman" w:hAnsi="Times New Roman" w:hint="eastAsia"/>
          <w:sz w:val="28"/>
          <w:szCs w:val="28"/>
        </w:rPr>
        <w:t>договора</w:t>
      </w:r>
      <w:r w:rsidRPr="00B12182">
        <w:rPr>
          <w:rFonts w:ascii="Times New Roman" w:hAnsi="Times New Roman"/>
          <w:sz w:val="28"/>
          <w:szCs w:val="28"/>
        </w:rPr>
        <w:t xml:space="preserve"> </w:t>
      </w:r>
      <w:r w:rsidRPr="00B12182">
        <w:rPr>
          <w:rFonts w:ascii="Times New Roman" w:hAnsi="Times New Roman" w:hint="eastAsia"/>
          <w:sz w:val="28"/>
          <w:szCs w:val="28"/>
        </w:rPr>
        <w:t>в</w:t>
      </w:r>
      <w:r w:rsidRPr="00B12182">
        <w:rPr>
          <w:rFonts w:ascii="Times New Roman" w:hAnsi="Times New Roman"/>
          <w:sz w:val="28"/>
          <w:szCs w:val="28"/>
        </w:rPr>
        <w:t xml:space="preserve"> </w:t>
      </w:r>
      <w:r w:rsidRPr="00B12182">
        <w:rPr>
          <w:rFonts w:ascii="Times New Roman" w:hAnsi="Times New Roman" w:hint="eastAsia"/>
          <w:sz w:val="28"/>
          <w:szCs w:val="28"/>
        </w:rPr>
        <w:t>электронном</w:t>
      </w:r>
      <w:r w:rsidRPr="00B12182">
        <w:rPr>
          <w:rFonts w:ascii="Times New Roman" w:hAnsi="Times New Roman"/>
          <w:sz w:val="28"/>
          <w:szCs w:val="28"/>
        </w:rPr>
        <w:t xml:space="preserve"> </w:t>
      </w:r>
      <w:r w:rsidRPr="00B12182">
        <w:rPr>
          <w:rFonts w:ascii="Times New Roman" w:hAnsi="Times New Roman" w:hint="eastAsia"/>
          <w:sz w:val="28"/>
          <w:szCs w:val="28"/>
        </w:rPr>
        <w:t>виде</w:t>
      </w:r>
      <w:r w:rsidRPr="00B12182">
        <w:rPr>
          <w:rFonts w:ascii="Times New Roman" w:hAnsi="Times New Roman"/>
          <w:sz w:val="28"/>
          <w:szCs w:val="28"/>
        </w:rPr>
        <w:t xml:space="preserve"> </w:t>
      </w:r>
      <w:r w:rsidRPr="00B12182">
        <w:rPr>
          <w:rFonts w:ascii="Times New Roman" w:hAnsi="Times New Roman" w:hint="eastAsia"/>
          <w:sz w:val="28"/>
          <w:szCs w:val="28"/>
        </w:rPr>
        <w:t>посредством</w:t>
      </w:r>
      <w:r w:rsidRPr="00B12182">
        <w:rPr>
          <w:rFonts w:ascii="Times New Roman" w:hAnsi="Times New Roman"/>
          <w:sz w:val="28"/>
          <w:szCs w:val="28"/>
        </w:rPr>
        <w:t xml:space="preserve"> </w:t>
      </w:r>
      <w:r w:rsidRPr="00B12182">
        <w:rPr>
          <w:rFonts w:ascii="Times New Roman" w:hAnsi="Times New Roman" w:hint="eastAsia"/>
          <w:sz w:val="28"/>
          <w:szCs w:val="28"/>
        </w:rPr>
        <w:t>электронных</w:t>
      </w:r>
      <w:r w:rsidRPr="00B12182">
        <w:rPr>
          <w:rFonts w:ascii="Times New Roman" w:hAnsi="Times New Roman"/>
          <w:sz w:val="28"/>
          <w:szCs w:val="28"/>
        </w:rPr>
        <w:t xml:space="preserve"> </w:t>
      </w:r>
      <w:r w:rsidRPr="00B12182">
        <w:rPr>
          <w:rFonts w:ascii="Times New Roman" w:hAnsi="Times New Roman" w:hint="eastAsia"/>
          <w:sz w:val="28"/>
          <w:szCs w:val="28"/>
        </w:rPr>
        <w:t>магазинов</w:t>
      </w:r>
      <w:r w:rsidRPr="00B12182">
        <w:rPr>
          <w:rFonts w:ascii="Times New Roman" w:hAnsi="Times New Roman"/>
          <w:sz w:val="28"/>
          <w:szCs w:val="28"/>
        </w:rPr>
        <w:t xml:space="preserve">, </w:t>
      </w:r>
      <w:r w:rsidRPr="00B12182">
        <w:rPr>
          <w:rFonts w:ascii="Times New Roman" w:hAnsi="Times New Roman" w:hint="eastAsia"/>
          <w:sz w:val="28"/>
          <w:szCs w:val="28"/>
        </w:rPr>
        <w:t>если</w:t>
      </w:r>
      <w:r w:rsidRPr="00B12182">
        <w:rPr>
          <w:rFonts w:ascii="Times New Roman" w:hAnsi="Times New Roman"/>
          <w:sz w:val="28"/>
          <w:szCs w:val="28"/>
        </w:rPr>
        <w:t xml:space="preserve"> </w:t>
      </w:r>
      <w:r w:rsidRPr="00B12182">
        <w:rPr>
          <w:rFonts w:ascii="Times New Roman" w:hAnsi="Times New Roman" w:hint="eastAsia"/>
          <w:sz w:val="28"/>
          <w:szCs w:val="28"/>
        </w:rPr>
        <w:t>цена</w:t>
      </w:r>
      <w:r w:rsidRPr="00B12182">
        <w:rPr>
          <w:rFonts w:ascii="Times New Roman" w:hAnsi="Times New Roman"/>
          <w:sz w:val="28"/>
          <w:szCs w:val="28"/>
        </w:rPr>
        <w:t xml:space="preserve"> </w:t>
      </w:r>
      <w:r w:rsidRPr="00B12182">
        <w:rPr>
          <w:rFonts w:ascii="Times New Roman" w:hAnsi="Times New Roman" w:hint="eastAsia"/>
          <w:sz w:val="28"/>
          <w:szCs w:val="28"/>
        </w:rPr>
        <w:t>договора</w:t>
      </w:r>
      <w:r w:rsidRPr="00B12182">
        <w:rPr>
          <w:rFonts w:ascii="Times New Roman" w:hAnsi="Times New Roman"/>
          <w:sz w:val="28"/>
          <w:szCs w:val="28"/>
        </w:rPr>
        <w:t xml:space="preserve"> </w:t>
      </w:r>
      <w:r w:rsidRPr="00B12182">
        <w:rPr>
          <w:rFonts w:ascii="Times New Roman" w:hAnsi="Times New Roman" w:hint="eastAsia"/>
          <w:sz w:val="28"/>
          <w:szCs w:val="28"/>
        </w:rPr>
        <w:t>не</w:t>
      </w:r>
      <w:r w:rsidRPr="00B12182">
        <w:rPr>
          <w:rFonts w:ascii="Times New Roman" w:hAnsi="Times New Roman"/>
          <w:sz w:val="28"/>
          <w:szCs w:val="28"/>
        </w:rPr>
        <w:t xml:space="preserve"> </w:t>
      </w:r>
      <w:r w:rsidRPr="00B12182">
        <w:rPr>
          <w:rFonts w:ascii="Times New Roman" w:hAnsi="Times New Roman" w:hint="eastAsia"/>
          <w:sz w:val="28"/>
          <w:szCs w:val="28"/>
        </w:rPr>
        <w:t>превышает</w:t>
      </w:r>
      <w:r w:rsidRPr="00B12182">
        <w:rPr>
          <w:rFonts w:ascii="Times New Roman" w:hAnsi="Times New Roman"/>
          <w:sz w:val="28"/>
          <w:szCs w:val="28"/>
        </w:rPr>
        <w:t xml:space="preserve"> </w:t>
      </w:r>
      <w:r w:rsidRPr="00B12182">
        <w:rPr>
          <w:rFonts w:ascii="Times New Roman" w:hAnsi="Times New Roman" w:hint="eastAsia"/>
          <w:sz w:val="28"/>
          <w:szCs w:val="28"/>
        </w:rPr>
        <w:t>десяти</w:t>
      </w:r>
      <w:r w:rsidRPr="00B12182">
        <w:rPr>
          <w:rFonts w:ascii="Times New Roman" w:hAnsi="Times New Roman"/>
          <w:sz w:val="28"/>
          <w:szCs w:val="28"/>
        </w:rPr>
        <w:t xml:space="preserve"> </w:t>
      </w:r>
      <w:r w:rsidRPr="00B12182">
        <w:rPr>
          <w:rFonts w:ascii="Times New Roman" w:hAnsi="Times New Roman" w:hint="eastAsia"/>
          <w:sz w:val="28"/>
          <w:szCs w:val="28"/>
        </w:rPr>
        <w:t>миллионов</w:t>
      </w:r>
      <w:r w:rsidRPr="00B12182">
        <w:rPr>
          <w:rFonts w:ascii="Times New Roman" w:hAnsi="Times New Roman"/>
          <w:sz w:val="28"/>
          <w:szCs w:val="28"/>
        </w:rPr>
        <w:t xml:space="preserve"> </w:t>
      </w:r>
      <w:r w:rsidRPr="00B12182">
        <w:rPr>
          <w:rFonts w:ascii="Times New Roman" w:hAnsi="Times New Roman" w:hint="eastAsia"/>
          <w:sz w:val="28"/>
          <w:szCs w:val="28"/>
        </w:rPr>
        <w:t>рублей</w:t>
      </w:r>
      <w:r w:rsidRPr="00B12182">
        <w:rPr>
          <w:rFonts w:ascii="Times New Roman" w:hAnsi="Times New Roman"/>
          <w:sz w:val="28"/>
          <w:szCs w:val="28"/>
        </w:rPr>
        <w:t>.</w:t>
      </w:r>
    </w:p>
    <w:p w14:paraId="66795CE1" w14:textId="77777777" w:rsidR="00B12182" w:rsidRDefault="00B12182"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B12182">
        <w:rPr>
          <w:rFonts w:ascii="Times New Roman" w:hAnsi="Times New Roman" w:hint="eastAsia"/>
          <w:sz w:val="28"/>
          <w:szCs w:val="28"/>
        </w:rPr>
        <w:t>осуществление</w:t>
      </w:r>
      <w:r w:rsidRPr="00B12182">
        <w:rPr>
          <w:rFonts w:ascii="Times New Roman" w:hAnsi="Times New Roman"/>
          <w:sz w:val="28"/>
          <w:szCs w:val="28"/>
        </w:rPr>
        <w:t xml:space="preserve"> </w:t>
      </w:r>
      <w:r w:rsidRPr="00B12182">
        <w:rPr>
          <w:rFonts w:ascii="Times New Roman" w:hAnsi="Times New Roman" w:hint="eastAsia"/>
          <w:sz w:val="28"/>
          <w:szCs w:val="28"/>
        </w:rPr>
        <w:t>закупки</w:t>
      </w:r>
      <w:r w:rsidRPr="00B12182">
        <w:rPr>
          <w:rFonts w:ascii="Times New Roman" w:hAnsi="Times New Roman"/>
          <w:sz w:val="28"/>
          <w:szCs w:val="28"/>
        </w:rPr>
        <w:t xml:space="preserve"> </w:t>
      </w:r>
      <w:r w:rsidRPr="00B12182">
        <w:rPr>
          <w:rFonts w:ascii="Times New Roman" w:hAnsi="Times New Roman" w:hint="eastAsia"/>
          <w:sz w:val="28"/>
          <w:szCs w:val="28"/>
        </w:rPr>
        <w:t>товара</w:t>
      </w:r>
      <w:r w:rsidRPr="00B12182">
        <w:rPr>
          <w:rFonts w:ascii="Times New Roman" w:hAnsi="Times New Roman"/>
          <w:sz w:val="28"/>
          <w:szCs w:val="28"/>
        </w:rPr>
        <w:t xml:space="preserve">, </w:t>
      </w:r>
      <w:r w:rsidRPr="00B12182">
        <w:rPr>
          <w:rFonts w:ascii="Times New Roman" w:hAnsi="Times New Roman" w:hint="eastAsia"/>
          <w:sz w:val="28"/>
          <w:szCs w:val="28"/>
        </w:rPr>
        <w:t>производство</w:t>
      </w:r>
      <w:r w:rsidRPr="00B12182">
        <w:rPr>
          <w:rFonts w:ascii="Times New Roman" w:hAnsi="Times New Roman"/>
          <w:sz w:val="28"/>
          <w:szCs w:val="28"/>
        </w:rPr>
        <w:t xml:space="preserve"> </w:t>
      </w:r>
      <w:r w:rsidRPr="00B12182">
        <w:rPr>
          <w:rFonts w:ascii="Times New Roman" w:hAnsi="Times New Roman" w:hint="eastAsia"/>
          <w:sz w:val="28"/>
          <w:szCs w:val="28"/>
        </w:rPr>
        <w:t>которого</w:t>
      </w:r>
      <w:r w:rsidRPr="00B12182">
        <w:rPr>
          <w:rFonts w:ascii="Times New Roman" w:hAnsi="Times New Roman"/>
          <w:sz w:val="28"/>
          <w:szCs w:val="28"/>
        </w:rPr>
        <w:t xml:space="preserve"> </w:t>
      </w:r>
      <w:r w:rsidRPr="00B12182">
        <w:rPr>
          <w:rFonts w:ascii="Times New Roman" w:hAnsi="Times New Roman" w:hint="eastAsia"/>
          <w:sz w:val="28"/>
          <w:szCs w:val="28"/>
        </w:rPr>
        <w:t>создано</w:t>
      </w:r>
      <w:r w:rsidRPr="00B12182">
        <w:rPr>
          <w:rFonts w:ascii="Times New Roman" w:hAnsi="Times New Roman"/>
          <w:sz w:val="28"/>
          <w:szCs w:val="28"/>
        </w:rPr>
        <w:t xml:space="preserve">, </w:t>
      </w:r>
      <w:r w:rsidRPr="00B12182">
        <w:rPr>
          <w:rFonts w:ascii="Times New Roman" w:hAnsi="Times New Roman" w:hint="eastAsia"/>
          <w:sz w:val="28"/>
          <w:szCs w:val="28"/>
        </w:rPr>
        <w:t>модернизировано</w:t>
      </w:r>
      <w:r w:rsidRPr="00B12182">
        <w:rPr>
          <w:rFonts w:ascii="Times New Roman" w:hAnsi="Times New Roman"/>
          <w:sz w:val="28"/>
          <w:szCs w:val="28"/>
        </w:rPr>
        <w:t xml:space="preserve">, </w:t>
      </w:r>
      <w:r w:rsidRPr="00B12182">
        <w:rPr>
          <w:rFonts w:ascii="Times New Roman" w:hAnsi="Times New Roman" w:hint="eastAsia"/>
          <w:sz w:val="28"/>
          <w:szCs w:val="28"/>
        </w:rPr>
        <w:t>освоено</w:t>
      </w:r>
      <w:r w:rsidRPr="00B12182">
        <w:rPr>
          <w:rFonts w:ascii="Times New Roman" w:hAnsi="Times New Roman"/>
          <w:sz w:val="28"/>
          <w:szCs w:val="28"/>
        </w:rPr>
        <w:t xml:space="preserve"> </w:t>
      </w:r>
      <w:r w:rsidRPr="00B12182">
        <w:rPr>
          <w:rFonts w:ascii="Times New Roman" w:hAnsi="Times New Roman" w:hint="eastAsia"/>
          <w:sz w:val="28"/>
          <w:szCs w:val="28"/>
        </w:rPr>
        <w:t>в</w:t>
      </w:r>
      <w:r w:rsidRPr="00B12182">
        <w:rPr>
          <w:rFonts w:ascii="Times New Roman" w:hAnsi="Times New Roman"/>
          <w:sz w:val="28"/>
          <w:szCs w:val="28"/>
        </w:rPr>
        <w:t xml:space="preserve"> </w:t>
      </w:r>
      <w:r w:rsidRPr="00B12182">
        <w:rPr>
          <w:rFonts w:ascii="Times New Roman" w:hAnsi="Times New Roman" w:hint="eastAsia"/>
          <w:sz w:val="28"/>
          <w:szCs w:val="28"/>
        </w:rPr>
        <w:t>соответствии</w:t>
      </w:r>
      <w:r w:rsidRPr="00B12182">
        <w:rPr>
          <w:rFonts w:ascii="Times New Roman" w:hAnsi="Times New Roman"/>
          <w:sz w:val="28"/>
          <w:szCs w:val="28"/>
        </w:rPr>
        <w:t xml:space="preserve"> </w:t>
      </w:r>
      <w:r w:rsidRPr="00B12182">
        <w:rPr>
          <w:rFonts w:ascii="Times New Roman" w:hAnsi="Times New Roman" w:hint="eastAsia"/>
          <w:sz w:val="28"/>
          <w:szCs w:val="28"/>
        </w:rPr>
        <w:t>с</w:t>
      </w:r>
      <w:r w:rsidRPr="00B12182">
        <w:rPr>
          <w:rFonts w:ascii="Times New Roman" w:hAnsi="Times New Roman"/>
          <w:sz w:val="28"/>
          <w:szCs w:val="28"/>
        </w:rPr>
        <w:t xml:space="preserve"> </w:t>
      </w:r>
      <w:r w:rsidRPr="00B12182">
        <w:rPr>
          <w:rFonts w:ascii="Times New Roman" w:hAnsi="Times New Roman" w:hint="eastAsia"/>
          <w:sz w:val="28"/>
          <w:szCs w:val="28"/>
        </w:rPr>
        <w:t>договором</w:t>
      </w:r>
      <w:r w:rsidRPr="00B12182">
        <w:rPr>
          <w:rFonts w:ascii="Times New Roman" w:hAnsi="Times New Roman"/>
          <w:sz w:val="28"/>
          <w:szCs w:val="28"/>
        </w:rPr>
        <w:t xml:space="preserve"> </w:t>
      </w:r>
      <w:r w:rsidRPr="00B12182">
        <w:rPr>
          <w:rFonts w:ascii="Times New Roman" w:hAnsi="Times New Roman" w:hint="eastAsia"/>
          <w:sz w:val="28"/>
          <w:szCs w:val="28"/>
        </w:rPr>
        <w:t>со</w:t>
      </w:r>
      <w:r w:rsidRPr="00B12182">
        <w:rPr>
          <w:rFonts w:ascii="Times New Roman" w:hAnsi="Times New Roman"/>
          <w:sz w:val="28"/>
          <w:szCs w:val="28"/>
        </w:rPr>
        <w:t xml:space="preserve"> </w:t>
      </w:r>
      <w:r w:rsidRPr="00B12182">
        <w:rPr>
          <w:rFonts w:ascii="Times New Roman" w:hAnsi="Times New Roman" w:hint="eastAsia"/>
          <w:sz w:val="28"/>
          <w:szCs w:val="28"/>
        </w:rPr>
        <w:t>встречными</w:t>
      </w:r>
      <w:r w:rsidRPr="00B12182">
        <w:rPr>
          <w:rFonts w:ascii="Times New Roman" w:hAnsi="Times New Roman"/>
          <w:sz w:val="28"/>
          <w:szCs w:val="28"/>
        </w:rPr>
        <w:t xml:space="preserve"> </w:t>
      </w:r>
      <w:r w:rsidRPr="00B12182">
        <w:rPr>
          <w:rFonts w:ascii="Times New Roman" w:hAnsi="Times New Roman" w:hint="eastAsia"/>
          <w:sz w:val="28"/>
          <w:szCs w:val="28"/>
        </w:rPr>
        <w:t>инвестиционными</w:t>
      </w:r>
      <w:r w:rsidRPr="00B12182">
        <w:rPr>
          <w:rFonts w:ascii="Times New Roman" w:hAnsi="Times New Roman"/>
          <w:sz w:val="28"/>
          <w:szCs w:val="28"/>
        </w:rPr>
        <w:t xml:space="preserve"> </w:t>
      </w:r>
      <w:r w:rsidRPr="00B12182">
        <w:rPr>
          <w:rFonts w:ascii="Times New Roman" w:hAnsi="Times New Roman" w:hint="eastAsia"/>
          <w:sz w:val="28"/>
          <w:szCs w:val="28"/>
        </w:rPr>
        <w:t>обязательствами</w:t>
      </w:r>
      <w:r w:rsidRPr="00B12182">
        <w:rPr>
          <w:rFonts w:ascii="Times New Roman" w:hAnsi="Times New Roman"/>
          <w:sz w:val="28"/>
          <w:szCs w:val="28"/>
        </w:rPr>
        <w:t xml:space="preserve">, </w:t>
      </w:r>
      <w:r w:rsidRPr="00B12182">
        <w:rPr>
          <w:rFonts w:ascii="Times New Roman" w:hAnsi="Times New Roman" w:hint="eastAsia"/>
          <w:sz w:val="28"/>
          <w:szCs w:val="28"/>
        </w:rPr>
        <w:t>и</w:t>
      </w:r>
      <w:r w:rsidRPr="00B12182">
        <w:rPr>
          <w:rFonts w:ascii="Times New Roman" w:hAnsi="Times New Roman"/>
          <w:sz w:val="28"/>
          <w:szCs w:val="28"/>
        </w:rPr>
        <w:t xml:space="preserve"> (</w:t>
      </w:r>
      <w:r w:rsidRPr="00B12182">
        <w:rPr>
          <w:rFonts w:ascii="Times New Roman" w:hAnsi="Times New Roman" w:hint="eastAsia"/>
          <w:sz w:val="28"/>
          <w:szCs w:val="28"/>
        </w:rPr>
        <w:t>или</w:t>
      </w:r>
      <w:r w:rsidRPr="00B12182">
        <w:rPr>
          <w:rFonts w:ascii="Times New Roman" w:hAnsi="Times New Roman"/>
          <w:sz w:val="28"/>
          <w:szCs w:val="28"/>
        </w:rPr>
        <w:t xml:space="preserve">) </w:t>
      </w:r>
      <w:r w:rsidRPr="00B12182">
        <w:rPr>
          <w:rFonts w:ascii="Times New Roman" w:hAnsi="Times New Roman" w:hint="eastAsia"/>
          <w:sz w:val="28"/>
          <w:szCs w:val="28"/>
        </w:rPr>
        <w:t>услуги</w:t>
      </w:r>
      <w:r w:rsidRPr="00B12182">
        <w:rPr>
          <w:rFonts w:ascii="Times New Roman" w:hAnsi="Times New Roman"/>
          <w:sz w:val="28"/>
          <w:szCs w:val="28"/>
        </w:rPr>
        <w:t xml:space="preserve">, </w:t>
      </w:r>
      <w:r w:rsidRPr="00B12182">
        <w:rPr>
          <w:rFonts w:ascii="Times New Roman" w:hAnsi="Times New Roman" w:hint="eastAsia"/>
          <w:sz w:val="28"/>
          <w:szCs w:val="28"/>
        </w:rPr>
        <w:t>оказываемой</w:t>
      </w:r>
      <w:r w:rsidRPr="00B12182">
        <w:rPr>
          <w:rFonts w:ascii="Times New Roman" w:hAnsi="Times New Roman"/>
          <w:sz w:val="28"/>
          <w:szCs w:val="28"/>
        </w:rPr>
        <w:t xml:space="preserve"> </w:t>
      </w:r>
      <w:r w:rsidRPr="00B12182">
        <w:rPr>
          <w:rFonts w:ascii="Times New Roman" w:hAnsi="Times New Roman" w:hint="eastAsia"/>
          <w:sz w:val="28"/>
          <w:szCs w:val="28"/>
        </w:rPr>
        <w:t>с</w:t>
      </w:r>
      <w:r w:rsidRPr="00B12182">
        <w:rPr>
          <w:rFonts w:ascii="Times New Roman" w:hAnsi="Times New Roman"/>
          <w:sz w:val="28"/>
          <w:szCs w:val="28"/>
        </w:rPr>
        <w:t xml:space="preserve"> </w:t>
      </w:r>
      <w:r w:rsidRPr="00B12182">
        <w:rPr>
          <w:rFonts w:ascii="Times New Roman" w:hAnsi="Times New Roman" w:hint="eastAsia"/>
          <w:sz w:val="28"/>
          <w:szCs w:val="28"/>
        </w:rPr>
        <w:t>использованием</w:t>
      </w:r>
      <w:r w:rsidRPr="00B12182">
        <w:rPr>
          <w:rFonts w:ascii="Times New Roman" w:hAnsi="Times New Roman"/>
          <w:sz w:val="28"/>
          <w:szCs w:val="28"/>
        </w:rPr>
        <w:t xml:space="preserve"> </w:t>
      </w:r>
      <w:r w:rsidRPr="00B12182">
        <w:rPr>
          <w:rFonts w:ascii="Times New Roman" w:hAnsi="Times New Roman" w:hint="eastAsia"/>
          <w:sz w:val="28"/>
          <w:szCs w:val="28"/>
        </w:rPr>
        <w:t>имущества</w:t>
      </w:r>
      <w:r w:rsidRPr="00B12182">
        <w:rPr>
          <w:rFonts w:ascii="Times New Roman" w:hAnsi="Times New Roman"/>
          <w:sz w:val="28"/>
          <w:szCs w:val="28"/>
        </w:rPr>
        <w:t xml:space="preserve"> (</w:t>
      </w:r>
      <w:r w:rsidRPr="00B12182">
        <w:rPr>
          <w:rFonts w:ascii="Times New Roman" w:hAnsi="Times New Roman" w:hint="eastAsia"/>
          <w:sz w:val="28"/>
          <w:szCs w:val="28"/>
        </w:rPr>
        <w:t>недвижимого</w:t>
      </w:r>
      <w:r w:rsidRPr="00B12182">
        <w:rPr>
          <w:rFonts w:ascii="Times New Roman" w:hAnsi="Times New Roman"/>
          <w:sz w:val="28"/>
          <w:szCs w:val="28"/>
        </w:rPr>
        <w:t xml:space="preserve"> </w:t>
      </w:r>
      <w:r w:rsidRPr="00B12182">
        <w:rPr>
          <w:rFonts w:ascii="Times New Roman" w:hAnsi="Times New Roman" w:hint="eastAsia"/>
          <w:sz w:val="28"/>
          <w:szCs w:val="28"/>
        </w:rPr>
        <w:t>имущества</w:t>
      </w:r>
      <w:r w:rsidRPr="00B12182">
        <w:rPr>
          <w:rFonts w:ascii="Times New Roman" w:hAnsi="Times New Roman"/>
          <w:sz w:val="28"/>
          <w:szCs w:val="28"/>
        </w:rPr>
        <w:t xml:space="preserve"> </w:t>
      </w:r>
      <w:r w:rsidRPr="00B12182">
        <w:rPr>
          <w:rFonts w:ascii="Times New Roman" w:hAnsi="Times New Roman" w:hint="eastAsia"/>
          <w:sz w:val="28"/>
          <w:szCs w:val="28"/>
        </w:rPr>
        <w:t>или</w:t>
      </w:r>
      <w:r w:rsidRPr="00B12182">
        <w:rPr>
          <w:rFonts w:ascii="Times New Roman" w:hAnsi="Times New Roman"/>
          <w:sz w:val="28"/>
          <w:szCs w:val="28"/>
        </w:rPr>
        <w:t xml:space="preserve"> </w:t>
      </w:r>
      <w:r w:rsidRPr="00B12182">
        <w:rPr>
          <w:rFonts w:ascii="Times New Roman" w:hAnsi="Times New Roman" w:hint="eastAsia"/>
          <w:sz w:val="28"/>
          <w:szCs w:val="28"/>
        </w:rPr>
        <w:t>недвижимого</w:t>
      </w:r>
      <w:r w:rsidRPr="00B12182">
        <w:rPr>
          <w:rFonts w:ascii="Times New Roman" w:hAnsi="Times New Roman"/>
          <w:sz w:val="28"/>
          <w:szCs w:val="28"/>
        </w:rPr>
        <w:t xml:space="preserve"> </w:t>
      </w:r>
      <w:r w:rsidRPr="00B12182">
        <w:rPr>
          <w:rFonts w:ascii="Times New Roman" w:hAnsi="Times New Roman" w:hint="eastAsia"/>
          <w:sz w:val="28"/>
          <w:szCs w:val="28"/>
        </w:rPr>
        <w:t>имущества</w:t>
      </w:r>
      <w:r w:rsidRPr="00B12182">
        <w:rPr>
          <w:rFonts w:ascii="Times New Roman" w:hAnsi="Times New Roman"/>
          <w:sz w:val="28"/>
          <w:szCs w:val="28"/>
        </w:rPr>
        <w:t xml:space="preserve"> </w:t>
      </w:r>
      <w:r w:rsidRPr="00B12182">
        <w:rPr>
          <w:rFonts w:ascii="Times New Roman" w:hAnsi="Times New Roman" w:hint="eastAsia"/>
          <w:sz w:val="28"/>
          <w:szCs w:val="28"/>
        </w:rPr>
        <w:t>и</w:t>
      </w:r>
      <w:r w:rsidRPr="00B12182">
        <w:rPr>
          <w:rFonts w:ascii="Times New Roman" w:hAnsi="Times New Roman"/>
          <w:sz w:val="28"/>
          <w:szCs w:val="28"/>
        </w:rPr>
        <w:t xml:space="preserve"> </w:t>
      </w:r>
      <w:r w:rsidRPr="00B12182">
        <w:rPr>
          <w:rFonts w:ascii="Times New Roman" w:hAnsi="Times New Roman" w:hint="eastAsia"/>
          <w:sz w:val="28"/>
          <w:szCs w:val="28"/>
        </w:rPr>
        <w:t>движимого</w:t>
      </w:r>
      <w:r w:rsidRPr="00511E4D">
        <w:rPr>
          <w:rFonts w:ascii="Times New Roman" w:hAnsi="Times New Roman"/>
          <w:sz w:val="28"/>
          <w:szCs w:val="28"/>
        </w:rPr>
        <w:t xml:space="preserve"> </w:t>
      </w:r>
      <w:r w:rsidRPr="00511E4D">
        <w:rPr>
          <w:rFonts w:ascii="Times New Roman" w:hAnsi="Times New Roman" w:hint="eastAsia"/>
          <w:sz w:val="28"/>
          <w:szCs w:val="28"/>
        </w:rPr>
        <w:t>имущества</w:t>
      </w:r>
      <w:r w:rsidRPr="00511E4D">
        <w:rPr>
          <w:rFonts w:ascii="Times New Roman" w:hAnsi="Times New Roman"/>
          <w:sz w:val="28"/>
          <w:szCs w:val="28"/>
        </w:rPr>
        <w:t xml:space="preserve">, </w:t>
      </w:r>
      <w:r w:rsidRPr="00511E4D">
        <w:rPr>
          <w:rFonts w:ascii="Times New Roman" w:hAnsi="Times New Roman" w:hint="eastAsia"/>
          <w:sz w:val="28"/>
          <w:szCs w:val="28"/>
        </w:rPr>
        <w:t>технологически</w:t>
      </w:r>
      <w:r w:rsidRPr="00511E4D">
        <w:rPr>
          <w:rFonts w:ascii="Times New Roman" w:hAnsi="Times New Roman"/>
          <w:sz w:val="28"/>
          <w:szCs w:val="28"/>
        </w:rPr>
        <w:t xml:space="preserve"> </w:t>
      </w:r>
      <w:r w:rsidRPr="00511E4D">
        <w:rPr>
          <w:rFonts w:ascii="Times New Roman" w:hAnsi="Times New Roman" w:hint="eastAsia"/>
          <w:sz w:val="28"/>
          <w:szCs w:val="28"/>
        </w:rPr>
        <w:t>связанных</w:t>
      </w:r>
      <w:r w:rsidRPr="00511E4D">
        <w:rPr>
          <w:rFonts w:ascii="Times New Roman" w:hAnsi="Times New Roman"/>
          <w:sz w:val="28"/>
          <w:szCs w:val="28"/>
        </w:rPr>
        <w:t xml:space="preserve"> </w:t>
      </w:r>
      <w:r w:rsidRPr="00511E4D">
        <w:rPr>
          <w:rFonts w:ascii="Times New Roman" w:hAnsi="Times New Roman" w:hint="eastAsia"/>
          <w:sz w:val="28"/>
          <w:szCs w:val="28"/>
        </w:rPr>
        <w:t>между</w:t>
      </w:r>
      <w:r w:rsidRPr="00511E4D">
        <w:rPr>
          <w:rFonts w:ascii="Times New Roman" w:hAnsi="Times New Roman"/>
          <w:sz w:val="28"/>
          <w:szCs w:val="28"/>
        </w:rPr>
        <w:t xml:space="preserve"> </w:t>
      </w:r>
      <w:r w:rsidRPr="00511E4D">
        <w:rPr>
          <w:rFonts w:ascii="Times New Roman" w:hAnsi="Times New Roman" w:hint="eastAsia"/>
          <w:sz w:val="28"/>
          <w:szCs w:val="28"/>
        </w:rPr>
        <w:t>собой</w:t>
      </w:r>
      <w:r w:rsidRPr="00511E4D">
        <w:rPr>
          <w:rFonts w:ascii="Times New Roman" w:hAnsi="Times New Roman"/>
          <w:sz w:val="28"/>
          <w:szCs w:val="28"/>
        </w:rPr>
        <w:t xml:space="preserve">), </w:t>
      </w:r>
      <w:r w:rsidRPr="00511E4D">
        <w:rPr>
          <w:rFonts w:ascii="Times New Roman" w:hAnsi="Times New Roman" w:hint="eastAsia"/>
          <w:sz w:val="28"/>
          <w:szCs w:val="28"/>
        </w:rPr>
        <w:t>которое</w:t>
      </w:r>
      <w:r w:rsidRPr="00511E4D">
        <w:rPr>
          <w:rFonts w:ascii="Times New Roman" w:hAnsi="Times New Roman"/>
          <w:sz w:val="28"/>
          <w:szCs w:val="28"/>
        </w:rPr>
        <w:t xml:space="preserve"> </w:t>
      </w:r>
      <w:r w:rsidRPr="00511E4D">
        <w:rPr>
          <w:rFonts w:ascii="Times New Roman" w:hAnsi="Times New Roman" w:hint="eastAsia"/>
          <w:sz w:val="28"/>
          <w:szCs w:val="28"/>
        </w:rPr>
        <w:t>создано</w:t>
      </w:r>
      <w:r w:rsidRPr="00511E4D">
        <w:rPr>
          <w:rFonts w:ascii="Times New Roman" w:hAnsi="Times New Roman"/>
          <w:sz w:val="28"/>
          <w:szCs w:val="28"/>
        </w:rPr>
        <w:t xml:space="preserve">, </w:t>
      </w:r>
      <w:r w:rsidRPr="00511E4D">
        <w:rPr>
          <w:rFonts w:ascii="Times New Roman" w:hAnsi="Times New Roman" w:hint="eastAsia"/>
          <w:sz w:val="28"/>
          <w:szCs w:val="28"/>
        </w:rPr>
        <w:t>реконструировано</w:t>
      </w:r>
      <w:r w:rsidRPr="00511E4D">
        <w:rPr>
          <w:rFonts w:ascii="Times New Roman" w:hAnsi="Times New Roman"/>
          <w:sz w:val="28"/>
          <w:szCs w:val="28"/>
        </w:rPr>
        <w:t xml:space="preserve"> </w:t>
      </w:r>
      <w:r w:rsidRPr="00511E4D">
        <w:rPr>
          <w:rFonts w:ascii="Times New Roman" w:hAnsi="Times New Roman" w:hint="eastAsia"/>
          <w:sz w:val="28"/>
          <w:szCs w:val="28"/>
        </w:rPr>
        <w:t>в</w:t>
      </w:r>
      <w:r w:rsidRPr="00511E4D">
        <w:rPr>
          <w:rFonts w:ascii="Times New Roman" w:hAnsi="Times New Roman"/>
          <w:sz w:val="28"/>
          <w:szCs w:val="28"/>
        </w:rPr>
        <w:t xml:space="preserve"> </w:t>
      </w:r>
      <w:r w:rsidRPr="00511E4D">
        <w:rPr>
          <w:rFonts w:ascii="Times New Roman" w:hAnsi="Times New Roman" w:hint="eastAsia"/>
          <w:sz w:val="28"/>
          <w:szCs w:val="28"/>
        </w:rPr>
        <w:t>соответствии</w:t>
      </w:r>
      <w:r w:rsidRPr="00511E4D">
        <w:rPr>
          <w:rFonts w:ascii="Times New Roman" w:hAnsi="Times New Roman"/>
          <w:sz w:val="28"/>
          <w:szCs w:val="28"/>
        </w:rPr>
        <w:t xml:space="preserve"> </w:t>
      </w:r>
      <w:r w:rsidRPr="00511E4D">
        <w:rPr>
          <w:rFonts w:ascii="Times New Roman" w:hAnsi="Times New Roman" w:hint="eastAsia"/>
          <w:sz w:val="28"/>
          <w:szCs w:val="28"/>
        </w:rPr>
        <w:t>с</w:t>
      </w:r>
      <w:r w:rsidRPr="00511E4D">
        <w:rPr>
          <w:rFonts w:ascii="Times New Roman" w:hAnsi="Times New Roman"/>
          <w:sz w:val="28"/>
          <w:szCs w:val="28"/>
        </w:rPr>
        <w:t xml:space="preserve"> </w:t>
      </w:r>
      <w:r w:rsidRPr="00511E4D">
        <w:rPr>
          <w:rFonts w:ascii="Times New Roman" w:hAnsi="Times New Roman" w:hint="eastAsia"/>
          <w:sz w:val="28"/>
          <w:szCs w:val="28"/>
        </w:rPr>
        <w:t>договором</w:t>
      </w:r>
      <w:r w:rsidRPr="00511E4D">
        <w:rPr>
          <w:rFonts w:ascii="Times New Roman" w:hAnsi="Times New Roman"/>
          <w:sz w:val="28"/>
          <w:szCs w:val="28"/>
        </w:rPr>
        <w:t xml:space="preserve"> </w:t>
      </w:r>
      <w:r w:rsidRPr="00511E4D">
        <w:rPr>
          <w:rFonts w:ascii="Times New Roman" w:hAnsi="Times New Roman" w:hint="eastAsia"/>
          <w:sz w:val="28"/>
          <w:szCs w:val="28"/>
        </w:rPr>
        <w:t>со</w:t>
      </w:r>
      <w:r w:rsidRPr="00511E4D">
        <w:rPr>
          <w:rFonts w:ascii="Times New Roman" w:hAnsi="Times New Roman"/>
          <w:sz w:val="28"/>
          <w:szCs w:val="28"/>
        </w:rPr>
        <w:t xml:space="preserve"> </w:t>
      </w:r>
      <w:r w:rsidRPr="00511E4D">
        <w:rPr>
          <w:rFonts w:ascii="Times New Roman" w:hAnsi="Times New Roman" w:hint="eastAsia"/>
          <w:sz w:val="28"/>
          <w:szCs w:val="28"/>
        </w:rPr>
        <w:t>встречными</w:t>
      </w:r>
      <w:r w:rsidRPr="00511E4D">
        <w:rPr>
          <w:rFonts w:ascii="Times New Roman" w:hAnsi="Times New Roman"/>
          <w:sz w:val="28"/>
          <w:szCs w:val="28"/>
        </w:rPr>
        <w:t xml:space="preserve"> </w:t>
      </w:r>
      <w:r w:rsidRPr="00511E4D">
        <w:rPr>
          <w:rFonts w:ascii="Times New Roman" w:hAnsi="Times New Roman" w:hint="eastAsia"/>
          <w:sz w:val="28"/>
          <w:szCs w:val="28"/>
        </w:rPr>
        <w:t>инвестиционными</w:t>
      </w:r>
      <w:r w:rsidRPr="00511E4D">
        <w:rPr>
          <w:rFonts w:ascii="Times New Roman" w:hAnsi="Times New Roman"/>
          <w:sz w:val="28"/>
          <w:szCs w:val="28"/>
        </w:rPr>
        <w:t xml:space="preserve"> </w:t>
      </w:r>
      <w:r w:rsidRPr="00511E4D">
        <w:rPr>
          <w:rFonts w:ascii="Times New Roman" w:hAnsi="Times New Roman" w:hint="eastAsia"/>
          <w:sz w:val="28"/>
          <w:szCs w:val="28"/>
        </w:rPr>
        <w:t>обязательствами</w:t>
      </w:r>
      <w:r w:rsidRPr="00511E4D">
        <w:rPr>
          <w:rFonts w:ascii="Times New Roman" w:hAnsi="Times New Roman"/>
          <w:sz w:val="28"/>
          <w:szCs w:val="28"/>
        </w:rPr>
        <w:t xml:space="preserve">, </w:t>
      </w:r>
      <w:r w:rsidRPr="00511E4D">
        <w:rPr>
          <w:rFonts w:ascii="Times New Roman" w:hAnsi="Times New Roman" w:hint="eastAsia"/>
          <w:sz w:val="28"/>
          <w:szCs w:val="28"/>
        </w:rPr>
        <w:t>с</w:t>
      </w:r>
      <w:r w:rsidRPr="00511E4D">
        <w:rPr>
          <w:rFonts w:ascii="Times New Roman" w:hAnsi="Times New Roman"/>
          <w:sz w:val="28"/>
          <w:szCs w:val="28"/>
        </w:rPr>
        <w:t xml:space="preserve"> </w:t>
      </w:r>
      <w:r w:rsidRPr="00511E4D">
        <w:rPr>
          <w:rFonts w:ascii="Times New Roman" w:hAnsi="Times New Roman" w:hint="eastAsia"/>
          <w:sz w:val="28"/>
          <w:szCs w:val="28"/>
        </w:rPr>
        <w:t>учетом</w:t>
      </w:r>
      <w:r w:rsidRPr="00511E4D">
        <w:rPr>
          <w:rFonts w:ascii="Times New Roman" w:hAnsi="Times New Roman"/>
          <w:sz w:val="28"/>
          <w:szCs w:val="28"/>
        </w:rPr>
        <w:t xml:space="preserve"> </w:t>
      </w:r>
      <w:r w:rsidRPr="00511E4D">
        <w:rPr>
          <w:rFonts w:ascii="Times New Roman" w:hAnsi="Times New Roman" w:hint="eastAsia"/>
          <w:sz w:val="28"/>
          <w:szCs w:val="28"/>
        </w:rPr>
        <w:t>особенностей</w:t>
      </w:r>
      <w:r w:rsidRPr="00511E4D">
        <w:rPr>
          <w:rFonts w:ascii="Times New Roman" w:hAnsi="Times New Roman"/>
          <w:sz w:val="28"/>
          <w:szCs w:val="28"/>
        </w:rPr>
        <w:t xml:space="preserve">, </w:t>
      </w:r>
      <w:r w:rsidRPr="00511E4D">
        <w:rPr>
          <w:rFonts w:ascii="Times New Roman" w:hAnsi="Times New Roman" w:hint="eastAsia"/>
          <w:sz w:val="28"/>
          <w:szCs w:val="28"/>
        </w:rPr>
        <w:t>предусмотренных</w:t>
      </w:r>
      <w:r w:rsidRPr="00511E4D">
        <w:rPr>
          <w:rFonts w:ascii="Times New Roman" w:hAnsi="Times New Roman"/>
          <w:sz w:val="28"/>
          <w:szCs w:val="28"/>
        </w:rPr>
        <w:t xml:space="preserve"> </w:t>
      </w:r>
      <w:r w:rsidRPr="00511E4D">
        <w:rPr>
          <w:rFonts w:ascii="Times New Roman" w:hAnsi="Times New Roman" w:hint="eastAsia"/>
          <w:sz w:val="28"/>
          <w:szCs w:val="28"/>
        </w:rPr>
        <w:t>главой</w:t>
      </w:r>
      <w:r w:rsidRPr="00511E4D">
        <w:rPr>
          <w:rFonts w:ascii="Times New Roman" w:hAnsi="Times New Roman"/>
          <w:sz w:val="28"/>
          <w:szCs w:val="28"/>
        </w:rPr>
        <w:t> 20</w:t>
      </w:r>
      <w:r w:rsidRPr="00511E4D">
        <w:rPr>
          <w:rFonts w:ascii="Times New Roman" w:hAnsi="Times New Roman"/>
          <w:sz w:val="28"/>
          <w:szCs w:val="28"/>
          <w:vertAlign w:val="superscript"/>
        </w:rPr>
        <w:t>1</w:t>
      </w:r>
      <w:r w:rsidRPr="00511E4D">
        <w:rPr>
          <w:rFonts w:ascii="Times New Roman" w:hAnsi="Times New Roman"/>
          <w:sz w:val="28"/>
          <w:szCs w:val="28"/>
        </w:rPr>
        <w:t xml:space="preserve"> Положения. </w:t>
      </w:r>
      <w:r w:rsidRPr="00511E4D">
        <w:rPr>
          <w:rFonts w:ascii="Times New Roman" w:hAnsi="Times New Roman" w:hint="eastAsia"/>
          <w:sz w:val="28"/>
          <w:szCs w:val="28"/>
        </w:rPr>
        <w:t>Заключать</w:t>
      </w:r>
      <w:r w:rsidRPr="00511E4D">
        <w:rPr>
          <w:rFonts w:ascii="Times New Roman" w:hAnsi="Times New Roman"/>
          <w:sz w:val="28"/>
          <w:szCs w:val="28"/>
        </w:rPr>
        <w:t xml:space="preserve"> </w:t>
      </w:r>
      <w:r w:rsidRPr="00511E4D">
        <w:rPr>
          <w:rFonts w:ascii="Times New Roman" w:hAnsi="Times New Roman" w:hint="eastAsia"/>
          <w:sz w:val="28"/>
          <w:szCs w:val="28"/>
        </w:rPr>
        <w:t>договор</w:t>
      </w:r>
      <w:r w:rsidRPr="00511E4D">
        <w:rPr>
          <w:rFonts w:ascii="Times New Roman" w:hAnsi="Times New Roman"/>
          <w:sz w:val="28"/>
          <w:szCs w:val="28"/>
        </w:rPr>
        <w:t xml:space="preserve"> </w:t>
      </w:r>
      <w:r w:rsidRPr="00511E4D">
        <w:rPr>
          <w:rFonts w:ascii="Times New Roman" w:hAnsi="Times New Roman" w:hint="eastAsia"/>
          <w:sz w:val="28"/>
          <w:szCs w:val="28"/>
        </w:rPr>
        <w:t>в</w:t>
      </w:r>
      <w:r w:rsidRPr="00511E4D">
        <w:rPr>
          <w:rFonts w:ascii="Times New Roman" w:hAnsi="Times New Roman"/>
          <w:sz w:val="28"/>
          <w:szCs w:val="28"/>
        </w:rPr>
        <w:t xml:space="preserve"> </w:t>
      </w:r>
      <w:r w:rsidRPr="00511E4D">
        <w:rPr>
          <w:rFonts w:ascii="Times New Roman" w:hAnsi="Times New Roman" w:hint="eastAsia"/>
          <w:sz w:val="28"/>
          <w:szCs w:val="28"/>
        </w:rPr>
        <w:t>соответствии</w:t>
      </w:r>
      <w:r w:rsidRPr="00511E4D">
        <w:rPr>
          <w:rFonts w:ascii="Times New Roman" w:hAnsi="Times New Roman"/>
          <w:sz w:val="28"/>
          <w:szCs w:val="28"/>
        </w:rPr>
        <w:t xml:space="preserve"> </w:t>
      </w:r>
      <w:r w:rsidRPr="00511E4D">
        <w:rPr>
          <w:rFonts w:ascii="Times New Roman" w:hAnsi="Times New Roman" w:hint="eastAsia"/>
          <w:sz w:val="28"/>
          <w:szCs w:val="28"/>
        </w:rPr>
        <w:t>с</w:t>
      </w:r>
      <w:r w:rsidRPr="00511E4D">
        <w:rPr>
          <w:rFonts w:ascii="Times New Roman" w:hAnsi="Times New Roman"/>
          <w:sz w:val="28"/>
          <w:szCs w:val="28"/>
        </w:rPr>
        <w:t xml:space="preserve"> </w:t>
      </w:r>
      <w:r w:rsidRPr="00511E4D">
        <w:rPr>
          <w:rFonts w:ascii="Times New Roman" w:hAnsi="Times New Roman" w:hint="eastAsia"/>
          <w:sz w:val="28"/>
          <w:szCs w:val="28"/>
        </w:rPr>
        <w:t>настоящим</w:t>
      </w:r>
      <w:r w:rsidRPr="00511E4D">
        <w:rPr>
          <w:rFonts w:ascii="Times New Roman" w:hAnsi="Times New Roman"/>
          <w:sz w:val="28"/>
          <w:szCs w:val="28"/>
        </w:rPr>
        <w:t xml:space="preserve"> </w:t>
      </w:r>
      <w:r w:rsidRPr="00511E4D">
        <w:rPr>
          <w:rFonts w:ascii="Times New Roman" w:hAnsi="Times New Roman" w:hint="eastAsia"/>
          <w:sz w:val="28"/>
          <w:szCs w:val="28"/>
        </w:rPr>
        <w:t>пунктом</w:t>
      </w:r>
      <w:r w:rsidRPr="00511E4D">
        <w:rPr>
          <w:rFonts w:ascii="Times New Roman" w:hAnsi="Times New Roman"/>
          <w:sz w:val="28"/>
          <w:szCs w:val="28"/>
        </w:rPr>
        <w:t xml:space="preserve"> заказчик </w:t>
      </w:r>
      <w:r w:rsidRPr="00511E4D">
        <w:rPr>
          <w:rFonts w:ascii="Times New Roman" w:hAnsi="Times New Roman" w:hint="eastAsia"/>
          <w:sz w:val="28"/>
          <w:szCs w:val="28"/>
        </w:rPr>
        <w:t>вправе</w:t>
      </w:r>
      <w:r w:rsidRPr="00511E4D">
        <w:rPr>
          <w:rFonts w:ascii="Times New Roman" w:hAnsi="Times New Roman"/>
          <w:sz w:val="28"/>
          <w:szCs w:val="28"/>
        </w:rPr>
        <w:t xml:space="preserve"> </w:t>
      </w:r>
      <w:r w:rsidRPr="00511E4D">
        <w:rPr>
          <w:rFonts w:ascii="Times New Roman" w:hAnsi="Times New Roman" w:hint="eastAsia"/>
          <w:sz w:val="28"/>
          <w:szCs w:val="28"/>
        </w:rPr>
        <w:t>только</w:t>
      </w:r>
      <w:r w:rsidRPr="00511E4D">
        <w:rPr>
          <w:rFonts w:ascii="Times New Roman" w:hAnsi="Times New Roman"/>
          <w:sz w:val="28"/>
          <w:szCs w:val="28"/>
        </w:rPr>
        <w:t xml:space="preserve"> </w:t>
      </w:r>
      <w:r w:rsidRPr="00511E4D">
        <w:rPr>
          <w:rFonts w:ascii="Times New Roman" w:hAnsi="Times New Roman" w:hint="eastAsia"/>
          <w:sz w:val="28"/>
          <w:szCs w:val="28"/>
        </w:rPr>
        <w:t>после осуществления</w:t>
      </w:r>
      <w:r w:rsidRPr="00511E4D">
        <w:rPr>
          <w:rFonts w:ascii="Times New Roman" w:hAnsi="Times New Roman"/>
          <w:sz w:val="28"/>
          <w:szCs w:val="28"/>
        </w:rPr>
        <w:t xml:space="preserve"> </w:t>
      </w:r>
      <w:r w:rsidRPr="00511E4D">
        <w:rPr>
          <w:rFonts w:ascii="Times New Roman" w:hAnsi="Times New Roman" w:hint="eastAsia"/>
          <w:sz w:val="28"/>
          <w:szCs w:val="28"/>
        </w:rPr>
        <w:t>закупки</w:t>
      </w:r>
      <w:r w:rsidRPr="00511E4D">
        <w:rPr>
          <w:rFonts w:ascii="Times New Roman" w:hAnsi="Times New Roman"/>
          <w:sz w:val="28"/>
          <w:szCs w:val="28"/>
        </w:rPr>
        <w:t xml:space="preserve">, </w:t>
      </w:r>
      <w:r w:rsidRPr="00511E4D">
        <w:rPr>
          <w:rFonts w:ascii="Times New Roman" w:hAnsi="Times New Roman" w:hint="eastAsia"/>
          <w:sz w:val="28"/>
          <w:szCs w:val="28"/>
        </w:rPr>
        <w:t>по</w:t>
      </w:r>
      <w:r w:rsidRPr="00511E4D">
        <w:rPr>
          <w:rFonts w:ascii="Times New Roman" w:hAnsi="Times New Roman"/>
          <w:sz w:val="28"/>
          <w:szCs w:val="28"/>
        </w:rPr>
        <w:t xml:space="preserve"> </w:t>
      </w:r>
      <w:r w:rsidRPr="00511E4D">
        <w:rPr>
          <w:rFonts w:ascii="Times New Roman" w:hAnsi="Times New Roman" w:hint="eastAsia"/>
          <w:sz w:val="28"/>
          <w:szCs w:val="28"/>
        </w:rPr>
        <w:t>результатам</w:t>
      </w:r>
      <w:r w:rsidRPr="00511E4D">
        <w:rPr>
          <w:rFonts w:ascii="Times New Roman" w:hAnsi="Times New Roman"/>
          <w:sz w:val="28"/>
          <w:szCs w:val="28"/>
        </w:rPr>
        <w:t xml:space="preserve"> </w:t>
      </w:r>
      <w:r w:rsidRPr="00511E4D">
        <w:rPr>
          <w:rFonts w:ascii="Times New Roman" w:hAnsi="Times New Roman" w:hint="eastAsia"/>
          <w:sz w:val="28"/>
          <w:szCs w:val="28"/>
        </w:rPr>
        <w:t>которой</w:t>
      </w:r>
      <w:r w:rsidRPr="00511E4D">
        <w:rPr>
          <w:rFonts w:ascii="Times New Roman" w:hAnsi="Times New Roman"/>
          <w:sz w:val="28"/>
          <w:szCs w:val="28"/>
        </w:rPr>
        <w:t xml:space="preserve"> </w:t>
      </w:r>
      <w:r w:rsidRPr="00511E4D">
        <w:rPr>
          <w:rFonts w:ascii="Times New Roman" w:hAnsi="Times New Roman" w:hint="eastAsia"/>
          <w:sz w:val="28"/>
          <w:szCs w:val="28"/>
        </w:rPr>
        <w:t>заключен</w:t>
      </w:r>
      <w:r w:rsidRPr="00511E4D">
        <w:rPr>
          <w:rFonts w:ascii="Times New Roman" w:hAnsi="Times New Roman"/>
          <w:sz w:val="28"/>
          <w:szCs w:val="28"/>
        </w:rPr>
        <w:t xml:space="preserve"> </w:t>
      </w:r>
      <w:r w:rsidRPr="00511E4D">
        <w:rPr>
          <w:rFonts w:ascii="Times New Roman" w:hAnsi="Times New Roman" w:hint="eastAsia"/>
          <w:sz w:val="28"/>
          <w:szCs w:val="28"/>
        </w:rPr>
        <w:t>договор</w:t>
      </w:r>
      <w:r w:rsidRPr="00511E4D">
        <w:rPr>
          <w:rFonts w:ascii="Times New Roman" w:hAnsi="Times New Roman"/>
          <w:sz w:val="28"/>
          <w:szCs w:val="28"/>
        </w:rPr>
        <w:t xml:space="preserve"> </w:t>
      </w:r>
      <w:r w:rsidRPr="00511E4D">
        <w:rPr>
          <w:rFonts w:ascii="Times New Roman" w:hAnsi="Times New Roman" w:hint="eastAsia"/>
          <w:sz w:val="28"/>
          <w:szCs w:val="28"/>
        </w:rPr>
        <w:t>со</w:t>
      </w:r>
      <w:r w:rsidRPr="00511E4D">
        <w:rPr>
          <w:rFonts w:ascii="Times New Roman" w:hAnsi="Times New Roman"/>
          <w:sz w:val="28"/>
          <w:szCs w:val="28"/>
        </w:rPr>
        <w:t xml:space="preserve"> </w:t>
      </w:r>
      <w:r w:rsidRPr="00511E4D">
        <w:rPr>
          <w:rFonts w:ascii="Times New Roman" w:hAnsi="Times New Roman" w:hint="eastAsia"/>
          <w:sz w:val="28"/>
          <w:szCs w:val="28"/>
        </w:rPr>
        <w:t>встречными</w:t>
      </w:r>
      <w:r w:rsidRPr="00511E4D">
        <w:rPr>
          <w:rFonts w:ascii="Times New Roman" w:hAnsi="Times New Roman"/>
          <w:sz w:val="28"/>
          <w:szCs w:val="28"/>
        </w:rPr>
        <w:t xml:space="preserve"> </w:t>
      </w:r>
      <w:r w:rsidRPr="00511E4D">
        <w:rPr>
          <w:rFonts w:ascii="Times New Roman" w:hAnsi="Times New Roman" w:hint="eastAsia"/>
          <w:sz w:val="28"/>
          <w:szCs w:val="28"/>
        </w:rPr>
        <w:t>инвестиционными</w:t>
      </w:r>
      <w:r w:rsidRPr="00511E4D">
        <w:rPr>
          <w:rFonts w:ascii="Times New Roman" w:hAnsi="Times New Roman"/>
          <w:sz w:val="28"/>
          <w:szCs w:val="28"/>
        </w:rPr>
        <w:t xml:space="preserve"> </w:t>
      </w:r>
      <w:r w:rsidRPr="00511E4D">
        <w:rPr>
          <w:rFonts w:ascii="Times New Roman" w:hAnsi="Times New Roman" w:hint="eastAsia"/>
          <w:sz w:val="28"/>
          <w:szCs w:val="28"/>
        </w:rPr>
        <w:t>обязательствами</w:t>
      </w:r>
      <w:r w:rsidRPr="00511E4D">
        <w:rPr>
          <w:rFonts w:ascii="Times New Roman" w:hAnsi="Times New Roman"/>
          <w:sz w:val="28"/>
          <w:szCs w:val="28"/>
        </w:rPr>
        <w:t xml:space="preserve">. </w:t>
      </w:r>
      <w:r w:rsidRPr="00511E4D">
        <w:rPr>
          <w:rFonts w:ascii="Times New Roman" w:hAnsi="Times New Roman" w:hint="eastAsia"/>
          <w:sz w:val="28"/>
          <w:szCs w:val="28"/>
        </w:rPr>
        <w:t>При</w:t>
      </w:r>
      <w:r w:rsidRPr="00511E4D">
        <w:rPr>
          <w:rFonts w:ascii="Times New Roman" w:hAnsi="Times New Roman"/>
          <w:sz w:val="28"/>
          <w:szCs w:val="28"/>
        </w:rPr>
        <w:t xml:space="preserve"> </w:t>
      </w:r>
      <w:r w:rsidRPr="00511E4D">
        <w:rPr>
          <w:rFonts w:ascii="Times New Roman" w:hAnsi="Times New Roman" w:hint="eastAsia"/>
          <w:sz w:val="28"/>
          <w:szCs w:val="28"/>
        </w:rPr>
        <w:t>этом</w:t>
      </w:r>
      <w:r w:rsidRPr="00511E4D">
        <w:rPr>
          <w:rFonts w:ascii="Times New Roman" w:hAnsi="Times New Roman"/>
          <w:sz w:val="28"/>
          <w:szCs w:val="28"/>
        </w:rPr>
        <w:t xml:space="preserve"> </w:t>
      </w:r>
      <w:r w:rsidRPr="00511E4D">
        <w:rPr>
          <w:rFonts w:ascii="Times New Roman" w:hAnsi="Times New Roman" w:hint="eastAsia"/>
          <w:sz w:val="28"/>
          <w:szCs w:val="28"/>
        </w:rPr>
        <w:t>единственным</w:t>
      </w:r>
      <w:r w:rsidRPr="00511E4D">
        <w:rPr>
          <w:rFonts w:ascii="Times New Roman" w:hAnsi="Times New Roman"/>
          <w:sz w:val="28"/>
          <w:szCs w:val="28"/>
        </w:rPr>
        <w:t xml:space="preserve"> </w:t>
      </w:r>
      <w:r w:rsidRPr="00511E4D">
        <w:rPr>
          <w:rFonts w:ascii="Times New Roman" w:hAnsi="Times New Roman" w:hint="eastAsia"/>
          <w:sz w:val="28"/>
          <w:szCs w:val="28"/>
        </w:rPr>
        <w:t>поставщиком</w:t>
      </w:r>
      <w:r w:rsidRPr="00511E4D">
        <w:rPr>
          <w:rFonts w:ascii="Times New Roman" w:hAnsi="Times New Roman"/>
          <w:sz w:val="28"/>
          <w:szCs w:val="28"/>
        </w:rPr>
        <w:t xml:space="preserve"> </w:t>
      </w:r>
      <w:r w:rsidRPr="00511E4D">
        <w:rPr>
          <w:rFonts w:ascii="Times New Roman" w:hAnsi="Times New Roman" w:hint="eastAsia"/>
          <w:sz w:val="28"/>
          <w:szCs w:val="28"/>
        </w:rPr>
        <w:t>товара</w:t>
      </w:r>
      <w:r w:rsidRPr="00511E4D">
        <w:rPr>
          <w:rFonts w:ascii="Times New Roman" w:hAnsi="Times New Roman"/>
          <w:sz w:val="28"/>
          <w:szCs w:val="28"/>
        </w:rPr>
        <w:t xml:space="preserve">, </w:t>
      </w:r>
      <w:r w:rsidRPr="00511E4D">
        <w:rPr>
          <w:rFonts w:ascii="Times New Roman" w:hAnsi="Times New Roman" w:hint="eastAsia"/>
          <w:sz w:val="28"/>
          <w:szCs w:val="28"/>
        </w:rPr>
        <w:t>единственным</w:t>
      </w:r>
      <w:r w:rsidRPr="00511E4D">
        <w:rPr>
          <w:rFonts w:ascii="Times New Roman" w:hAnsi="Times New Roman"/>
          <w:sz w:val="28"/>
          <w:szCs w:val="28"/>
        </w:rPr>
        <w:t xml:space="preserve"> </w:t>
      </w:r>
      <w:r w:rsidRPr="00511E4D">
        <w:rPr>
          <w:rFonts w:ascii="Times New Roman" w:hAnsi="Times New Roman" w:hint="eastAsia"/>
          <w:sz w:val="28"/>
          <w:szCs w:val="28"/>
        </w:rPr>
        <w:t>исполнителем</w:t>
      </w:r>
      <w:r w:rsidRPr="00511E4D">
        <w:rPr>
          <w:rFonts w:ascii="Times New Roman" w:hAnsi="Times New Roman"/>
          <w:sz w:val="28"/>
          <w:szCs w:val="28"/>
        </w:rPr>
        <w:t xml:space="preserve"> </w:t>
      </w:r>
      <w:r w:rsidRPr="00511E4D">
        <w:rPr>
          <w:rFonts w:ascii="Times New Roman" w:hAnsi="Times New Roman" w:hint="eastAsia"/>
          <w:sz w:val="28"/>
          <w:szCs w:val="28"/>
        </w:rPr>
        <w:t>услуги</w:t>
      </w:r>
      <w:r w:rsidRPr="00511E4D">
        <w:rPr>
          <w:rFonts w:ascii="Times New Roman" w:hAnsi="Times New Roman"/>
          <w:sz w:val="28"/>
          <w:szCs w:val="28"/>
        </w:rPr>
        <w:t xml:space="preserve"> </w:t>
      </w:r>
      <w:r w:rsidRPr="00511E4D">
        <w:rPr>
          <w:rFonts w:ascii="Times New Roman" w:hAnsi="Times New Roman" w:hint="eastAsia"/>
          <w:sz w:val="28"/>
          <w:szCs w:val="28"/>
        </w:rPr>
        <w:t>может</w:t>
      </w:r>
      <w:r w:rsidRPr="00511E4D">
        <w:rPr>
          <w:rFonts w:ascii="Times New Roman" w:hAnsi="Times New Roman"/>
          <w:sz w:val="28"/>
          <w:szCs w:val="28"/>
        </w:rPr>
        <w:t xml:space="preserve"> </w:t>
      </w:r>
      <w:r w:rsidRPr="00511E4D">
        <w:rPr>
          <w:rFonts w:ascii="Times New Roman" w:hAnsi="Times New Roman" w:hint="eastAsia"/>
          <w:sz w:val="28"/>
          <w:szCs w:val="28"/>
        </w:rPr>
        <w:t>быть</w:t>
      </w:r>
      <w:r w:rsidRPr="00511E4D">
        <w:rPr>
          <w:rFonts w:ascii="Times New Roman" w:hAnsi="Times New Roman"/>
          <w:sz w:val="28"/>
          <w:szCs w:val="28"/>
        </w:rPr>
        <w:t xml:space="preserve"> </w:t>
      </w:r>
      <w:r w:rsidRPr="00511E4D">
        <w:rPr>
          <w:rFonts w:ascii="Times New Roman" w:hAnsi="Times New Roman" w:hint="eastAsia"/>
          <w:sz w:val="28"/>
          <w:szCs w:val="28"/>
        </w:rPr>
        <w:t>только</w:t>
      </w:r>
      <w:r w:rsidRPr="00511E4D">
        <w:rPr>
          <w:rFonts w:ascii="Times New Roman" w:hAnsi="Times New Roman"/>
          <w:sz w:val="28"/>
          <w:szCs w:val="28"/>
        </w:rPr>
        <w:t xml:space="preserve"> </w:t>
      </w:r>
      <w:r w:rsidRPr="00511E4D">
        <w:rPr>
          <w:rFonts w:ascii="Times New Roman" w:hAnsi="Times New Roman" w:hint="eastAsia"/>
          <w:sz w:val="28"/>
          <w:szCs w:val="28"/>
        </w:rPr>
        <w:t>юридическое</w:t>
      </w:r>
      <w:r w:rsidRPr="00511E4D">
        <w:rPr>
          <w:rFonts w:ascii="Times New Roman" w:hAnsi="Times New Roman"/>
          <w:sz w:val="28"/>
          <w:szCs w:val="28"/>
        </w:rPr>
        <w:t xml:space="preserve"> </w:t>
      </w:r>
      <w:r w:rsidRPr="00511E4D">
        <w:rPr>
          <w:rFonts w:ascii="Times New Roman" w:hAnsi="Times New Roman" w:hint="eastAsia"/>
          <w:sz w:val="28"/>
          <w:szCs w:val="28"/>
        </w:rPr>
        <w:t>лицо</w:t>
      </w:r>
      <w:r w:rsidRPr="00511E4D">
        <w:rPr>
          <w:rFonts w:ascii="Times New Roman" w:hAnsi="Times New Roman"/>
          <w:sz w:val="28"/>
          <w:szCs w:val="28"/>
        </w:rPr>
        <w:t xml:space="preserve">, </w:t>
      </w:r>
      <w:r w:rsidRPr="00511E4D">
        <w:rPr>
          <w:rFonts w:ascii="Times New Roman" w:hAnsi="Times New Roman" w:hint="eastAsia"/>
          <w:sz w:val="28"/>
          <w:szCs w:val="28"/>
        </w:rPr>
        <w:t>с</w:t>
      </w:r>
      <w:r w:rsidRPr="00511E4D">
        <w:rPr>
          <w:rFonts w:ascii="Times New Roman" w:hAnsi="Times New Roman"/>
          <w:sz w:val="28"/>
          <w:szCs w:val="28"/>
        </w:rPr>
        <w:t xml:space="preserve"> </w:t>
      </w:r>
      <w:r w:rsidRPr="00511E4D">
        <w:rPr>
          <w:rFonts w:ascii="Times New Roman" w:hAnsi="Times New Roman" w:hint="eastAsia"/>
          <w:sz w:val="28"/>
          <w:szCs w:val="28"/>
        </w:rPr>
        <w:t>которым</w:t>
      </w:r>
      <w:r w:rsidRPr="00511E4D">
        <w:rPr>
          <w:rFonts w:ascii="Times New Roman" w:hAnsi="Times New Roman"/>
          <w:sz w:val="28"/>
          <w:szCs w:val="28"/>
        </w:rPr>
        <w:t xml:space="preserve"> </w:t>
      </w:r>
      <w:r w:rsidRPr="00511E4D">
        <w:rPr>
          <w:rFonts w:ascii="Times New Roman" w:hAnsi="Times New Roman" w:hint="eastAsia"/>
          <w:sz w:val="28"/>
          <w:szCs w:val="28"/>
        </w:rPr>
        <w:t>заключен</w:t>
      </w:r>
      <w:r w:rsidRPr="00511E4D">
        <w:rPr>
          <w:rFonts w:ascii="Times New Roman" w:hAnsi="Times New Roman"/>
          <w:sz w:val="28"/>
          <w:szCs w:val="28"/>
        </w:rPr>
        <w:t xml:space="preserve"> </w:t>
      </w:r>
      <w:r w:rsidRPr="00511E4D">
        <w:rPr>
          <w:rFonts w:ascii="Times New Roman" w:hAnsi="Times New Roman" w:hint="eastAsia"/>
          <w:sz w:val="28"/>
          <w:szCs w:val="28"/>
        </w:rPr>
        <w:t>такой</w:t>
      </w:r>
      <w:r w:rsidRPr="00511E4D">
        <w:rPr>
          <w:rFonts w:ascii="Times New Roman" w:hAnsi="Times New Roman"/>
          <w:sz w:val="28"/>
          <w:szCs w:val="28"/>
        </w:rPr>
        <w:t xml:space="preserve"> </w:t>
      </w:r>
      <w:r w:rsidRPr="00511E4D">
        <w:rPr>
          <w:rFonts w:ascii="Times New Roman" w:hAnsi="Times New Roman" w:hint="eastAsia"/>
          <w:sz w:val="28"/>
          <w:szCs w:val="28"/>
        </w:rPr>
        <w:t>договор</w:t>
      </w:r>
      <w:r w:rsidRPr="00511E4D">
        <w:rPr>
          <w:rFonts w:ascii="Times New Roman" w:hAnsi="Times New Roman"/>
          <w:sz w:val="28"/>
          <w:szCs w:val="28"/>
        </w:rPr>
        <w:t xml:space="preserve"> </w:t>
      </w:r>
      <w:r w:rsidRPr="00511E4D">
        <w:rPr>
          <w:rFonts w:ascii="Times New Roman" w:hAnsi="Times New Roman" w:hint="eastAsia"/>
          <w:sz w:val="28"/>
          <w:szCs w:val="28"/>
        </w:rPr>
        <w:t>со</w:t>
      </w:r>
      <w:r w:rsidRPr="00511E4D">
        <w:rPr>
          <w:rFonts w:ascii="Times New Roman" w:hAnsi="Times New Roman"/>
          <w:sz w:val="28"/>
          <w:szCs w:val="28"/>
        </w:rPr>
        <w:t xml:space="preserve"> </w:t>
      </w:r>
      <w:r w:rsidRPr="00511E4D">
        <w:rPr>
          <w:rFonts w:ascii="Times New Roman" w:hAnsi="Times New Roman" w:hint="eastAsia"/>
          <w:sz w:val="28"/>
          <w:szCs w:val="28"/>
        </w:rPr>
        <w:t>встречными</w:t>
      </w:r>
      <w:r w:rsidRPr="00511E4D">
        <w:rPr>
          <w:rFonts w:ascii="Times New Roman" w:hAnsi="Times New Roman"/>
          <w:sz w:val="28"/>
          <w:szCs w:val="28"/>
        </w:rPr>
        <w:t xml:space="preserve"> </w:t>
      </w:r>
      <w:r w:rsidRPr="00511E4D">
        <w:rPr>
          <w:rFonts w:ascii="Times New Roman" w:hAnsi="Times New Roman" w:hint="eastAsia"/>
          <w:sz w:val="28"/>
          <w:szCs w:val="28"/>
        </w:rPr>
        <w:t>инвестиционными</w:t>
      </w:r>
      <w:r w:rsidRPr="00511E4D">
        <w:rPr>
          <w:rFonts w:ascii="Times New Roman" w:hAnsi="Times New Roman"/>
          <w:sz w:val="28"/>
          <w:szCs w:val="28"/>
        </w:rPr>
        <w:t xml:space="preserve"> </w:t>
      </w:r>
      <w:r w:rsidRPr="00511E4D">
        <w:rPr>
          <w:rFonts w:ascii="Times New Roman" w:hAnsi="Times New Roman" w:hint="eastAsia"/>
          <w:sz w:val="28"/>
          <w:szCs w:val="28"/>
        </w:rPr>
        <w:t>обязательствами</w:t>
      </w:r>
      <w:r w:rsidRPr="00511E4D">
        <w:rPr>
          <w:rFonts w:ascii="Times New Roman" w:hAnsi="Times New Roman"/>
          <w:sz w:val="28"/>
          <w:szCs w:val="28"/>
        </w:rPr>
        <w:t>.</w:t>
      </w:r>
    </w:p>
    <w:p w14:paraId="5C09A68B" w14:textId="4EE56E58" w:rsidR="00B12182" w:rsidRPr="00B12182" w:rsidRDefault="00B12182" w:rsidP="003D33B8">
      <w:pPr>
        <w:pStyle w:val="af4"/>
        <w:numPr>
          <w:ilvl w:val="0"/>
          <w:numId w:val="82"/>
        </w:numPr>
        <w:pBdr>
          <w:right w:val="none" w:sz="4" w:space="3" w:color="000000"/>
        </w:pBdr>
        <w:tabs>
          <w:tab w:val="left" w:pos="0"/>
          <w:tab w:val="left" w:pos="1276"/>
          <w:tab w:val="left" w:pos="1701"/>
        </w:tabs>
        <w:ind w:left="0" w:firstLine="567"/>
        <w:jc w:val="both"/>
        <w:rPr>
          <w:rFonts w:ascii="Times New Roman" w:hAnsi="Times New Roman"/>
          <w:sz w:val="28"/>
          <w:szCs w:val="28"/>
        </w:rPr>
      </w:pPr>
      <w:r w:rsidRPr="00B12182">
        <w:rPr>
          <w:rFonts w:ascii="Times New Roman" w:hAnsi="Times New Roman"/>
          <w:sz w:val="28"/>
          <w:szCs w:val="28"/>
        </w:rPr>
        <w:t>з</w:t>
      </w:r>
      <w:r w:rsidRPr="00B12182">
        <w:rPr>
          <w:rFonts w:ascii="Times New Roman" w:hAnsi="Times New Roman" w:hint="eastAsia"/>
          <w:sz w:val="28"/>
          <w:szCs w:val="28"/>
        </w:rPr>
        <w:t>акупка</w:t>
      </w:r>
      <w:r w:rsidRPr="00B12182">
        <w:rPr>
          <w:rFonts w:ascii="Times New Roman" w:hAnsi="Times New Roman"/>
          <w:sz w:val="28"/>
          <w:szCs w:val="28"/>
        </w:rPr>
        <w:t xml:space="preserve"> сельскохозяйственной продукции </w:t>
      </w:r>
      <w:r w:rsidR="00245286" w:rsidRPr="00245286">
        <w:rPr>
          <w:rFonts w:ascii="Times New Roman" w:hAnsi="Times New Roman"/>
          <w:sz w:val="28"/>
          <w:szCs w:val="28"/>
        </w:rPr>
        <w:t>(</w:t>
      </w:r>
      <w:r w:rsidR="00245286" w:rsidRPr="00245286">
        <w:rPr>
          <w:rFonts w:ascii="Times New Roman" w:hAnsi="Times New Roman" w:hint="eastAsia"/>
          <w:sz w:val="28"/>
          <w:szCs w:val="28"/>
        </w:rPr>
        <w:t>в</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том</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числе</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органической</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продукции</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сельскохозяйственной</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продукции</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и</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продовольствия</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с</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улучшенными</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характеристиками</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ее</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первичн</w:t>
      </w:r>
      <w:r w:rsidR="00245286">
        <w:rPr>
          <w:rFonts w:ascii="Times New Roman" w:hAnsi="Times New Roman"/>
          <w:sz w:val="28"/>
          <w:szCs w:val="28"/>
        </w:rPr>
        <w:t>ой</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и</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последующ</w:t>
      </w:r>
      <w:r w:rsidR="00245286">
        <w:rPr>
          <w:rFonts w:ascii="Times New Roman" w:hAnsi="Times New Roman"/>
          <w:sz w:val="28"/>
          <w:szCs w:val="28"/>
        </w:rPr>
        <w:t>ей</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промышленн</w:t>
      </w:r>
      <w:r w:rsidR="00245286">
        <w:rPr>
          <w:rFonts w:ascii="Times New Roman" w:hAnsi="Times New Roman"/>
          <w:sz w:val="28"/>
          <w:szCs w:val="28"/>
        </w:rPr>
        <w:t>ой</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переработк</w:t>
      </w:r>
      <w:r w:rsidR="00245286">
        <w:rPr>
          <w:rFonts w:ascii="Times New Roman" w:hAnsi="Times New Roman"/>
          <w:sz w:val="28"/>
          <w:szCs w:val="28"/>
        </w:rPr>
        <w:t>и</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в</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том</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числе</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на</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арендованных</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основных</w:t>
      </w:r>
      <w:r w:rsidR="00245286" w:rsidRPr="00245286">
        <w:rPr>
          <w:rFonts w:ascii="Times New Roman" w:hAnsi="Times New Roman"/>
          <w:sz w:val="28"/>
          <w:szCs w:val="28"/>
        </w:rPr>
        <w:t xml:space="preserve"> </w:t>
      </w:r>
      <w:r w:rsidR="00245286" w:rsidRPr="00245286">
        <w:rPr>
          <w:rFonts w:ascii="Times New Roman" w:hAnsi="Times New Roman" w:hint="eastAsia"/>
          <w:sz w:val="28"/>
          <w:szCs w:val="28"/>
        </w:rPr>
        <w:t>средствах</w:t>
      </w:r>
      <w:r w:rsidR="00245286" w:rsidRPr="00245286">
        <w:rPr>
          <w:rFonts w:ascii="Times New Roman" w:hAnsi="Times New Roman"/>
          <w:sz w:val="28"/>
          <w:szCs w:val="28"/>
        </w:rPr>
        <w:t>)</w:t>
      </w:r>
      <w:r w:rsidRPr="00B12182">
        <w:rPr>
          <w:rFonts w:ascii="Times New Roman" w:hAnsi="Times New Roman"/>
          <w:sz w:val="28"/>
          <w:szCs w:val="28"/>
        </w:rPr>
        <w:t xml:space="preserve">, </w:t>
      </w:r>
      <w:r w:rsidRPr="00B12182">
        <w:rPr>
          <w:rFonts w:ascii="Times New Roman" w:hAnsi="Times New Roman" w:hint="eastAsia"/>
          <w:sz w:val="28"/>
          <w:szCs w:val="28"/>
        </w:rPr>
        <w:t>произведенной</w:t>
      </w:r>
      <w:r w:rsidRPr="00B12182">
        <w:rPr>
          <w:rFonts w:ascii="Times New Roman" w:hAnsi="Times New Roman"/>
          <w:sz w:val="28"/>
          <w:szCs w:val="28"/>
        </w:rPr>
        <w:t xml:space="preserve"> </w:t>
      </w:r>
      <w:r w:rsidRPr="00B12182">
        <w:rPr>
          <w:rFonts w:ascii="Times New Roman" w:hAnsi="Times New Roman" w:hint="eastAsia"/>
          <w:sz w:val="28"/>
          <w:szCs w:val="28"/>
        </w:rPr>
        <w:t>непосредственно</w:t>
      </w:r>
      <w:r w:rsidRPr="00B12182">
        <w:rPr>
          <w:rFonts w:ascii="Times New Roman" w:hAnsi="Times New Roman"/>
          <w:sz w:val="28"/>
          <w:szCs w:val="28"/>
        </w:rPr>
        <w:t xml:space="preserve"> </w:t>
      </w:r>
      <w:r w:rsidR="00245286">
        <w:rPr>
          <w:rFonts w:ascii="Times New Roman" w:hAnsi="Times New Roman"/>
          <w:sz w:val="28"/>
          <w:szCs w:val="28"/>
        </w:rPr>
        <w:t>юридическими и физическими лицами,</w:t>
      </w:r>
      <w:r w:rsidRPr="00B12182">
        <w:rPr>
          <w:rFonts w:ascii="Times New Roman" w:hAnsi="Times New Roman"/>
          <w:sz w:val="28"/>
          <w:szCs w:val="28"/>
        </w:rPr>
        <w:t xml:space="preserve"> </w:t>
      </w:r>
      <w:r w:rsidRPr="00B12182">
        <w:rPr>
          <w:rFonts w:ascii="Times New Roman" w:hAnsi="Times New Roman" w:hint="eastAsia"/>
          <w:sz w:val="28"/>
          <w:szCs w:val="28"/>
        </w:rPr>
        <w:t>признанны</w:t>
      </w:r>
      <w:r w:rsidR="00245286">
        <w:rPr>
          <w:rFonts w:ascii="Times New Roman" w:hAnsi="Times New Roman"/>
          <w:sz w:val="28"/>
          <w:szCs w:val="28"/>
        </w:rPr>
        <w:t>ми</w:t>
      </w:r>
      <w:r w:rsidRPr="00B12182">
        <w:rPr>
          <w:rFonts w:ascii="Times New Roman" w:hAnsi="Times New Roman"/>
          <w:sz w:val="28"/>
          <w:szCs w:val="28"/>
        </w:rPr>
        <w:t xml:space="preserve"> </w:t>
      </w:r>
      <w:r w:rsidRPr="00B12182">
        <w:rPr>
          <w:rFonts w:ascii="Times New Roman" w:hAnsi="Times New Roman" w:hint="eastAsia"/>
          <w:sz w:val="28"/>
          <w:szCs w:val="28"/>
        </w:rPr>
        <w:t>сельскохозяйственными</w:t>
      </w:r>
      <w:r w:rsidRPr="00B12182">
        <w:rPr>
          <w:rFonts w:ascii="Times New Roman" w:hAnsi="Times New Roman"/>
          <w:sz w:val="28"/>
          <w:szCs w:val="28"/>
        </w:rPr>
        <w:t xml:space="preserve"> </w:t>
      </w:r>
      <w:r w:rsidRPr="00B12182">
        <w:rPr>
          <w:rFonts w:ascii="Times New Roman" w:hAnsi="Times New Roman" w:hint="eastAsia"/>
          <w:sz w:val="28"/>
          <w:szCs w:val="28"/>
        </w:rPr>
        <w:t>товаропроизводителями</w:t>
      </w:r>
      <w:r w:rsidRPr="00B12182">
        <w:rPr>
          <w:rFonts w:ascii="Times New Roman" w:hAnsi="Times New Roman"/>
          <w:sz w:val="28"/>
          <w:szCs w:val="28"/>
        </w:rPr>
        <w:t xml:space="preserve"> </w:t>
      </w:r>
      <w:r w:rsidRPr="00B12182">
        <w:rPr>
          <w:rFonts w:ascii="Times New Roman" w:hAnsi="Times New Roman" w:hint="eastAsia"/>
          <w:sz w:val="28"/>
          <w:szCs w:val="28"/>
        </w:rPr>
        <w:t>в</w:t>
      </w:r>
      <w:r w:rsidRPr="00B12182">
        <w:rPr>
          <w:rFonts w:ascii="Times New Roman" w:hAnsi="Times New Roman"/>
          <w:sz w:val="28"/>
          <w:szCs w:val="28"/>
        </w:rPr>
        <w:t xml:space="preserve"> </w:t>
      </w:r>
      <w:r w:rsidRPr="00B12182">
        <w:rPr>
          <w:rFonts w:ascii="Times New Roman" w:hAnsi="Times New Roman" w:hint="eastAsia"/>
          <w:sz w:val="28"/>
          <w:szCs w:val="28"/>
        </w:rPr>
        <w:t>соответствии</w:t>
      </w:r>
      <w:r w:rsidRPr="00B12182">
        <w:rPr>
          <w:rFonts w:ascii="Times New Roman" w:hAnsi="Times New Roman"/>
          <w:sz w:val="28"/>
          <w:szCs w:val="28"/>
        </w:rPr>
        <w:t xml:space="preserve"> </w:t>
      </w:r>
      <w:r w:rsidRPr="00B12182">
        <w:rPr>
          <w:rFonts w:ascii="Times New Roman" w:hAnsi="Times New Roman" w:hint="eastAsia"/>
          <w:sz w:val="28"/>
          <w:szCs w:val="28"/>
        </w:rPr>
        <w:t>со</w:t>
      </w:r>
      <w:r w:rsidRPr="00B12182">
        <w:rPr>
          <w:rFonts w:ascii="Times New Roman" w:hAnsi="Times New Roman"/>
          <w:sz w:val="28"/>
          <w:szCs w:val="28"/>
        </w:rPr>
        <w:t xml:space="preserve"> </w:t>
      </w:r>
      <w:r w:rsidRPr="00B12182">
        <w:rPr>
          <w:rFonts w:ascii="Times New Roman" w:hAnsi="Times New Roman" w:hint="eastAsia"/>
          <w:sz w:val="28"/>
          <w:szCs w:val="28"/>
        </w:rPr>
        <w:t>статьей</w:t>
      </w:r>
      <w:r w:rsidR="00245286">
        <w:rPr>
          <w:rFonts w:ascii="Times New Roman" w:hAnsi="Times New Roman"/>
          <w:sz w:val="28"/>
          <w:szCs w:val="28"/>
        </w:rPr>
        <w:t> </w:t>
      </w:r>
      <w:r w:rsidRPr="00B12182">
        <w:rPr>
          <w:rFonts w:ascii="Times New Roman" w:hAnsi="Times New Roman"/>
          <w:sz w:val="28"/>
          <w:szCs w:val="28"/>
        </w:rPr>
        <w:t xml:space="preserve">3 </w:t>
      </w:r>
      <w:r w:rsidRPr="00B12182">
        <w:rPr>
          <w:rFonts w:ascii="Times New Roman" w:hAnsi="Times New Roman" w:hint="eastAsia"/>
          <w:sz w:val="28"/>
          <w:szCs w:val="28"/>
        </w:rPr>
        <w:t>Федерального</w:t>
      </w:r>
      <w:r w:rsidRPr="00B12182">
        <w:rPr>
          <w:rFonts w:ascii="Times New Roman" w:hAnsi="Times New Roman"/>
          <w:sz w:val="28"/>
          <w:szCs w:val="28"/>
        </w:rPr>
        <w:t xml:space="preserve"> </w:t>
      </w:r>
      <w:r w:rsidRPr="00B12182">
        <w:rPr>
          <w:rFonts w:ascii="Times New Roman" w:hAnsi="Times New Roman" w:hint="eastAsia"/>
          <w:sz w:val="28"/>
          <w:szCs w:val="28"/>
        </w:rPr>
        <w:t>закона</w:t>
      </w:r>
      <w:r w:rsidRPr="00B12182">
        <w:rPr>
          <w:rFonts w:ascii="Times New Roman" w:hAnsi="Times New Roman"/>
          <w:sz w:val="28"/>
          <w:szCs w:val="28"/>
        </w:rPr>
        <w:t xml:space="preserve"> </w:t>
      </w:r>
      <w:r w:rsidRPr="00B12182">
        <w:rPr>
          <w:rFonts w:ascii="Times New Roman" w:hAnsi="Times New Roman" w:hint="eastAsia"/>
          <w:sz w:val="28"/>
          <w:szCs w:val="28"/>
        </w:rPr>
        <w:t>от</w:t>
      </w:r>
      <w:r w:rsidRPr="00B12182">
        <w:rPr>
          <w:rFonts w:ascii="Times New Roman" w:hAnsi="Times New Roman"/>
          <w:sz w:val="28"/>
          <w:szCs w:val="28"/>
        </w:rPr>
        <w:t xml:space="preserve"> 29.12.2006 </w:t>
      </w:r>
      <w:r w:rsidR="00245286">
        <w:rPr>
          <w:rFonts w:ascii="Times New Roman" w:hAnsi="Times New Roman"/>
          <w:sz w:val="28"/>
          <w:szCs w:val="28"/>
        </w:rPr>
        <w:t>№ </w:t>
      </w:r>
      <w:r w:rsidRPr="00B12182">
        <w:rPr>
          <w:rFonts w:ascii="Times New Roman" w:hAnsi="Times New Roman"/>
          <w:sz w:val="28"/>
          <w:szCs w:val="28"/>
        </w:rPr>
        <w:t>264-</w:t>
      </w:r>
      <w:r w:rsidRPr="00B12182">
        <w:rPr>
          <w:rFonts w:ascii="Times New Roman" w:hAnsi="Times New Roman" w:hint="eastAsia"/>
          <w:sz w:val="28"/>
          <w:szCs w:val="28"/>
        </w:rPr>
        <w:t>ФЗ</w:t>
      </w:r>
      <w:r w:rsidRPr="00B12182">
        <w:rPr>
          <w:rFonts w:ascii="Times New Roman" w:hAnsi="Times New Roman"/>
          <w:sz w:val="28"/>
          <w:szCs w:val="28"/>
        </w:rPr>
        <w:t xml:space="preserve"> </w:t>
      </w:r>
      <w:r w:rsidR="00245286">
        <w:rPr>
          <w:rFonts w:ascii="Times New Roman" w:hAnsi="Times New Roman"/>
          <w:sz w:val="28"/>
          <w:szCs w:val="28"/>
        </w:rPr>
        <w:t>«</w:t>
      </w:r>
      <w:r w:rsidRPr="00B12182">
        <w:rPr>
          <w:rFonts w:ascii="Times New Roman" w:hAnsi="Times New Roman" w:hint="eastAsia"/>
          <w:sz w:val="28"/>
          <w:szCs w:val="28"/>
        </w:rPr>
        <w:t>О</w:t>
      </w:r>
      <w:r w:rsidRPr="00B12182">
        <w:rPr>
          <w:rFonts w:ascii="Times New Roman" w:hAnsi="Times New Roman"/>
          <w:sz w:val="28"/>
          <w:szCs w:val="28"/>
        </w:rPr>
        <w:t xml:space="preserve"> </w:t>
      </w:r>
      <w:r w:rsidRPr="00B12182">
        <w:rPr>
          <w:rFonts w:ascii="Times New Roman" w:hAnsi="Times New Roman" w:hint="eastAsia"/>
          <w:sz w:val="28"/>
          <w:szCs w:val="28"/>
        </w:rPr>
        <w:t>развитии</w:t>
      </w:r>
      <w:r w:rsidRPr="00B12182">
        <w:rPr>
          <w:rFonts w:ascii="Times New Roman" w:hAnsi="Times New Roman"/>
          <w:sz w:val="28"/>
          <w:szCs w:val="28"/>
        </w:rPr>
        <w:t xml:space="preserve"> </w:t>
      </w:r>
      <w:r w:rsidRPr="00B12182">
        <w:rPr>
          <w:rFonts w:ascii="Times New Roman" w:hAnsi="Times New Roman" w:hint="eastAsia"/>
          <w:sz w:val="28"/>
          <w:szCs w:val="28"/>
        </w:rPr>
        <w:t>сельского</w:t>
      </w:r>
      <w:r w:rsidRPr="00B12182">
        <w:rPr>
          <w:rFonts w:ascii="Times New Roman" w:hAnsi="Times New Roman"/>
          <w:sz w:val="28"/>
          <w:szCs w:val="28"/>
        </w:rPr>
        <w:t xml:space="preserve"> </w:t>
      </w:r>
      <w:r w:rsidRPr="00B12182">
        <w:rPr>
          <w:rFonts w:ascii="Times New Roman" w:hAnsi="Times New Roman" w:hint="eastAsia"/>
          <w:sz w:val="28"/>
          <w:szCs w:val="28"/>
        </w:rPr>
        <w:t>хозяйства</w:t>
      </w:r>
      <w:r w:rsidR="00245286">
        <w:rPr>
          <w:rFonts w:ascii="Times New Roman" w:hAnsi="Times New Roman"/>
          <w:sz w:val="28"/>
          <w:szCs w:val="28"/>
        </w:rPr>
        <w:t>»</w:t>
      </w:r>
      <w:r w:rsidRPr="00B12182">
        <w:rPr>
          <w:rFonts w:ascii="Times New Roman" w:hAnsi="Times New Roman"/>
          <w:sz w:val="28"/>
          <w:szCs w:val="28"/>
        </w:rPr>
        <w:t>.</w:t>
      </w:r>
    </w:p>
    <w:p w14:paraId="6D6DBDBC" w14:textId="01E091C0" w:rsidR="003C682C" w:rsidRPr="008173E6" w:rsidRDefault="003C682C" w:rsidP="003C682C">
      <w:pPr>
        <w:pStyle w:val="af4"/>
        <w:numPr>
          <w:ilvl w:val="2"/>
          <w:numId w:val="48"/>
        </w:numPr>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 xml:space="preserve">Под закупкой у единственного поставщика (подрядчика, исполнителя) понимается способ закупки, при котором договор заключается </w:t>
      </w:r>
      <w:r w:rsidR="009502D9" w:rsidRPr="008173E6">
        <w:rPr>
          <w:rFonts w:ascii="Times New Roman" w:hAnsi="Times New Roman"/>
          <w:sz w:val="28"/>
          <w:szCs w:val="28"/>
        </w:rPr>
        <w:t>З</w:t>
      </w:r>
      <w:r w:rsidRPr="008173E6">
        <w:rPr>
          <w:rFonts w:ascii="Times New Roman" w:hAnsi="Times New Roman"/>
          <w:sz w:val="28"/>
          <w:szCs w:val="28"/>
        </w:rPr>
        <w:t xml:space="preserve">аказчиком с одним конкретным участником закупки на условиях, согласованных </w:t>
      </w:r>
      <w:r w:rsidR="009502D9" w:rsidRPr="008173E6">
        <w:rPr>
          <w:rFonts w:ascii="Times New Roman" w:hAnsi="Times New Roman"/>
          <w:sz w:val="28"/>
          <w:szCs w:val="28"/>
        </w:rPr>
        <w:t>З</w:t>
      </w:r>
      <w:r w:rsidRPr="008173E6">
        <w:rPr>
          <w:rFonts w:ascii="Times New Roman" w:hAnsi="Times New Roman"/>
          <w:sz w:val="28"/>
          <w:szCs w:val="28"/>
        </w:rPr>
        <w:t>аказчиком и таким участником закупки.</w:t>
      </w:r>
    </w:p>
    <w:p w14:paraId="2614C59E" w14:textId="2BFB93E8" w:rsidR="003C682C" w:rsidRPr="008173E6" w:rsidRDefault="003C682C" w:rsidP="003C682C">
      <w:pP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При закупке у единственного поставщика (подрядчика, исполнителя) выбор поставщика (подряд</w:t>
      </w:r>
      <w:r w:rsidR="009502D9" w:rsidRPr="008173E6">
        <w:rPr>
          <w:rFonts w:ascii="Times New Roman" w:hAnsi="Times New Roman"/>
          <w:sz w:val="28"/>
          <w:szCs w:val="28"/>
        </w:rPr>
        <w:t>чика, исполнителя) осуществляет З</w:t>
      </w:r>
      <w:r w:rsidRPr="008173E6">
        <w:rPr>
          <w:rFonts w:ascii="Times New Roman" w:hAnsi="Times New Roman"/>
          <w:sz w:val="28"/>
          <w:szCs w:val="28"/>
        </w:rPr>
        <w:t>аказчик.</w:t>
      </w:r>
    </w:p>
    <w:p w14:paraId="3A9D1637" w14:textId="575DB766" w:rsidR="00F76818" w:rsidRPr="008173E6" w:rsidRDefault="00351A8B" w:rsidP="00592F4C">
      <w:pPr>
        <w:pStyle w:val="af4"/>
        <w:numPr>
          <w:ilvl w:val="1"/>
          <w:numId w:val="48"/>
        </w:numPr>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Договор, заключаемый в случаях, предусмотренных настоящей</w:t>
      </w:r>
      <w:r w:rsidR="001B6206" w:rsidRPr="008173E6">
        <w:rPr>
          <w:rFonts w:ascii="Times New Roman" w:hAnsi="Times New Roman"/>
          <w:sz w:val="28"/>
          <w:szCs w:val="28"/>
        </w:rPr>
        <w:t xml:space="preserve"> </w:t>
      </w:r>
      <w:r w:rsidRPr="008173E6">
        <w:rPr>
          <w:rFonts w:ascii="Times New Roman" w:hAnsi="Times New Roman"/>
          <w:sz w:val="28"/>
          <w:szCs w:val="28"/>
        </w:rPr>
        <w:t>главой, может быть заключен в любой форме, предусмотренной Гражданским кодексом Российской Федерации для совершения сделок.</w:t>
      </w:r>
      <w:r w:rsidR="00951276" w:rsidRPr="008173E6">
        <w:rPr>
          <w:rFonts w:ascii="Times New Roman" w:hAnsi="Times New Roman"/>
          <w:sz w:val="28"/>
          <w:szCs w:val="28"/>
        </w:rPr>
        <w:t xml:space="preserve"> Такой договор заключается в срок, не превышающий 20 (двадцать) календарных дней со дня принятия Заказчиком решения о </w:t>
      </w:r>
      <w:r w:rsidR="006273BF" w:rsidRPr="008173E6">
        <w:rPr>
          <w:rFonts w:ascii="Times New Roman" w:eastAsia="Lucida Sans Unicode" w:hAnsi="Times New Roman"/>
          <w:sz w:val="28"/>
          <w:szCs w:val="28"/>
        </w:rPr>
        <w:t>заключения договора с единственным поставщиком (подрядчиком, исполнителем).</w:t>
      </w:r>
    </w:p>
    <w:p w14:paraId="3769FD3E" w14:textId="77777777" w:rsidR="00F76818" w:rsidRPr="008173E6" w:rsidRDefault="00351A8B" w:rsidP="00592F4C">
      <w:pPr>
        <w:pStyle w:val="af4"/>
        <w:numPr>
          <w:ilvl w:val="1"/>
          <w:numId w:val="48"/>
        </w:numPr>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В договоре с единственным поставщиком может указываться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p w14:paraId="41B20C9F" w14:textId="72C7CA8D" w:rsidR="00F76818" w:rsidRPr="008173E6" w:rsidRDefault="00351A8B" w:rsidP="00592F4C">
      <w:pPr>
        <w:pStyle w:val="af4"/>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В случае, если количество поставляемых товаров, объем подлежащих выполнению работ, оказанию услуг невозможно определить, в договоре с единственным поставщиком Заказчик указывает:</w:t>
      </w:r>
    </w:p>
    <w:p w14:paraId="669AF644" w14:textId="77777777" w:rsidR="00F76818" w:rsidRPr="008173E6" w:rsidRDefault="00351A8B" w:rsidP="003D33B8">
      <w:pPr>
        <w:pStyle w:val="af4"/>
        <w:numPr>
          <w:ilvl w:val="0"/>
          <w:numId w:val="86"/>
        </w:numPr>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перечень закупаемых товаров, работ, услуг с указанием цены каждой единицы товара, работы, услуги;</w:t>
      </w:r>
    </w:p>
    <w:p w14:paraId="61E68BFB" w14:textId="77777777" w:rsidR="00F76818" w:rsidRPr="008173E6" w:rsidRDefault="00351A8B" w:rsidP="003D33B8">
      <w:pPr>
        <w:pStyle w:val="af4"/>
        <w:numPr>
          <w:ilvl w:val="0"/>
          <w:numId w:val="86"/>
        </w:numPr>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 xml:space="preserve">максимальное значение цены договора. </w:t>
      </w:r>
    </w:p>
    <w:p w14:paraId="649510FF" w14:textId="77777777" w:rsidR="00F76818" w:rsidRPr="008173E6" w:rsidRDefault="00351A8B" w:rsidP="00592F4C">
      <w:pPr>
        <w:pStyle w:val="af4"/>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При этом в договоре с единственным поставщиком</w:t>
      </w:r>
      <w:r w:rsidR="001B6206" w:rsidRPr="008173E6">
        <w:rPr>
          <w:rFonts w:ascii="Times New Roman" w:hAnsi="Times New Roman"/>
          <w:sz w:val="28"/>
          <w:szCs w:val="28"/>
        </w:rPr>
        <w:t xml:space="preserve"> (подрядчиком, исполнителем) </w:t>
      </w:r>
      <w:r w:rsidRPr="008173E6">
        <w:rPr>
          <w:rFonts w:ascii="Times New Roman" w:hAnsi="Times New Roman"/>
          <w:sz w:val="28"/>
          <w:szCs w:val="28"/>
        </w:rPr>
        <w:t>должно быть указано, что оплату Заказчик производит по цене каждой единицы товара, работы, услуги, исходя из количества поставленного в ходе исполнения договора товара, объема выполненной работы, оказанной услуги, но в размере, не превышающем максимального значения цены договора.</w:t>
      </w:r>
    </w:p>
    <w:p w14:paraId="5A550450" w14:textId="4203E31D" w:rsidR="0094435C" w:rsidRPr="008173E6" w:rsidRDefault="0094435C" w:rsidP="00E22D1C">
      <w:pPr>
        <w:pStyle w:val="af4"/>
        <w:numPr>
          <w:ilvl w:val="1"/>
          <w:numId w:val="48"/>
        </w:numPr>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sz w:val="28"/>
          <w:szCs w:val="28"/>
        </w:rPr>
        <w:t xml:space="preserve">Извещение </w:t>
      </w:r>
      <w:r w:rsidR="007F3480" w:rsidRPr="008173E6">
        <w:rPr>
          <w:rFonts w:ascii="Times New Roman" w:hAnsi="Times New Roman"/>
          <w:sz w:val="28"/>
          <w:szCs w:val="28"/>
        </w:rPr>
        <w:t xml:space="preserve">о проведении закупки у </w:t>
      </w:r>
      <w:r w:rsidR="007F3480" w:rsidRPr="008173E6">
        <w:rPr>
          <w:rFonts w:ascii="Times New Roman" w:hAnsi="Times New Roman"/>
          <w:color w:val="000000"/>
          <w:sz w:val="28"/>
          <w:szCs w:val="28"/>
        </w:rPr>
        <w:t xml:space="preserve">единственного поставщика (подрядчика, исполнителя) </w:t>
      </w:r>
      <w:r w:rsidRPr="008173E6">
        <w:rPr>
          <w:rFonts w:ascii="Times New Roman" w:hAnsi="Times New Roman"/>
          <w:sz w:val="28"/>
          <w:szCs w:val="28"/>
        </w:rPr>
        <w:t xml:space="preserve">и документация </w:t>
      </w:r>
      <w:r w:rsidR="007F3480" w:rsidRPr="008173E6">
        <w:rPr>
          <w:rFonts w:ascii="Times New Roman" w:hAnsi="Times New Roman"/>
          <w:sz w:val="28"/>
          <w:szCs w:val="28"/>
        </w:rPr>
        <w:t xml:space="preserve">о проведении закупки у </w:t>
      </w:r>
      <w:r w:rsidR="007F3480" w:rsidRPr="008173E6">
        <w:rPr>
          <w:rFonts w:ascii="Times New Roman" w:hAnsi="Times New Roman"/>
          <w:color w:val="000000"/>
          <w:sz w:val="28"/>
          <w:szCs w:val="28"/>
        </w:rPr>
        <w:t xml:space="preserve">единственного поставщика (подрядчика, исполнителя) </w:t>
      </w:r>
      <w:r w:rsidRPr="008173E6">
        <w:rPr>
          <w:rFonts w:ascii="Times New Roman" w:hAnsi="Times New Roman"/>
          <w:color w:val="000000"/>
          <w:sz w:val="28"/>
          <w:szCs w:val="28"/>
        </w:rPr>
        <w:t>Заказчиком не составляются и не размещаются в ЕИС, на официальном сайте.</w:t>
      </w:r>
    </w:p>
    <w:p w14:paraId="7D9479E4" w14:textId="073D5A24" w:rsidR="00E22D1C" w:rsidRPr="008173E6" w:rsidRDefault="00E22D1C" w:rsidP="00E22D1C">
      <w:pPr>
        <w:pStyle w:val="af4"/>
        <w:numPr>
          <w:ilvl w:val="1"/>
          <w:numId w:val="48"/>
        </w:numPr>
        <w:pBdr>
          <w:right w:val="none" w:sz="4" w:space="3" w:color="000000"/>
        </w:pBdr>
        <w:tabs>
          <w:tab w:val="left" w:pos="1276"/>
          <w:tab w:val="left" w:pos="1701"/>
        </w:tabs>
        <w:ind w:left="0" w:firstLine="567"/>
        <w:jc w:val="both"/>
        <w:rPr>
          <w:rFonts w:ascii="Times New Roman" w:hAnsi="Times New Roman"/>
          <w:sz w:val="28"/>
          <w:szCs w:val="28"/>
        </w:rPr>
      </w:pPr>
      <w:r w:rsidRPr="008173E6">
        <w:rPr>
          <w:rFonts w:ascii="Times New Roman" w:hAnsi="Times New Roman"/>
          <w:color w:val="000000"/>
          <w:sz w:val="28"/>
          <w:szCs w:val="28"/>
        </w:rPr>
        <w:t xml:space="preserve">Протоколы осуществления закупки у единственного поставщика </w:t>
      </w:r>
      <w:r w:rsidR="007F3480" w:rsidRPr="008173E6">
        <w:rPr>
          <w:rFonts w:ascii="Times New Roman" w:hAnsi="Times New Roman"/>
          <w:color w:val="000000"/>
          <w:sz w:val="28"/>
          <w:szCs w:val="28"/>
        </w:rPr>
        <w:t xml:space="preserve">(подрядчика, исполнителя) </w:t>
      </w:r>
      <w:r w:rsidR="00415A1B" w:rsidRPr="008173E6">
        <w:rPr>
          <w:rFonts w:ascii="Times New Roman" w:hAnsi="Times New Roman"/>
          <w:color w:val="000000"/>
          <w:sz w:val="28"/>
          <w:szCs w:val="28"/>
        </w:rPr>
        <w:t xml:space="preserve">Заказчиком </w:t>
      </w:r>
      <w:r w:rsidRPr="008173E6">
        <w:rPr>
          <w:rFonts w:ascii="Times New Roman" w:hAnsi="Times New Roman"/>
          <w:color w:val="000000"/>
          <w:sz w:val="28"/>
          <w:szCs w:val="28"/>
        </w:rPr>
        <w:t>не составляются.</w:t>
      </w:r>
    </w:p>
    <w:p w14:paraId="45B9E74B" w14:textId="77777777" w:rsidR="00F76818" w:rsidRPr="008173E6" w:rsidRDefault="00F76818" w:rsidP="00592F4C">
      <w:pPr>
        <w:pBdr>
          <w:right w:val="none" w:sz="4" w:space="3" w:color="000000"/>
        </w:pBdr>
        <w:tabs>
          <w:tab w:val="left" w:pos="1276"/>
          <w:tab w:val="left" w:pos="1701"/>
        </w:tabs>
        <w:ind w:firstLine="567"/>
        <w:jc w:val="both"/>
        <w:rPr>
          <w:rFonts w:ascii="Times New Roman" w:eastAsia="Lucida Sans Unicode" w:hAnsi="Times New Roman"/>
          <w:sz w:val="28"/>
          <w:szCs w:val="28"/>
        </w:rPr>
      </w:pPr>
    </w:p>
    <w:p w14:paraId="07EB0E3A" w14:textId="77777777" w:rsidR="00F76818" w:rsidRPr="008173E6" w:rsidRDefault="00351A8B" w:rsidP="00592F4C">
      <w:pPr>
        <w:keepNext/>
        <w:pBdr>
          <w:right w:val="none" w:sz="4" w:space="3" w:color="000000"/>
        </w:pBdr>
        <w:jc w:val="center"/>
        <w:outlineLvl w:val="0"/>
        <w:rPr>
          <w:rFonts w:ascii="Times New Roman" w:hAnsi="Times New Roman"/>
          <w:b/>
          <w:bCs/>
          <w:sz w:val="28"/>
          <w:szCs w:val="28"/>
        </w:rPr>
      </w:pPr>
      <w:bookmarkStart w:id="132" w:name="_Toc450226747"/>
      <w:bookmarkStart w:id="133" w:name="_Toc516146027"/>
      <w:bookmarkStart w:id="134" w:name="_Toc220323056"/>
      <w:r w:rsidRPr="008173E6">
        <w:rPr>
          <w:rFonts w:ascii="Times New Roman" w:hAnsi="Times New Roman"/>
          <w:b/>
          <w:bCs/>
          <w:sz w:val="28"/>
          <w:szCs w:val="28"/>
        </w:rPr>
        <w:t>Глава 20. ПРОВЕДЕНИЕ ЗАКРЫТЫХ ПРОЦЕДУР ЗАКУПОК</w:t>
      </w:r>
      <w:bookmarkEnd w:id="132"/>
      <w:bookmarkEnd w:id="133"/>
      <w:bookmarkEnd w:id="134"/>
    </w:p>
    <w:p w14:paraId="5F8D82B6" w14:textId="77777777" w:rsidR="00F76818" w:rsidRPr="008173E6" w:rsidRDefault="00F76818" w:rsidP="00592F4C">
      <w:pPr>
        <w:pBdr>
          <w:right w:val="none" w:sz="4" w:space="3" w:color="000000"/>
        </w:pBdr>
        <w:tabs>
          <w:tab w:val="left" w:pos="1276"/>
        </w:tabs>
        <w:ind w:firstLine="567"/>
        <w:jc w:val="both"/>
        <w:rPr>
          <w:rFonts w:ascii="Times New Roman" w:eastAsia="Lucida Sans Unicode" w:hAnsi="Times New Roman"/>
          <w:sz w:val="28"/>
          <w:szCs w:val="28"/>
        </w:rPr>
      </w:pPr>
    </w:p>
    <w:p w14:paraId="52DC706F" w14:textId="7784C7C5" w:rsidR="00F76818" w:rsidRPr="008173E6" w:rsidRDefault="00592F4C"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hAnsi="Times New Roman"/>
          <w:sz w:val="28"/>
          <w:szCs w:val="28"/>
        </w:rPr>
        <w:t>Закрытые процедуры закупки проводятся в случае закупки товаров, работ, услуг, сведения о которых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с частью 16 статьи 4 Федерального закона № 223-ФЗ.</w:t>
      </w:r>
    </w:p>
    <w:p w14:paraId="6DD236E0" w14:textId="77777777"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Под закрытыми способами закупки понимаются закрытый конкурс, закрытый конкурс в электронной форме, закрытый аукцион в электронной форме, закрытый запрос котировок в электронной форме, закрытый запрос предложений в электронной форме (далее – закрытые конкурентные закупки). </w:t>
      </w:r>
    </w:p>
    <w:p w14:paraId="34902670" w14:textId="77777777"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проведении закрытой конкурентной закупки Заказчик руководствуется правилами проведения таких закупок, установленными Положением, в части, не противоречащей настоящей главе.</w:t>
      </w:r>
    </w:p>
    <w:p w14:paraId="191F624B" w14:textId="4401693F"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Извещение о проведении закрытой конкурентной закупки и документация о проведении закрытой конкурентной закупки, изменения, внесенные в такие извещение и документацию, а также разъяснения указанных извещения и документации </w:t>
      </w:r>
      <w:r w:rsidR="00AE6BC3" w:rsidRPr="008173E6">
        <w:rPr>
          <w:rFonts w:ascii="Times New Roman" w:eastAsia="Lucida Sans Unicode" w:hAnsi="Times New Roman"/>
          <w:sz w:val="28"/>
          <w:szCs w:val="28"/>
        </w:rPr>
        <w:t>з</w:t>
      </w:r>
      <w:r w:rsidR="00AE6BC3" w:rsidRPr="008173E6">
        <w:rPr>
          <w:rFonts w:ascii="Times New Roman" w:hAnsi="Times New Roman"/>
          <w:sz w:val="28"/>
          <w:szCs w:val="28"/>
        </w:rPr>
        <w:t>а исключением закупки, проводимой в случаях, определенных Правительством Российской Федерации в соответствии с частью 16 статьи 4 Федерального закона № 223-ФЗ,</w:t>
      </w:r>
      <w:r w:rsidR="00AE6BC3" w:rsidRPr="008173E6">
        <w:rPr>
          <w:rFonts w:ascii="Times New Roman" w:eastAsia="Lucida Sans Unicode" w:hAnsi="Times New Roman"/>
          <w:sz w:val="28"/>
          <w:szCs w:val="28"/>
        </w:rPr>
        <w:t xml:space="preserve"> не подлежат размещению в ЕИС.</w:t>
      </w:r>
    </w:p>
    <w:p w14:paraId="640A9549" w14:textId="77777777"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направляет приглашение принять участие в закрытой конкурентной закупке лицам, определенным Заказчиком. Заказчик должен принять меры, чтобы состав лиц, приглашенных к участию в закрытой конкурентной закупке, оставался конфиденциальным.</w:t>
      </w:r>
    </w:p>
    <w:p w14:paraId="050DFAA6" w14:textId="77777777"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приглашениях принять участие в закрытой конкурентной закупке Заказчик указывает свое наименование, почтовый адрес, предмет закупки, срок, место и порядок предоставления документации о закрытой закупке.</w:t>
      </w:r>
    </w:p>
    <w:p w14:paraId="04555FB7" w14:textId="77777777"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Закупочная комиссия не вправе принимать к рассмотрению и оценке заявки на участие в закрытой конкурентной закупке от участников, которых Заказчик не приглашал к участию в такой закупке.</w:t>
      </w:r>
    </w:p>
    <w:p w14:paraId="5A45A5CD" w14:textId="2F2707A6"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ЭП для осуществления закрытых конкурентных закупок и порядок аккредитации на таких </w:t>
      </w:r>
      <w:r w:rsidR="00D941EE" w:rsidRPr="008173E6">
        <w:rPr>
          <w:rFonts w:ascii="Times New Roman" w:eastAsia="Lucida Sans Unicode" w:hAnsi="Times New Roman"/>
          <w:sz w:val="28"/>
          <w:szCs w:val="28"/>
        </w:rPr>
        <w:t>ЭП</w:t>
      </w:r>
      <w:r w:rsidRPr="008173E6">
        <w:rPr>
          <w:rFonts w:ascii="Times New Roman" w:eastAsia="Lucida Sans Unicode" w:hAnsi="Times New Roman"/>
          <w:sz w:val="28"/>
          <w:szCs w:val="28"/>
        </w:rPr>
        <w:t>.</w:t>
      </w:r>
    </w:p>
    <w:p w14:paraId="3CF69DC3" w14:textId="3126018C" w:rsidR="00F76818" w:rsidRPr="008173E6" w:rsidRDefault="00351A8B" w:rsidP="003D33B8">
      <w:pPr>
        <w:numPr>
          <w:ilvl w:val="1"/>
          <w:numId w:val="5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Договор должен быть заключен Заказчиком не ранее чем через десять дней с даты подписания протокола подведения итогов закрытой конкурентной закупки и не позднее чем через двадцать дней с даты п</w:t>
      </w:r>
      <w:r w:rsidR="008D113D" w:rsidRPr="008173E6">
        <w:rPr>
          <w:rFonts w:ascii="Times New Roman" w:eastAsia="Lucida Sans Unicode" w:hAnsi="Times New Roman"/>
          <w:sz w:val="28"/>
          <w:szCs w:val="28"/>
        </w:rPr>
        <w:t>одписания указанного протокола.</w:t>
      </w:r>
    </w:p>
    <w:p w14:paraId="4A9602F6" w14:textId="4D300AE7" w:rsidR="00011BAF" w:rsidRPr="008173E6" w:rsidRDefault="00011BAF" w:rsidP="00011BAF">
      <w:pPr>
        <w:pBdr>
          <w:right w:val="none" w:sz="4" w:space="3" w:color="000000"/>
        </w:pBdr>
        <w:tabs>
          <w:tab w:val="left" w:pos="1276"/>
        </w:tabs>
        <w:jc w:val="both"/>
        <w:rPr>
          <w:rFonts w:ascii="Times New Roman" w:eastAsia="Lucida Sans Unicode" w:hAnsi="Times New Roman"/>
          <w:sz w:val="28"/>
          <w:szCs w:val="28"/>
        </w:rPr>
      </w:pPr>
    </w:p>
    <w:p w14:paraId="74B4A6C5" w14:textId="0E335AEB" w:rsidR="00011BAF" w:rsidRPr="008173E6" w:rsidRDefault="00011BAF" w:rsidP="00011BAF">
      <w:pPr>
        <w:keepNext/>
        <w:pBdr>
          <w:right w:val="none" w:sz="4" w:space="3" w:color="000000"/>
        </w:pBdr>
        <w:jc w:val="center"/>
        <w:outlineLvl w:val="0"/>
        <w:rPr>
          <w:rFonts w:ascii="Times New Roman" w:hAnsi="Times New Roman"/>
          <w:b/>
          <w:bCs/>
          <w:sz w:val="28"/>
          <w:szCs w:val="28"/>
        </w:rPr>
      </w:pPr>
      <w:bookmarkStart w:id="135" w:name="_Toc220323057"/>
      <w:r w:rsidRPr="008173E6">
        <w:rPr>
          <w:rFonts w:ascii="Times New Roman" w:hAnsi="Times New Roman"/>
          <w:b/>
          <w:bCs/>
          <w:sz w:val="28"/>
          <w:szCs w:val="28"/>
        </w:rPr>
        <w:t>Глава 20</w:t>
      </w:r>
      <w:r w:rsidRPr="008173E6">
        <w:rPr>
          <w:rFonts w:ascii="Times New Roman" w:hAnsi="Times New Roman"/>
          <w:b/>
          <w:bCs/>
          <w:sz w:val="28"/>
          <w:szCs w:val="28"/>
          <w:vertAlign w:val="superscript"/>
        </w:rPr>
        <w:t>1</w:t>
      </w:r>
      <w:r w:rsidRPr="008173E6">
        <w:rPr>
          <w:rFonts w:ascii="Times New Roman" w:hAnsi="Times New Roman"/>
          <w:b/>
          <w:bCs/>
          <w:sz w:val="28"/>
          <w:szCs w:val="28"/>
        </w:rPr>
        <w:t xml:space="preserve">. </w:t>
      </w:r>
      <w:r w:rsidR="003F697E" w:rsidRPr="008173E6">
        <w:rPr>
          <w:rFonts w:ascii="Times New Roman" w:hAnsi="Times New Roman"/>
          <w:b/>
          <w:bCs/>
          <w:sz w:val="28"/>
          <w:szCs w:val="28"/>
        </w:rPr>
        <w:t>ОСОБЕННОСТИ ОСУЩЕСТВЛЕНИЯ ЗАКУПКИ, ПО РЕЗУЛЬТАТАМ КОТОРОЙ ЗАКЛЮЧАЕТСЯ ДОГОВОР СО ВСТРЕЧНЫМИ ИНВЕСТИЦИОННЫМИ ОБЯЗАТЕЛЬСТВАМИ</w:t>
      </w:r>
      <w:bookmarkEnd w:id="135"/>
    </w:p>
    <w:p w14:paraId="471F30C3" w14:textId="74BA3D98" w:rsidR="00011BAF" w:rsidRPr="008173E6" w:rsidRDefault="00011BAF" w:rsidP="00C70AE8">
      <w:pPr>
        <w:pBdr>
          <w:right w:val="none" w:sz="4" w:space="3" w:color="000000"/>
        </w:pBdr>
        <w:ind w:firstLine="567"/>
        <w:jc w:val="both"/>
        <w:rPr>
          <w:rFonts w:ascii="Times New Roman" w:eastAsia="Lucida Sans Unicode" w:hAnsi="Times New Roman"/>
          <w:sz w:val="28"/>
          <w:szCs w:val="28"/>
        </w:rPr>
      </w:pPr>
    </w:p>
    <w:p w14:paraId="79676E66" w14:textId="0119B442"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20</w:t>
      </w:r>
      <w:r w:rsidRPr="008173E6">
        <w:rPr>
          <w:rFonts w:ascii="Times New Roman" w:hAnsi="Times New Roman"/>
          <w:sz w:val="28"/>
          <w:szCs w:val="28"/>
          <w:vertAlign w:val="superscript"/>
        </w:rPr>
        <w:t>1</w:t>
      </w:r>
      <w:r w:rsidRPr="008173E6">
        <w:rPr>
          <w:rFonts w:ascii="Times New Roman" w:hAnsi="Times New Roman"/>
          <w:sz w:val="28"/>
          <w:szCs w:val="28"/>
        </w:rPr>
        <w:t xml:space="preserve">.1. Заказчик вправе осуществить в соответствии с настоящим </w:t>
      </w:r>
      <w:r w:rsidR="00CE0D31" w:rsidRPr="008173E6">
        <w:rPr>
          <w:rFonts w:ascii="Times New Roman" w:hAnsi="Times New Roman"/>
          <w:sz w:val="28"/>
          <w:szCs w:val="28"/>
        </w:rPr>
        <w:t>Положением</w:t>
      </w:r>
      <w:r w:rsidRPr="008173E6">
        <w:rPr>
          <w:rFonts w:ascii="Times New Roman" w:hAnsi="Times New Roman"/>
          <w:sz w:val="28"/>
          <w:szCs w:val="28"/>
        </w:rPr>
        <w:t xml:space="preserve"> закупку, по результатам которой заключается </w:t>
      </w:r>
      <w:r w:rsidR="00CE0D31" w:rsidRPr="008173E6">
        <w:rPr>
          <w:rFonts w:ascii="Times New Roman" w:hAnsi="Times New Roman"/>
          <w:sz w:val="28"/>
          <w:szCs w:val="28"/>
        </w:rPr>
        <w:t>договор</w:t>
      </w:r>
      <w:r w:rsidRPr="008173E6">
        <w:rPr>
          <w:rFonts w:ascii="Times New Roman" w:hAnsi="Times New Roman"/>
          <w:sz w:val="28"/>
          <w:szCs w:val="28"/>
        </w:rPr>
        <w:t xml:space="preserve"> со встречными инвестиционными обязательствами, с учетом следующих особенностей:</w:t>
      </w:r>
    </w:p>
    <w:p w14:paraId="646E3D73" w14:textId="3F25E3AC"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1</w:t>
      </w:r>
      <w:r w:rsidR="00C70AE8" w:rsidRPr="008173E6">
        <w:rPr>
          <w:rFonts w:ascii="Times New Roman" w:hAnsi="Times New Roman"/>
          <w:sz w:val="28"/>
          <w:szCs w:val="28"/>
        </w:rPr>
        <w:t xml:space="preserve">) закупка осуществляется путем проведения </w:t>
      </w:r>
      <w:r w:rsidR="00EB654C" w:rsidRPr="008173E6">
        <w:rPr>
          <w:rFonts w:ascii="Times New Roman" w:hAnsi="Times New Roman"/>
          <w:sz w:val="28"/>
          <w:szCs w:val="28"/>
        </w:rPr>
        <w:t xml:space="preserve">конкурентной процедуры закупки в электронной форме </w:t>
      </w:r>
      <w:r w:rsidR="00C70AE8" w:rsidRPr="008173E6">
        <w:rPr>
          <w:rFonts w:ascii="Times New Roman" w:hAnsi="Times New Roman"/>
          <w:sz w:val="28"/>
          <w:szCs w:val="28"/>
        </w:rPr>
        <w:t xml:space="preserve">в соответствии с настоящим </w:t>
      </w:r>
      <w:r w:rsidR="00EB654C" w:rsidRPr="008173E6">
        <w:rPr>
          <w:rFonts w:ascii="Times New Roman" w:hAnsi="Times New Roman"/>
          <w:sz w:val="28"/>
          <w:szCs w:val="28"/>
        </w:rPr>
        <w:t>Положением</w:t>
      </w:r>
      <w:r w:rsidR="00C70AE8" w:rsidRPr="008173E6">
        <w:rPr>
          <w:rFonts w:ascii="Times New Roman" w:hAnsi="Times New Roman"/>
          <w:sz w:val="28"/>
          <w:szCs w:val="28"/>
        </w:rPr>
        <w:t xml:space="preserve"> и с учетом особенностей, предусмотренных настоящей </w:t>
      </w:r>
      <w:r w:rsidR="00EB654C" w:rsidRPr="008173E6">
        <w:rPr>
          <w:rFonts w:ascii="Times New Roman" w:hAnsi="Times New Roman"/>
          <w:sz w:val="28"/>
          <w:szCs w:val="28"/>
        </w:rPr>
        <w:t>главой Положения</w:t>
      </w:r>
      <w:r w:rsidR="00C70AE8" w:rsidRPr="008173E6">
        <w:rPr>
          <w:rFonts w:ascii="Times New Roman" w:hAnsi="Times New Roman"/>
          <w:sz w:val="28"/>
          <w:szCs w:val="28"/>
        </w:rPr>
        <w:t>;</w:t>
      </w:r>
    </w:p>
    <w:p w14:paraId="7438589D" w14:textId="057915DB"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w:t>
      </w:r>
      <w:r w:rsidR="00C70AE8" w:rsidRPr="008173E6">
        <w:rPr>
          <w:rFonts w:ascii="Times New Roman" w:hAnsi="Times New Roman"/>
          <w:sz w:val="28"/>
          <w:szCs w:val="28"/>
        </w:rPr>
        <w:t>) участниками закупки могут быть только юридические лица</w:t>
      </w:r>
      <w:r w:rsidR="00CE5CE3" w:rsidRPr="008173E6">
        <w:rPr>
          <w:rFonts w:ascii="Times New Roman" w:hAnsi="Times New Roman"/>
          <w:sz w:val="28"/>
          <w:szCs w:val="28"/>
        </w:rPr>
        <w:t xml:space="preserve"> и индивидуальные предприниматели</w:t>
      </w:r>
      <w:r w:rsidR="00C70AE8" w:rsidRPr="008173E6">
        <w:rPr>
          <w:rFonts w:ascii="Times New Roman" w:hAnsi="Times New Roman"/>
          <w:sz w:val="28"/>
          <w:szCs w:val="28"/>
        </w:rPr>
        <w:t>;</w:t>
      </w:r>
    </w:p>
    <w:p w14:paraId="30AC7832" w14:textId="4C6A0B1B"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3</w:t>
      </w:r>
      <w:r w:rsidR="00C70AE8" w:rsidRPr="008173E6">
        <w:rPr>
          <w:rFonts w:ascii="Times New Roman" w:hAnsi="Times New Roman"/>
          <w:sz w:val="28"/>
          <w:szCs w:val="28"/>
        </w:rPr>
        <w:t xml:space="preserve">) товар, производство которого создано, модернизировано, освоено, должен </w:t>
      </w:r>
      <w:r w:rsidR="00111A07" w:rsidRPr="008173E6">
        <w:rPr>
          <w:rFonts w:ascii="Times New Roman" w:hAnsi="Times New Roman"/>
          <w:sz w:val="28"/>
          <w:szCs w:val="28"/>
        </w:rPr>
        <w:t>относится к продуктам питания</w:t>
      </w:r>
      <w:r w:rsidR="00C70AE8" w:rsidRPr="008173E6">
        <w:rPr>
          <w:rFonts w:ascii="Times New Roman" w:hAnsi="Times New Roman"/>
          <w:sz w:val="28"/>
          <w:szCs w:val="28"/>
        </w:rPr>
        <w:t>.</w:t>
      </w:r>
    </w:p>
    <w:p w14:paraId="638BE510" w14:textId="178EF8D1"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20</w:t>
      </w:r>
      <w:r w:rsidRPr="008173E6">
        <w:rPr>
          <w:rFonts w:ascii="Times New Roman" w:hAnsi="Times New Roman"/>
          <w:sz w:val="28"/>
          <w:szCs w:val="28"/>
          <w:vertAlign w:val="superscript"/>
        </w:rPr>
        <w:t>1</w:t>
      </w:r>
      <w:r w:rsidRPr="008173E6">
        <w:rPr>
          <w:rFonts w:ascii="Times New Roman" w:hAnsi="Times New Roman"/>
          <w:sz w:val="28"/>
          <w:szCs w:val="28"/>
        </w:rPr>
        <w:t xml:space="preserve">.2. </w:t>
      </w:r>
      <w:r w:rsidR="00111A07" w:rsidRPr="008173E6">
        <w:rPr>
          <w:rFonts w:ascii="Times New Roman" w:hAnsi="Times New Roman"/>
          <w:sz w:val="28"/>
          <w:szCs w:val="28"/>
        </w:rPr>
        <w:t xml:space="preserve">Заказчиком </w:t>
      </w:r>
      <w:r w:rsidRPr="008173E6">
        <w:rPr>
          <w:rFonts w:ascii="Times New Roman" w:hAnsi="Times New Roman"/>
          <w:sz w:val="28"/>
          <w:szCs w:val="28"/>
        </w:rPr>
        <w:t>определяются:</w:t>
      </w:r>
    </w:p>
    <w:p w14:paraId="007B56A0" w14:textId="5A7B1924"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bookmarkStart w:id="136" w:name="Par9"/>
      <w:bookmarkEnd w:id="136"/>
      <w:r w:rsidRPr="008173E6">
        <w:rPr>
          <w:rFonts w:ascii="Times New Roman" w:hAnsi="Times New Roman"/>
          <w:sz w:val="28"/>
          <w:szCs w:val="28"/>
        </w:rPr>
        <w:t>1</w:t>
      </w:r>
      <w:r w:rsidR="00C70AE8" w:rsidRPr="008173E6">
        <w:rPr>
          <w:rFonts w:ascii="Times New Roman" w:hAnsi="Times New Roman"/>
          <w:sz w:val="28"/>
          <w:szCs w:val="28"/>
        </w:rPr>
        <w:t>)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14:paraId="16B6F605" w14:textId="6AE4DF99"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w:t>
      </w:r>
      <w:r w:rsidR="00C70AE8" w:rsidRPr="008173E6">
        <w:rPr>
          <w:rFonts w:ascii="Times New Roman" w:hAnsi="Times New Roman"/>
          <w:sz w:val="28"/>
          <w:szCs w:val="28"/>
        </w:rPr>
        <w:t xml:space="preserve">) срок действия </w:t>
      </w:r>
      <w:r w:rsidR="00C37901" w:rsidRPr="008173E6">
        <w:rPr>
          <w:rFonts w:ascii="Times New Roman" w:hAnsi="Times New Roman"/>
          <w:sz w:val="28"/>
          <w:szCs w:val="28"/>
        </w:rPr>
        <w:t>договора</w:t>
      </w:r>
      <w:r w:rsidR="00C70AE8" w:rsidRPr="008173E6">
        <w:rPr>
          <w:rFonts w:ascii="Times New Roman" w:hAnsi="Times New Roman"/>
          <w:sz w:val="28"/>
          <w:szCs w:val="28"/>
        </w:rPr>
        <w:t xml:space="preserve"> со встречными инвестиционными обязательствами, который не может превышать десять лет;</w:t>
      </w:r>
    </w:p>
    <w:p w14:paraId="0408D2A5" w14:textId="73443E4D"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3</w:t>
      </w:r>
      <w:r w:rsidR="00C70AE8" w:rsidRPr="008173E6">
        <w:rPr>
          <w:rFonts w:ascii="Times New Roman" w:hAnsi="Times New Roman"/>
          <w:sz w:val="28"/>
          <w:szCs w:val="28"/>
        </w:rPr>
        <w:t xml:space="preserve">)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w:t>
      </w:r>
      <w:r w:rsidR="004A1188" w:rsidRPr="008173E6">
        <w:rPr>
          <w:rFonts w:ascii="Times New Roman" w:hAnsi="Times New Roman"/>
          <w:sz w:val="28"/>
          <w:szCs w:val="28"/>
        </w:rPr>
        <w:t>договора</w:t>
      </w:r>
      <w:r w:rsidR="00C70AE8" w:rsidRPr="008173E6">
        <w:rPr>
          <w:rFonts w:ascii="Times New Roman" w:hAnsi="Times New Roman"/>
          <w:sz w:val="28"/>
          <w:szCs w:val="28"/>
        </w:rPr>
        <w:t xml:space="preserve"> со встречными инвестиционными обязательствами;</w:t>
      </w:r>
    </w:p>
    <w:p w14:paraId="6185C517" w14:textId="28F866E9"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4</w:t>
      </w:r>
      <w:r w:rsidR="00C70AE8" w:rsidRPr="008173E6">
        <w:rPr>
          <w:rFonts w:ascii="Times New Roman" w:hAnsi="Times New Roman"/>
          <w:sz w:val="28"/>
          <w:szCs w:val="28"/>
        </w:rPr>
        <w:t xml:space="preserve">) минимальный объем инвестиций, подлежащих вложению участником закупки, с которым заключается </w:t>
      </w:r>
      <w:r w:rsidR="00591EBD" w:rsidRPr="008173E6">
        <w:rPr>
          <w:rFonts w:ascii="Times New Roman" w:hAnsi="Times New Roman"/>
          <w:sz w:val="28"/>
          <w:szCs w:val="28"/>
        </w:rPr>
        <w:t>договор</w:t>
      </w:r>
      <w:r w:rsidR="00C70AE8" w:rsidRPr="008173E6">
        <w:rPr>
          <w:rFonts w:ascii="Times New Roman" w:hAnsi="Times New Roman"/>
          <w:sz w:val="28"/>
          <w:szCs w:val="28"/>
        </w:rPr>
        <w:t xml:space="preserve">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w:t>
      </w:r>
      <w:r w:rsidR="00591EBD" w:rsidRPr="008173E6">
        <w:rPr>
          <w:rFonts w:ascii="Times New Roman" w:hAnsi="Times New Roman"/>
          <w:sz w:val="28"/>
          <w:szCs w:val="28"/>
        </w:rPr>
        <w:t>азначенного для оказания услуги</w:t>
      </w:r>
      <w:r w:rsidR="00C70AE8" w:rsidRPr="008173E6">
        <w:rPr>
          <w:rFonts w:ascii="Times New Roman" w:hAnsi="Times New Roman"/>
          <w:sz w:val="28"/>
          <w:szCs w:val="28"/>
        </w:rPr>
        <w:t>;</w:t>
      </w:r>
    </w:p>
    <w:p w14:paraId="63E6EDF0" w14:textId="7F960860"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5</w:t>
      </w:r>
      <w:r w:rsidR="00C70AE8" w:rsidRPr="008173E6">
        <w:rPr>
          <w:rFonts w:ascii="Times New Roman" w:hAnsi="Times New Roman"/>
          <w:sz w:val="28"/>
          <w:szCs w:val="28"/>
        </w:rPr>
        <w:t xml:space="preserve">)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w:t>
      </w:r>
      <w:r w:rsidR="00A327AC" w:rsidRPr="008173E6">
        <w:rPr>
          <w:rFonts w:ascii="Times New Roman" w:hAnsi="Times New Roman"/>
          <w:sz w:val="28"/>
          <w:szCs w:val="28"/>
        </w:rPr>
        <w:t>Иркутской области</w:t>
      </w:r>
      <w:r w:rsidR="00C70AE8" w:rsidRPr="008173E6">
        <w:rPr>
          <w:rFonts w:ascii="Times New Roman" w:hAnsi="Times New Roman"/>
          <w:sz w:val="28"/>
          <w:szCs w:val="28"/>
        </w:rPr>
        <w:t>;</w:t>
      </w:r>
    </w:p>
    <w:p w14:paraId="2D430BF8" w14:textId="38C9ED5D"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6</w:t>
      </w:r>
      <w:r w:rsidR="00C70AE8" w:rsidRPr="008173E6">
        <w:rPr>
          <w:rFonts w:ascii="Times New Roman" w:hAnsi="Times New Roman"/>
          <w:sz w:val="28"/>
          <w:szCs w:val="28"/>
        </w:rPr>
        <w:t>)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14:paraId="1D120896" w14:textId="6C37EA68" w:rsidR="00A86511"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bookmarkStart w:id="137" w:name="Par18"/>
      <w:bookmarkEnd w:id="137"/>
      <w:r w:rsidRPr="008173E6">
        <w:rPr>
          <w:rFonts w:ascii="Times New Roman" w:hAnsi="Times New Roman"/>
          <w:sz w:val="28"/>
          <w:szCs w:val="28"/>
        </w:rPr>
        <w:t>7</w:t>
      </w:r>
      <w:r w:rsidR="00C70AE8" w:rsidRPr="008173E6">
        <w:rPr>
          <w:rFonts w:ascii="Times New Roman" w:hAnsi="Times New Roman"/>
          <w:sz w:val="28"/>
          <w:szCs w:val="28"/>
        </w:rPr>
        <w:t xml:space="preserve">) максимальное количество товара и (или) максимальный объем услуги, поставку и (или) оказание которых участник закупки, с которым заключается </w:t>
      </w:r>
      <w:r w:rsidR="00A86511" w:rsidRPr="008173E6">
        <w:rPr>
          <w:rFonts w:ascii="Times New Roman" w:hAnsi="Times New Roman"/>
          <w:sz w:val="28"/>
          <w:szCs w:val="28"/>
        </w:rPr>
        <w:t>договор</w:t>
      </w:r>
      <w:r w:rsidR="00C70AE8" w:rsidRPr="008173E6">
        <w:rPr>
          <w:rFonts w:ascii="Times New Roman" w:hAnsi="Times New Roman"/>
          <w:sz w:val="28"/>
          <w:szCs w:val="28"/>
        </w:rPr>
        <w:t xml:space="preserve"> со встречными инвестиционными обязательствами, вправе осуществить в течение одного календарного года при исполнении </w:t>
      </w:r>
      <w:r w:rsidR="00A86511" w:rsidRPr="008173E6">
        <w:rPr>
          <w:rFonts w:ascii="Times New Roman" w:hAnsi="Times New Roman"/>
          <w:sz w:val="28"/>
          <w:szCs w:val="28"/>
        </w:rPr>
        <w:t>договоров</w:t>
      </w:r>
      <w:r w:rsidR="00C70AE8" w:rsidRPr="008173E6">
        <w:rPr>
          <w:rFonts w:ascii="Times New Roman" w:hAnsi="Times New Roman"/>
          <w:sz w:val="28"/>
          <w:szCs w:val="28"/>
        </w:rPr>
        <w:t>, заключенных в соответствии с</w:t>
      </w:r>
      <w:r w:rsidR="00A86511" w:rsidRPr="008173E6">
        <w:rPr>
          <w:rFonts w:ascii="Times New Roman" w:hAnsi="Times New Roman"/>
          <w:sz w:val="28"/>
          <w:szCs w:val="28"/>
        </w:rPr>
        <w:t xml:space="preserve"> подпунктом 41 пункта 19.1 Положения</w:t>
      </w:r>
      <w:r w:rsidR="00FF776B" w:rsidRPr="008173E6">
        <w:rPr>
          <w:rFonts w:ascii="Times New Roman" w:hAnsi="Times New Roman"/>
          <w:sz w:val="28"/>
          <w:szCs w:val="28"/>
        </w:rPr>
        <w:t>;</w:t>
      </w:r>
    </w:p>
    <w:p w14:paraId="75969151" w14:textId="79E817A2" w:rsidR="00C70AE8" w:rsidRPr="008173E6" w:rsidRDefault="008D30B5" w:rsidP="008D30B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bookmarkStart w:id="138" w:name="Par19"/>
      <w:bookmarkStart w:id="139" w:name="Par20"/>
      <w:bookmarkEnd w:id="138"/>
      <w:bookmarkEnd w:id="139"/>
      <w:r w:rsidRPr="008173E6">
        <w:rPr>
          <w:rFonts w:ascii="Times New Roman" w:hAnsi="Times New Roman"/>
          <w:sz w:val="28"/>
          <w:szCs w:val="28"/>
        </w:rPr>
        <w:t>8</w:t>
      </w:r>
      <w:r w:rsidR="00C70AE8" w:rsidRPr="008173E6">
        <w:rPr>
          <w:rFonts w:ascii="Times New Roman" w:hAnsi="Times New Roman"/>
          <w:sz w:val="28"/>
          <w:szCs w:val="28"/>
        </w:rPr>
        <w:t xml:space="preserve">) </w:t>
      </w:r>
      <w:r w:rsidR="007D210B" w:rsidRPr="008173E6">
        <w:rPr>
          <w:rFonts w:ascii="Times New Roman" w:hAnsi="Times New Roman"/>
          <w:sz w:val="28"/>
          <w:szCs w:val="28"/>
        </w:rPr>
        <w:t>цен</w:t>
      </w:r>
      <w:r w:rsidR="006E23A0" w:rsidRPr="008173E6">
        <w:rPr>
          <w:rFonts w:ascii="Times New Roman" w:hAnsi="Times New Roman"/>
          <w:sz w:val="28"/>
          <w:szCs w:val="28"/>
        </w:rPr>
        <w:t>а</w:t>
      </w:r>
      <w:r w:rsidR="007D210B" w:rsidRPr="008173E6">
        <w:rPr>
          <w:rFonts w:ascii="Times New Roman" w:hAnsi="Times New Roman"/>
          <w:sz w:val="28"/>
          <w:szCs w:val="28"/>
        </w:rPr>
        <w:t xml:space="preserve"> (либо </w:t>
      </w:r>
      <w:r w:rsidR="00C70AE8" w:rsidRPr="008173E6">
        <w:rPr>
          <w:rFonts w:ascii="Times New Roman" w:hAnsi="Times New Roman"/>
          <w:sz w:val="28"/>
          <w:szCs w:val="28"/>
        </w:rPr>
        <w:t>порядок определения предельной цены</w:t>
      </w:r>
      <w:r w:rsidR="007D210B" w:rsidRPr="008173E6">
        <w:rPr>
          <w:rFonts w:ascii="Times New Roman" w:hAnsi="Times New Roman"/>
          <w:sz w:val="28"/>
          <w:szCs w:val="28"/>
        </w:rPr>
        <w:t>)</w:t>
      </w:r>
      <w:r w:rsidR="00C70AE8" w:rsidRPr="008173E6">
        <w:rPr>
          <w:rFonts w:ascii="Times New Roman" w:hAnsi="Times New Roman"/>
          <w:sz w:val="28"/>
          <w:szCs w:val="28"/>
        </w:rPr>
        <w:t xml:space="preserve"> единицы товара, производство которого создано, модернизировано, освоено, и (или) </w:t>
      </w:r>
      <w:r w:rsidR="006E23A0" w:rsidRPr="008173E6">
        <w:rPr>
          <w:rFonts w:ascii="Times New Roman" w:hAnsi="Times New Roman"/>
          <w:sz w:val="28"/>
          <w:szCs w:val="28"/>
        </w:rPr>
        <w:t xml:space="preserve">цена (либо порядок определения предельной цены) </w:t>
      </w:r>
      <w:r w:rsidR="00C70AE8" w:rsidRPr="008173E6">
        <w:rPr>
          <w:rFonts w:ascii="Times New Roman" w:hAnsi="Times New Roman"/>
          <w:sz w:val="28"/>
          <w:szCs w:val="28"/>
        </w:rPr>
        <w:t>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w:t>
      </w:r>
      <w:r w:rsidR="006E23A0" w:rsidRPr="008173E6">
        <w:rPr>
          <w:rFonts w:ascii="Times New Roman" w:hAnsi="Times New Roman"/>
          <w:sz w:val="28"/>
          <w:szCs w:val="28"/>
        </w:rPr>
        <w:t>оздано, реконструировано</w:t>
      </w:r>
      <w:r w:rsidR="00C70AE8" w:rsidRPr="008173E6">
        <w:rPr>
          <w:rFonts w:ascii="Times New Roman" w:hAnsi="Times New Roman"/>
          <w:sz w:val="28"/>
          <w:szCs w:val="28"/>
        </w:rPr>
        <w:t>;</w:t>
      </w:r>
    </w:p>
    <w:p w14:paraId="2C51D580" w14:textId="33F83EC6" w:rsidR="00C70AE8" w:rsidRPr="008173E6" w:rsidRDefault="008D30B5"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bookmarkStart w:id="140" w:name="Par22"/>
      <w:bookmarkEnd w:id="140"/>
      <w:r w:rsidRPr="008173E6">
        <w:rPr>
          <w:rFonts w:ascii="Times New Roman" w:hAnsi="Times New Roman"/>
          <w:sz w:val="28"/>
          <w:szCs w:val="28"/>
        </w:rPr>
        <w:t>9</w:t>
      </w:r>
      <w:r w:rsidR="00C70AE8" w:rsidRPr="008173E6">
        <w:rPr>
          <w:rFonts w:ascii="Times New Roman" w:hAnsi="Times New Roman"/>
          <w:sz w:val="28"/>
          <w:szCs w:val="28"/>
        </w:rPr>
        <w:t xml:space="preserve">) </w:t>
      </w:r>
      <w:r w:rsidR="007F4A8F" w:rsidRPr="008173E6">
        <w:rPr>
          <w:rFonts w:ascii="Times New Roman" w:hAnsi="Times New Roman"/>
          <w:sz w:val="28"/>
          <w:szCs w:val="28"/>
        </w:rPr>
        <w:t xml:space="preserve">цена договора (либо </w:t>
      </w:r>
      <w:r w:rsidR="00C70AE8" w:rsidRPr="008173E6">
        <w:rPr>
          <w:rFonts w:ascii="Times New Roman" w:hAnsi="Times New Roman"/>
          <w:sz w:val="28"/>
          <w:szCs w:val="28"/>
        </w:rPr>
        <w:t xml:space="preserve">порядок определения цены </w:t>
      </w:r>
      <w:r w:rsidR="007F4A8F" w:rsidRPr="008173E6">
        <w:rPr>
          <w:rFonts w:ascii="Times New Roman" w:hAnsi="Times New Roman"/>
          <w:sz w:val="28"/>
          <w:szCs w:val="28"/>
        </w:rPr>
        <w:t>договора)</w:t>
      </w:r>
      <w:r w:rsidR="00C70AE8" w:rsidRPr="008173E6">
        <w:rPr>
          <w:rFonts w:ascii="Times New Roman" w:hAnsi="Times New Roman"/>
          <w:sz w:val="28"/>
          <w:szCs w:val="28"/>
        </w:rPr>
        <w:t xml:space="preserve">, заключаемого с поставщиком (исполнителем), с которым заключен </w:t>
      </w:r>
      <w:r w:rsidR="007F4A8F" w:rsidRPr="008173E6">
        <w:rPr>
          <w:rFonts w:ascii="Times New Roman" w:hAnsi="Times New Roman"/>
          <w:sz w:val="28"/>
          <w:szCs w:val="28"/>
        </w:rPr>
        <w:t>договор</w:t>
      </w:r>
      <w:r w:rsidR="00C70AE8" w:rsidRPr="008173E6">
        <w:rPr>
          <w:rFonts w:ascii="Times New Roman" w:hAnsi="Times New Roman"/>
          <w:sz w:val="28"/>
          <w:szCs w:val="28"/>
        </w:rPr>
        <w:t xml:space="preserve"> со встречными </w:t>
      </w:r>
      <w:r w:rsidR="007F4A8F" w:rsidRPr="008173E6">
        <w:rPr>
          <w:rFonts w:ascii="Times New Roman" w:hAnsi="Times New Roman"/>
          <w:sz w:val="28"/>
          <w:szCs w:val="28"/>
        </w:rPr>
        <w:t>инвестиционными обязательствами</w:t>
      </w:r>
      <w:r w:rsidRPr="008173E6">
        <w:rPr>
          <w:rFonts w:ascii="Times New Roman" w:hAnsi="Times New Roman"/>
          <w:sz w:val="28"/>
          <w:szCs w:val="28"/>
        </w:rPr>
        <w:t>;</w:t>
      </w:r>
    </w:p>
    <w:p w14:paraId="7866BB77" w14:textId="38F8750D" w:rsidR="008D30B5" w:rsidRPr="008173E6" w:rsidRDefault="008D30B5" w:rsidP="008D30B5">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10)</w:t>
      </w:r>
      <w:r w:rsidR="008B62F7" w:rsidRPr="008173E6">
        <w:rPr>
          <w:rFonts w:ascii="Times New Roman" w:hAnsi="Times New Roman"/>
          <w:sz w:val="28"/>
          <w:szCs w:val="28"/>
        </w:rPr>
        <w:t xml:space="preserve"> планируемый период, в течение которого заказчик вправе заключить </w:t>
      </w:r>
      <w:r w:rsidR="00E378D3" w:rsidRPr="008173E6">
        <w:rPr>
          <w:rFonts w:ascii="Times New Roman" w:hAnsi="Times New Roman"/>
          <w:sz w:val="28"/>
          <w:szCs w:val="28"/>
        </w:rPr>
        <w:t xml:space="preserve">договор </w:t>
      </w:r>
      <w:r w:rsidR="008B62F7" w:rsidRPr="008173E6">
        <w:rPr>
          <w:rFonts w:ascii="Times New Roman" w:hAnsi="Times New Roman"/>
          <w:sz w:val="28"/>
          <w:szCs w:val="28"/>
        </w:rPr>
        <w:t xml:space="preserve">в соответствии с </w:t>
      </w:r>
      <w:r w:rsidR="00E378D3" w:rsidRPr="008173E6">
        <w:rPr>
          <w:rFonts w:ascii="Times New Roman" w:hAnsi="Times New Roman"/>
          <w:sz w:val="28"/>
          <w:szCs w:val="28"/>
        </w:rPr>
        <w:t>подпунктом 41 пункта 19.1 Положения</w:t>
      </w:r>
      <w:r w:rsidR="008B62F7" w:rsidRPr="008173E6">
        <w:rPr>
          <w:rFonts w:ascii="Times New Roman" w:hAnsi="Times New Roman"/>
          <w:sz w:val="28"/>
          <w:szCs w:val="28"/>
        </w:rPr>
        <w:t>. Такой период начинается с даты окончания срока, определенного в соответствии с</w:t>
      </w:r>
      <w:r w:rsidR="00E378D3" w:rsidRPr="008173E6">
        <w:rPr>
          <w:rFonts w:ascii="Times New Roman" w:hAnsi="Times New Roman"/>
          <w:sz w:val="28"/>
          <w:szCs w:val="28"/>
        </w:rPr>
        <w:t xml:space="preserve"> подпунктом 3 пункта 20</w:t>
      </w:r>
      <w:r w:rsidR="00E378D3" w:rsidRPr="008173E6">
        <w:rPr>
          <w:rFonts w:ascii="Times New Roman" w:hAnsi="Times New Roman"/>
          <w:sz w:val="28"/>
          <w:szCs w:val="28"/>
          <w:vertAlign w:val="superscript"/>
        </w:rPr>
        <w:t>1</w:t>
      </w:r>
      <w:r w:rsidR="00E378D3" w:rsidRPr="008173E6">
        <w:rPr>
          <w:rFonts w:ascii="Times New Roman" w:hAnsi="Times New Roman"/>
          <w:sz w:val="28"/>
          <w:szCs w:val="28"/>
        </w:rPr>
        <w:t>.2 Положения</w:t>
      </w:r>
      <w:r w:rsidR="008B62F7" w:rsidRPr="008173E6">
        <w:rPr>
          <w:rFonts w:ascii="Times New Roman" w:hAnsi="Times New Roman"/>
          <w:sz w:val="28"/>
          <w:szCs w:val="28"/>
        </w:rPr>
        <w:t xml:space="preserve">, и завершается датой окончания срока действия </w:t>
      </w:r>
      <w:r w:rsidR="00C41FA8" w:rsidRPr="008173E6">
        <w:rPr>
          <w:rFonts w:ascii="Times New Roman" w:hAnsi="Times New Roman"/>
          <w:sz w:val="28"/>
          <w:szCs w:val="28"/>
        </w:rPr>
        <w:t>договора</w:t>
      </w:r>
      <w:r w:rsidR="008B62F7" w:rsidRPr="008173E6">
        <w:rPr>
          <w:rFonts w:ascii="Times New Roman" w:hAnsi="Times New Roman"/>
          <w:sz w:val="28"/>
          <w:szCs w:val="28"/>
        </w:rPr>
        <w:t xml:space="preserve"> со встречными инвестиционными обязательствами</w:t>
      </w:r>
      <w:r w:rsidRPr="008173E6">
        <w:rPr>
          <w:rFonts w:ascii="Times New Roman" w:hAnsi="Times New Roman"/>
          <w:sz w:val="28"/>
          <w:szCs w:val="28"/>
        </w:rPr>
        <w:t>.</w:t>
      </w:r>
    </w:p>
    <w:p w14:paraId="5A7859C1" w14:textId="1D89B47C"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20</w:t>
      </w:r>
      <w:r w:rsidRPr="008173E6">
        <w:rPr>
          <w:rFonts w:ascii="Times New Roman" w:hAnsi="Times New Roman"/>
          <w:sz w:val="28"/>
          <w:szCs w:val="28"/>
          <w:vertAlign w:val="superscript"/>
        </w:rPr>
        <w:t>1</w:t>
      </w:r>
      <w:r w:rsidRPr="008173E6">
        <w:rPr>
          <w:rFonts w:ascii="Times New Roman" w:hAnsi="Times New Roman"/>
          <w:sz w:val="28"/>
          <w:szCs w:val="28"/>
        </w:rPr>
        <w:t xml:space="preserve">.3. </w:t>
      </w:r>
      <w:r w:rsidR="008F2FE6" w:rsidRPr="008173E6">
        <w:rPr>
          <w:rFonts w:ascii="Times New Roman" w:hAnsi="Times New Roman"/>
          <w:sz w:val="28"/>
          <w:szCs w:val="28"/>
        </w:rPr>
        <w:t>Договор</w:t>
      </w:r>
      <w:r w:rsidRPr="008173E6">
        <w:rPr>
          <w:rFonts w:ascii="Times New Roman" w:hAnsi="Times New Roman"/>
          <w:sz w:val="28"/>
          <w:szCs w:val="28"/>
        </w:rPr>
        <w:t xml:space="preserve"> со встречными инвестиционными обязательствами должен содержать условия:</w:t>
      </w:r>
    </w:p>
    <w:p w14:paraId="56181B2D" w14:textId="7E1FAAA8"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1) определенные в соответствии с</w:t>
      </w:r>
      <w:r w:rsidR="007F5537" w:rsidRPr="008173E6">
        <w:rPr>
          <w:rFonts w:ascii="Times New Roman" w:hAnsi="Times New Roman"/>
          <w:sz w:val="28"/>
          <w:szCs w:val="28"/>
        </w:rPr>
        <w:t xml:space="preserve"> подпунктами 1 – 10 пункта 20</w:t>
      </w:r>
      <w:r w:rsidR="007F5537" w:rsidRPr="008173E6">
        <w:rPr>
          <w:rFonts w:ascii="Times New Roman" w:hAnsi="Times New Roman"/>
          <w:sz w:val="28"/>
          <w:szCs w:val="28"/>
          <w:vertAlign w:val="superscript"/>
        </w:rPr>
        <w:t>1</w:t>
      </w:r>
      <w:r w:rsidR="007F5537" w:rsidRPr="008173E6">
        <w:rPr>
          <w:rFonts w:ascii="Times New Roman" w:hAnsi="Times New Roman"/>
          <w:sz w:val="28"/>
          <w:szCs w:val="28"/>
        </w:rPr>
        <w:t>.2 Положения</w:t>
      </w:r>
      <w:r w:rsidRPr="008173E6">
        <w:rPr>
          <w:rFonts w:ascii="Times New Roman" w:hAnsi="Times New Roman"/>
          <w:sz w:val="28"/>
          <w:szCs w:val="28"/>
        </w:rPr>
        <w:t>;</w:t>
      </w:r>
    </w:p>
    <w:p w14:paraId="6587181F" w14:textId="31A83E8B" w:rsidR="00C70AE8" w:rsidRPr="008173E6" w:rsidRDefault="008B62F7"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w:t>
      </w:r>
      <w:r w:rsidR="00C70AE8" w:rsidRPr="008173E6">
        <w:rPr>
          <w:rFonts w:ascii="Times New Roman" w:hAnsi="Times New Roman"/>
          <w:sz w:val="28"/>
          <w:szCs w:val="28"/>
        </w:rPr>
        <w:t xml:space="preserve">)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w:t>
      </w:r>
      <w:r w:rsidR="007F5537" w:rsidRPr="008173E6">
        <w:rPr>
          <w:rFonts w:ascii="Times New Roman" w:hAnsi="Times New Roman"/>
          <w:sz w:val="28"/>
          <w:szCs w:val="28"/>
        </w:rPr>
        <w:t>договора</w:t>
      </w:r>
      <w:r w:rsidR="00C70AE8" w:rsidRPr="008173E6">
        <w:rPr>
          <w:rFonts w:ascii="Times New Roman" w:hAnsi="Times New Roman"/>
          <w:sz w:val="28"/>
          <w:szCs w:val="28"/>
        </w:rPr>
        <w:t xml:space="preserve">, заключенного в соответствии с </w:t>
      </w:r>
      <w:r w:rsidR="007F5537" w:rsidRPr="008173E6">
        <w:rPr>
          <w:rFonts w:ascii="Times New Roman" w:hAnsi="Times New Roman"/>
          <w:sz w:val="28"/>
          <w:szCs w:val="28"/>
        </w:rPr>
        <w:t>подпунктом 41 пункта 19.1 Положения</w:t>
      </w:r>
      <w:r w:rsidR="00C70AE8" w:rsidRPr="008173E6">
        <w:rPr>
          <w:rFonts w:ascii="Times New Roman" w:hAnsi="Times New Roman"/>
          <w:sz w:val="28"/>
          <w:szCs w:val="28"/>
        </w:rPr>
        <w:t>, по цене</w:t>
      </w:r>
      <w:r w:rsidR="00DC38C2" w:rsidRPr="008173E6">
        <w:rPr>
          <w:rFonts w:ascii="Times New Roman" w:hAnsi="Times New Roman"/>
          <w:sz w:val="28"/>
          <w:szCs w:val="28"/>
        </w:rPr>
        <w:t xml:space="preserve"> (либо по цене</w:t>
      </w:r>
      <w:r w:rsidR="00C70AE8" w:rsidRPr="008173E6">
        <w:rPr>
          <w:rFonts w:ascii="Times New Roman" w:hAnsi="Times New Roman"/>
          <w:sz w:val="28"/>
          <w:szCs w:val="28"/>
        </w:rPr>
        <w:t>, не превышающей предельной цены</w:t>
      </w:r>
      <w:r w:rsidR="00DC38C2" w:rsidRPr="008173E6">
        <w:rPr>
          <w:rFonts w:ascii="Times New Roman" w:hAnsi="Times New Roman"/>
          <w:sz w:val="28"/>
          <w:szCs w:val="28"/>
        </w:rPr>
        <w:t>)</w:t>
      </w:r>
      <w:r w:rsidR="00C70AE8" w:rsidRPr="008173E6">
        <w:rPr>
          <w:rFonts w:ascii="Times New Roman" w:hAnsi="Times New Roman"/>
          <w:sz w:val="28"/>
          <w:szCs w:val="28"/>
        </w:rPr>
        <w:t>, определенной в порядке, установленном в соответствии с</w:t>
      </w:r>
      <w:r w:rsidR="00DC38C2" w:rsidRPr="008173E6">
        <w:rPr>
          <w:rFonts w:ascii="Times New Roman" w:hAnsi="Times New Roman"/>
          <w:sz w:val="28"/>
          <w:szCs w:val="28"/>
        </w:rPr>
        <w:t xml:space="preserve"> подпунктом 8 пункта 20</w:t>
      </w:r>
      <w:r w:rsidR="00DC38C2" w:rsidRPr="008173E6">
        <w:rPr>
          <w:rFonts w:ascii="Times New Roman" w:hAnsi="Times New Roman"/>
          <w:sz w:val="28"/>
          <w:szCs w:val="28"/>
          <w:vertAlign w:val="superscript"/>
        </w:rPr>
        <w:t>1</w:t>
      </w:r>
      <w:r w:rsidR="00DC38C2" w:rsidRPr="008173E6">
        <w:rPr>
          <w:rFonts w:ascii="Times New Roman" w:hAnsi="Times New Roman"/>
          <w:sz w:val="28"/>
          <w:szCs w:val="28"/>
        </w:rPr>
        <w:t>.2 Положения</w:t>
      </w:r>
      <w:r w:rsidR="00C70AE8" w:rsidRPr="008173E6">
        <w:rPr>
          <w:rFonts w:ascii="Times New Roman" w:hAnsi="Times New Roman"/>
          <w:sz w:val="28"/>
          <w:szCs w:val="28"/>
        </w:rPr>
        <w:t>;</w:t>
      </w:r>
    </w:p>
    <w:p w14:paraId="0A1FD2F7" w14:textId="49821160" w:rsidR="00661F0B" w:rsidRPr="008173E6" w:rsidRDefault="008B62F7" w:rsidP="007406FF">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bookmarkStart w:id="141" w:name="Par27"/>
      <w:bookmarkEnd w:id="141"/>
      <w:r w:rsidRPr="008173E6">
        <w:rPr>
          <w:rFonts w:ascii="Times New Roman" w:hAnsi="Times New Roman"/>
          <w:sz w:val="28"/>
          <w:szCs w:val="28"/>
        </w:rPr>
        <w:t>3</w:t>
      </w:r>
      <w:r w:rsidR="00C70AE8" w:rsidRPr="008173E6">
        <w:rPr>
          <w:rFonts w:ascii="Times New Roman" w:hAnsi="Times New Roman"/>
          <w:sz w:val="28"/>
          <w:szCs w:val="28"/>
        </w:rPr>
        <w:t xml:space="preserve">) об ответственности поставщика (исполнителя) за </w:t>
      </w:r>
      <w:r w:rsidR="007406FF" w:rsidRPr="008173E6">
        <w:rPr>
          <w:rFonts w:ascii="Times New Roman" w:hAnsi="Times New Roman"/>
          <w:sz w:val="28"/>
          <w:szCs w:val="28"/>
        </w:rPr>
        <w:t xml:space="preserve">некачественное и (или) несвоевременное исполнение своих обязательств по </w:t>
      </w:r>
      <w:r w:rsidR="00C70AE8" w:rsidRPr="008173E6">
        <w:rPr>
          <w:rFonts w:ascii="Times New Roman" w:hAnsi="Times New Roman"/>
          <w:sz w:val="28"/>
          <w:szCs w:val="28"/>
        </w:rPr>
        <w:t>постав</w:t>
      </w:r>
      <w:r w:rsidR="007406FF" w:rsidRPr="008173E6">
        <w:rPr>
          <w:rFonts w:ascii="Times New Roman" w:hAnsi="Times New Roman"/>
          <w:sz w:val="28"/>
          <w:szCs w:val="28"/>
        </w:rPr>
        <w:t>ке</w:t>
      </w:r>
      <w:r w:rsidR="00C70AE8" w:rsidRPr="008173E6">
        <w:rPr>
          <w:rFonts w:ascii="Times New Roman" w:hAnsi="Times New Roman"/>
          <w:sz w:val="28"/>
          <w:szCs w:val="28"/>
        </w:rPr>
        <w:t xml:space="preserve"> товара и</w:t>
      </w:r>
      <w:r w:rsidR="00661F0B" w:rsidRPr="008173E6">
        <w:rPr>
          <w:rFonts w:ascii="Times New Roman" w:hAnsi="Times New Roman"/>
          <w:sz w:val="28"/>
          <w:szCs w:val="28"/>
        </w:rPr>
        <w:t> </w:t>
      </w:r>
      <w:r w:rsidR="00C70AE8" w:rsidRPr="008173E6">
        <w:rPr>
          <w:rFonts w:ascii="Times New Roman" w:hAnsi="Times New Roman"/>
          <w:sz w:val="28"/>
          <w:szCs w:val="28"/>
        </w:rPr>
        <w:t xml:space="preserve">(или) </w:t>
      </w:r>
      <w:r w:rsidR="007406FF" w:rsidRPr="008173E6">
        <w:rPr>
          <w:rFonts w:ascii="Times New Roman" w:hAnsi="Times New Roman"/>
          <w:sz w:val="28"/>
          <w:szCs w:val="28"/>
        </w:rPr>
        <w:t>о</w:t>
      </w:r>
      <w:r w:rsidR="00C70AE8" w:rsidRPr="008173E6">
        <w:rPr>
          <w:rFonts w:ascii="Times New Roman" w:hAnsi="Times New Roman"/>
          <w:sz w:val="28"/>
          <w:szCs w:val="28"/>
        </w:rPr>
        <w:t>казан</w:t>
      </w:r>
      <w:r w:rsidR="007406FF" w:rsidRPr="008173E6">
        <w:rPr>
          <w:rFonts w:ascii="Times New Roman" w:hAnsi="Times New Roman"/>
          <w:sz w:val="28"/>
          <w:szCs w:val="28"/>
        </w:rPr>
        <w:t>ию</w:t>
      </w:r>
      <w:r w:rsidR="00C70AE8" w:rsidRPr="008173E6">
        <w:rPr>
          <w:rFonts w:ascii="Times New Roman" w:hAnsi="Times New Roman"/>
          <w:sz w:val="28"/>
          <w:szCs w:val="28"/>
        </w:rPr>
        <w:t xml:space="preserve"> услуги, </w:t>
      </w:r>
      <w:r w:rsidR="00661F0B" w:rsidRPr="008173E6">
        <w:rPr>
          <w:rFonts w:ascii="Times New Roman" w:hAnsi="Times New Roman"/>
          <w:sz w:val="28"/>
          <w:szCs w:val="28"/>
        </w:rPr>
        <w:t>при исполнении договоров, заключенных в соответствии с подпунктом 41 пункта 19.1 Положения, включая виды и размер такой ответственности;</w:t>
      </w:r>
    </w:p>
    <w:p w14:paraId="693D0201" w14:textId="24029391" w:rsidR="00C70AE8" w:rsidRPr="008173E6" w:rsidRDefault="008B62F7" w:rsidP="00D77410">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bookmarkStart w:id="142" w:name="Par28"/>
      <w:bookmarkEnd w:id="142"/>
      <w:r w:rsidRPr="008173E6">
        <w:rPr>
          <w:rFonts w:ascii="Times New Roman" w:hAnsi="Times New Roman"/>
          <w:sz w:val="28"/>
          <w:szCs w:val="28"/>
        </w:rPr>
        <w:t>4</w:t>
      </w:r>
      <w:r w:rsidR="00C70AE8" w:rsidRPr="008173E6">
        <w:rPr>
          <w:rFonts w:ascii="Times New Roman" w:hAnsi="Times New Roman"/>
          <w:sz w:val="28"/>
          <w:szCs w:val="28"/>
        </w:rPr>
        <w:t xml:space="preserve">) об обязанности поставщика (исполнителя) формировать, подписывать </w:t>
      </w:r>
      <w:r w:rsidR="00D77410" w:rsidRPr="008173E6">
        <w:rPr>
          <w:rFonts w:ascii="Times New Roman" w:hAnsi="Times New Roman"/>
          <w:sz w:val="28"/>
          <w:szCs w:val="28"/>
        </w:rPr>
        <w:t>и представлять заказчику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договоров, заключенных этим поставщиком (исполнителем) в соответствии с подпунктом 41 пункта 19.1 Положения.</w:t>
      </w:r>
    </w:p>
    <w:p w14:paraId="72802729" w14:textId="37D7BDC1"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bookmarkStart w:id="143" w:name="Par29"/>
      <w:bookmarkStart w:id="144" w:name="Par46"/>
      <w:bookmarkEnd w:id="143"/>
      <w:bookmarkEnd w:id="144"/>
      <w:r w:rsidRPr="008173E6">
        <w:rPr>
          <w:rFonts w:ascii="Times New Roman" w:hAnsi="Times New Roman"/>
          <w:sz w:val="28"/>
          <w:szCs w:val="28"/>
        </w:rPr>
        <w:t>20</w:t>
      </w:r>
      <w:r w:rsidRPr="008173E6">
        <w:rPr>
          <w:rFonts w:ascii="Times New Roman" w:hAnsi="Times New Roman"/>
          <w:sz w:val="28"/>
          <w:szCs w:val="28"/>
          <w:vertAlign w:val="superscript"/>
        </w:rPr>
        <w:t>1</w:t>
      </w:r>
      <w:r w:rsidRPr="008173E6">
        <w:rPr>
          <w:rFonts w:ascii="Times New Roman" w:hAnsi="Times New Roman"/>
          <w:sz w:val="28"/>
          <w:szCs w:val="28"/>
        </w:rPr>
        <w:t>.</w:t>
      </w:r>
      <w:r w:rsidR="00A74E59" w:rsidRPr="008173E6">
        <w:rPr>
          <w:rFonts w:ascii="Times New Roman" w:hAnsi="Times New Roman"/>
          <w:sz w:val="28"/>
          <w:szCs w:val="28"/>
        </w:rPr>
        <w:t>4</w:t>
      </w:r>
      <w:r w:rsidRPr="008173E6">
        <w:rPr>
          <w:rFonts w:ascii="Times New Roman" w:hAnsi="Times New Roman"/>
          <w:sz w:val="28"/>
          <w:szCs w:val="28"/>
        </w:rPr>
        <w:t xml:space="preserve">. </w:t>
      </w:r>
      <w:r w:rsidR="00515274" w:rsidRPr="008173E6">
        <w:rPr>
          <w:rFonts w:ascii="Times New Roman" w:hAnsi="Times New Roman"/>
          <w:sz w:val="28"/>
          <w:szCs w:val="28"/>
        </w:rPr>
        <w:t>Договор</w:t>
      </w:r>
      <w:r w:rsidRPr="008173E6">
        <w:rPr>
          <w:rFonts w:ascii="Times New Roman" w:hAnsi="Times New Roman"/>
          <w:sz w:val="28"/>
          <w:szCs w:val="28"/>
        </w:rPr>
        <w:t xml:space="preserve"> в соответствии с </w:t>
      </w:r>
      <w:r w:rsidR="00515274" w:rsidRPr="008173E6">
        <w:rPr>
          <w:rFonts w:ascii="Times New Roman" w:hAnsi="Times New Roman"/>
          <w:sz w:val="28"/>
          <w:szCs w:val="28"/>
        </w:rPr>
        <w:t>подпунктом 41 пункта 19.1 Положения з</w:t>
      </w:r>
      <w:r w:rsidRPr="008173E6">
        <w:rPr>
          <w:rFonts w:ascii="Times New Roman" w:hAnsi="Times New Roman"/>
          <w:sz w:val="28"/>
          <w:szCs w:val="28"/>
        </w:rPr>
        <w:t>аключается с учетом следующих особенностей:</w:t>
      </w:r>
    </w:p>
    <w:p w14:paraId="396B4ED3" w14:textId="3513A336"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 xml:space="preserve">1) заключение такого </w:t>
      </w:r>
      <w:r w:rsidR="00392249" w:rsidRPr="008173E6">
        <w:rPr>
          <w:rFonts w:ascii="Times New Roman" w:hAnsi="Times New Roman"/>
          <w:sz w:val="28"/>
          <w:szCs w:val="28"/>
        </w:rPr>
        <w:t>договора</w:t>
      </w:r>
      <w:r w:rsidRPr="008173E6">
        <w:rPr>
          <w:rFonts w:ascii="Times New Roman" w:hAnsi="Times New Roman"/>
          <w:sz w:val="28"/>
          <w:szCs w:val="28"/>
        </w:rPr>
        <w:t xml:space="preserve"> осуществляется в течение периода, предусмотренного </w:t>
      </w:r>
      <w:r w:rsidR="00392249" w:rsidRPr="008173E6">
        <w:rPr>
          <w:rFonts w:ascii="Times New Roman" w:hAnsi="Times New Roman"/>
          <w:sz w:val="28"/>
          <w:szCs w:val="28"/>
        </w:rPr>
        <w:t>подпунктом 10 пункта 20</w:t>
      </w:r>
      <w:r w:rsidR="00392249" w:rsidRPr="008173E6">
        <w:rPr>
          <w:rFonts w:ascii="Times New Roman" w:hAnsi="Times New Roman"/>
          <w:sz w:val="28"/>
          <w:szCs w:val="28"/>
          <w:vertAlign w:val="superscript"/>
        </w:rPr>
        <w:t>1</w:t>
      </w:r>
      <w:r w:rsidR="00392249" w:rsidRPr="008173E6">
        <w:rPr>
          <w:rFonts w:ascii="Times New Roman" w:hAnsi="Times New Roman"/>
          <w:sz w:val="28"/>
          <w:szCs w:val="28"/>
        </w:rPr>
        <w:t>.2 Положения</w:t>
      </w:r>
      <w:r w:rsidRPr="008173E6">
        <w:rPr>
          <w:rFonts w:ascii="Times New Roman" w:hAnsi="Times New Roman"/>
          <w:sz w:val="28"/>
          <w:szCs w:val="28"/>
        </w:rPr>
        <w:t>;</w:t>
      </w:r>
    </w:p>
    <w:p w14:paraId="64BBC31A" w14:textId="5CE6FE9E"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 xml:space="preserve">2) срок, на который заключается такой </w:t>
      </w:r>
      <w:r w:rsidR="005F73B7" w:rsidRPr="008173E6">
        <w:rPr>
          <w:rFonts w:ascii="Times New Roman" w:hAnsi="Times New Roman"/>
          <w:sz w:val="28"/>
          <w:szCs w:val="28"/>
        </w:rPr>
        <w:t>договор</w:t>
      </w:r>
      <w:r w:rsidRPr="008173E6">
        <w:rPr>
          <w:rFonts w:ascii="Times New Roman" w:hAnsi="Times New Roman"/>
          <w:sz w:val="28"/>
          <w:szCs w:val="28"/>
        </w:rPr>
        <w:t xml:space="preserve">, не может выходить за пределы срока действия </w:t>
      </w:r>
      <w:r w:rsidR="005F73B7" w:rsidRPr="008173E6">
        <w:rPr>
          <w:rFonts w:ascii="Times New Roman" w:hAnsi="Times New Roman"/>
          <w:sz w:val="28"/>
          <w:szCs w:val="28"/>
        </w:rPr>
        <w:t>договора</w:t>
      </w:r>
      <w:r w:rsidRPr="008173E6">
        <w:rPr>
          <w:rFonts w:ascii="Times New Roman" w:hAnsi="Times New Roman"/>
          <w:sz w:val="28"/>
          <w:szCs w:val="28"/>
        </w:rPr>
        <w:t xml:space="preserve"> со встречными инвестиционными обязательствами;</w:t>
      </w:r>
    </w:p>
    <w:p w14:paraId="12389D1B" w14:textId="785AEC35"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 xml:space="preserve">3) цена единицы товара и (или) услуги, поставка которого или оказание которой является предметом такого </w:t>
      </w:r>
      <w:r w:rsidR="005745AF" w:rsidRPr="008173E6">
        <w:rPr>
          <w:rFonts w:ascii="Times New Roman" w:hAnsi="Times New Roman"/>
          <w:sz w:val="28"/>
          <w:szCs w:val="28"/>
        </w:rPr>
        <w:t>договора</w:t>
      </w:r>
      <w:r w:rsidRPr="008173E6">
        <w:rPr>
          <w:rFonts w:ascii="Times New Roman" w:hAnsi="Times New Roman"/>
          <w:sz w:val="28"/>
          <w:szCs w:val="28"/>
        </w:rPr>
        <w:t xml:space="preserve">, не может превышать </w:t>
      </w:r>
      <w:r w:rsidR="005745AF" w:rsidRPr="008173E6">
        <w:rPr>
          <w:rFonts w:ascii="Times New Roman" w:hAnsi="Times New Roman"/>
          <w:sz w:val="28"/>
          <w:szCs w:val="28"/>
        </w:rPr>
        <w:t xml:space="preserve">цену (либо </w:t>
      </w:r>
      <w:r w:rsidRPr="008173E6">
        <w:rPr>
          <w:rFonts w:ascii="Times New Roman" w:hAnsi="Times New Roman"/>
          <w:sz w:val="28"/>
          <w:szCs w:val="28"/>
        </w:rPr>
        <w:t>предельную цену</w:t>
      </w:r>
      <w:r w:rsidR="005745AF" w:rsidRPr="008173E6">
        <w:rPr>
          <w:rFonts w:ascii="Times New Roman" w:hAnsi="Times New Roman"/>
          <w:sz w:val="28"/>
          <w:szCs w:val="28"/>
        </w:rPr>
        <w:t>)</w:t>
      </w:r>
      <w:r w:rsidRPr="008173E6">
        <w:rPr>
          <w:rFonts w:ascii="Times New Roman" w:hAnsi="Times New Roman"/>
          <w:sz w:val="28"/>
          <w:szCs w:val="28"/>
        </w:rPr>
        <w:t xml:space="preserve">, определенную в порядке, установленном в соответствии с </w:t>
      </w:r>
      <w:r w:rsidR="005745AF" w:rsidRPr="008173E6">
        <w:rPr>
          <w:rFonts w:ascii="Times New Roman" w:hAnsi="Times New Roman"/>
          <w:sz w:val="28"/>
          <w:szCs w:val="28"/>
        </w:rPr>
        <w:t>подпунктом 8 пункта 20</w:t>
      </w:r>
      <w:r w:rsidR="005745AF" w:rsidRPr="008173E6">
        <w:rPr>
          <w:rFonts w:ascii="Times New Roman" w:hAnsi="Times New Roman"/>
          <w:sz w:val="28"/>
          <w:szCs w:val="28"/>
          <w:vertAlign w:val="superscript"/>
        </w:rPr>
        <w:t>1</w:t>
      </w:r>
      <w:r w:rsidR="005745AF" w:rsidRPr="008173E6">
        <w:rPr>
          <w:rFonts w:ascii="Times New Roman" w:hAnsi="Times New Roman"/>
          <w:sz w:val="28"/>
          <w:szCs w:val="28"/>
        </w:rPr>
        <w:t>.2 Положения</w:t>
      </w:r>
      <w:r w:rsidRPr="008173E6">
        <w:rPr>
          <w:rFonts w:ascii="Times New Roman" w:hAnsi="Times New Roman"/>
          <w:sz w:val="28"/>
          <w:szCs w:val="28"/>
        </w:rPr>
        <w:t xml:space="preserve">. Цена такого </w:t>
      </w:r>
      <w:r w:rsidR="005745AF" w:rsidRPr="008173E6">
        <w:rPr>
          <w:rFonts w:ascii="Times New Roman" w:hAnsi="Times New Roman"/>
          <w:sz w:val="28"/>
          <w:szCs w:val="28"/>
        </w:rPr>
        <w:t>договора</w:t>
      </w:r>
      <w:r w:rsidRPr="008173E6">
        <w:rPr>
          <w:rFonts w:ascii="Times New Roman" w:hAnsi="Times New Roman"/>
          <w:sz w:val="28"/>
          <w:szCs w:val="28"/>
        </w:rPr>
        <w:t xml:space="preserve"> определяется в порядке, установленном в соответствии с </w:t>
      </w:r>
      <w:r w:rsidR="005745AF" w:rsidRPr="008173E6">
        <w:rPr>
          <w:rFonts w:ascii="Times New Roman" w:hAnsi="Times New Roman"/>
          <w:sz w:val="28"/>
          <w:szCs w:val="28"/>
        </w:rPr>
        <w:t>подпунктом 9 пункта 20</w:t>
      </w:r>
      <w:r w:rsidR="005745AF" w:rsidRPr="008173E6">
        <w:rPr>
          <w:rFonts w:ascii="Times New Roman" w:hAnsi="Times New Roman"/>
          <w:sz w:val="28"/>
          <w:szCs w:val="28"/>
          <w:vertAlign w:val="superscript"/>
        </w:rPr>
        <w:t>1</w:t>
      </w:r>
      <w:r w:rsidR="005745AF" w:rsidRPr="008173E6">
        <w:rPr>
          <w:rFonts w:ascii="Times New Roman" w:hAnsi="Times New Roman"/>
          <w:sz w:val="28"/>
          <w:szCs w:val="28"/>
        </w:rPr>
        <w:t>.2 Положения</w:t>
      </w:r>
      <w:r w:rsidRPr="008173E6">
        <w:rPr>
          <w:rFonts w:ascii="Times New Roman" w:hAnsi="Times New Roman"/>
          <w:sz w:val="28"/>
          <w:szCs w:val="28"/>
        </w:rPr>
        <w:t>;</w:t>
      </w:r>
    </w:p>
    <w:p w14:paraId="20EFD46D" w14:textId="40E00734"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 xml:space="preserve">4) предметом такого </w:t>
      </w:r>
      <w:r w:rsidR="00473819" w:rsidRPr="008173E6">
        <w:rPr>
          <w:rFonts w:ascii="Times New Roman" w:hAnsi="Times New Roman"/>
          <w:sz w:val="28"/>
          <w:szCs w:val="28"/>
        </w:rPr>
        <w:t>договора</w:t>
      </w:r>
      <w:r w:rsidRPr="008173E6">
        <w:rPr>
          <w:rFonts w:ascii="Times New Roman" w:hAnsi="Times New Roman"/>
          <w:sz w:val="28"/>
          <w:szCs w:val="28"/>
        </w:rPr>
        <w:t xml:space="preserve"> являются поставка товара, производство которого создано, модернизировано, освоено в соответствии с </w:t>
      </w:r>
      <w:r w:rsidR="006B544F" w:rsidRPr="008173E6">
        <w:rPr>
          <w:rFonts w:ascii="Times New Roman" w:hAnsi="Times New Roman"/>
          <w:sz w:val="28"/>
          <w:szCs w:val="28"/>
        </w:rPr>
        <w:t>договором</w:t>
      </w:r>
      <w:r w:rsidRPr="008173E6">
        <w:rPr>
          <w:rFonts w:ascii="Times New Roman" w:hAnsi="Times New Roman"/>
          <w:sz w:val="28"/>
          <w:szCs w:val="28"/>
        </w:rPr>
        <w:t xml:space="preserve">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w:t>
      </w:r>
      <w:r w:rsidR="006B544F" w:rsidRPr="008173E6">
        <w:rPr>
          <w:rFonts w:ascii="Times New Roman" w:hAnsi="Times New Roman"/>
          <w:sz w:val="28"/>
          <w:szCs w:val="28"/>
        </w:rPr>
        <w:t>договором</w:t>
      </w:r>
      <w:r w:rsidRPr="008173E6">
        <w:rPr>
          <w:rFonts w:ascii="Times New Roman" w:hAnsi="Times New Roman"/>
          <w:sz w:val="28"/>
          <w:szCs w:val="28"/>
        </w:rPr>
        <w:t xml:space="preserve"> со встречными инвестиционными обязательствами.</w:t>
      </w:r>
    </w:p>
    <w:p w14:paraId="2BB5153E" w14:textId="146E7184"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20</w:t>
      </w:r>
      <w:r w:rsidRPr="008173E6">
        <w:rPr>
          <w:rFonts w:ascii="Times New Roman" w:hAnsi="Times New Roman"/>
          <w:sz w:val="28"/>
          <w:szCs w:val="28"/>
          <w:vertAlign w:val="superscript"/>
        </w:rPr>
        <w:t>1</w:t>
      </w:r>
      <w:r w:rsidRPr="008173E6">
        <w:rPr>
          <w:rFonts w:ascii="Times New Roman" w:hAnsi="Times New Roman"/>
          <w:sz w:val="28"/>
          <w:szCs w:val="28"/>
        </w:rPr>
        <w:t>.</w:t>
      </w:r>
      <w:r w:rsidR="003E07CB" w:rsidRPr="008173E6">
        <w:rPr>
          <w:rFonts w:ascii="Times New Roman" w:hAnsi="Times New Roman"/>
          <w:sz w:val="28"/>
          <w:szCs w:val="28"/>
        </w:rPr>
        <w:t>5</w:t>
      </w:r>
      <w:r w:rsidRPr="008173E6">
        <w:rPr>
          <w:rFonts w:ascii="Times New Roman" w:hAnsi="Times New Roman"/>
          <w:sz w:val="28"/>
          <w:szCs w:val="28"/>
        </w:rPr>
        <w:t xml:space="preserve">. </w:t>
      </w:r>
      <w:r w:rsidR="003E07CB" w:rsidRPr="008173E6">
        <w:rPr>
          <w:rFonts w:ascii="Times New Roman" w:hAnsi="Times New Roman"/>
          <w:sz w:val="28"/>
          <w:szCs w:val="28"/>
        </w:rPr>
        <w:t>Заказчик</w:t>
      </w:r>
      <w:r w:rsidRPr="008173E6">
        <w:rPr>
          <w:rFonts w:ascii="Times New Roman" w:hAnsi="Times New Roman"/>
          <w:sz w:val="28"/>
          <w:szCs w:val="28"/>
        </w:rPr>
        <w:t xml:space="preserve"> вправе установить:</w:t>
      </w:r>
    </w:p>
    <w:p w14:paraId="5CFCB57A" w14:textId="095CAED5"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 xml:space="preserve">1) </w:t>
      </w:r>
      <w:r w:rsidR="00BB29DB" w:rsidRPr="008173E6">
        <w:rPr>
          <w:rFonts w:ascii="Times New Roman" w:hAnsi="Times New Roman"/>
          <w:sz w:val="28"/>
          <w:szCs w:val="28"/>
        </w:rPr>
        <w:t>о</w:t>
      </w:r>
      <w:r w:rsidRPr="008173E6">
        <w:rPr>
          <w:rFonts w:ascii="Times New Roman" w:hAnsi="Times New Roman"/>
          <w:sz w:val="28"/>
          <w:szCs w:val="28"/>
        </w:rPr>
        <w:t>беспечени</w:t>
      </w:r>
      <w:r w:rsidR="00BB29DB" w:rsidRPr="008173E6">
        <w:rPr>
          <w:rFonts w:ascii="Times New Roman" w:hAnsi="Times New Roman"/>
          <w:sz w:val="28"/>
          <w:szCs w:val="28"/>
        </w:rPr>
        <w:t>е заявки на участие в закупке, по результатам которой заключается договор со встречными инвестиционными обязательствами, и (или) обеспечение исполнения договора с</w:t>
      </w:r>
      <w:r w:rsidRPr="008173E6">
        <w:rPr>
          <w:rFonts w:ascii="Times New Roman" w:hAnsi="Times New Roman"/>
          <w:sz w:val="28"/>
          <w:szCs w:val="28"/>
        </w:rPr>
        <w:t>о встречными инвестиционными обязательствами</w:t>
      </w:r>
      <w:r w:rsidR="00BB29DB" w:rsidRPr="008173E6">
        <w:rPr>
          <w:rFonts w:ascii="Times New Roman" w:hAnsi="Times New Roman"/>
          <w:sz w:val="28"/>
          <w:szCs w:val="28"/>
        </w:rPr>
        <w:t xml:space="preserve"> в порядке, установленном в соответствии с главой 13 Положения</w:t>
      </w:r>
      <w:r w:rsidR="003169D3" w:rsidRPr="008173E6">
        <w:rPr>
          <w:rFonts w:ascii="Times New Roman" w:hAnsi="Times New Roman"/>
          <w:sz w:val="28"/>
          <w:szCs w:val="28"/>
        </w:rPr>
        <w:t>.</w:t>
      </w:r>
    </w:p>
    <w:p w14:paraId="53078065" w14:textId="01EEC5F4" w:rsidR="00C70AE8" w:rsidRPr="008173E6" w:rsidRDefault="00C70AE8" w:rsidP="00C70AE8">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ind w:firstLine="540"/>
        <w:jc w:val="both"/>
        <w:rPr>
          <w:rFonts w:ascii="Times New Roman" w:hAnsi="Times New Roman"/>
          <w:sz w:val="28"/>
          <w:szCs w:val="28"/>
        </w:rPr>
      </w:pPr>
      <w:r w:rsidRPr="008173E6">
        <w:rPr>
          <w:rFonts w:ascii="Times New Roman" w:hAnsi="Times New Roman"/>
          <w:sz w:val="28"/>
          <w:szCs w:val="28"/>
        </w:rPr>
        <w:t>20</w:t>
      </w:r>
      <w:r w:rsidRPr="008173E6">
        <w:rPr>
          <w:rFonts w:ascii="Times New Roman" w:hAnsi="Times New Roman"/>
          <w:sz w:val="28"/>
          <w:szCs w:val="28"/>
          <w:vertAlign w:val="superscript"/>
        </w:rPr>
        <w:t>1</w:t>
      </w:r>
      <w:r w:rsidRPr="008173E6">
        <w:rPr>
          <w:rFonts w:ascii="Times New Roman" w:hAnsi="Times New Roman"/>
          <w:sz w:val="28"/>
          <w:szCs w:val="28"/>
        </w:rPr>
        <w:t>.</w:t>
      </w:r>
      <w:r w:rsidR="00220398" w:rsidRPr="008173E6">
        <w:rPr>
          <w:rFonts w:ascii="Times New Roman" w:hAnsi="Times New Roman"/>
          <w:sz w:val="28"/>
          <w:szCs w:val="28"/>
        </w:rPr>
        <w:t>6</w:t>
      </w:r>
      <w:r w:rsidRPr="008173E6">
        <w:rPr>
          <w:rFonts w:ascii="Times New Roman" w:hAnsi="Times New Roman"/>
          <w:sz w:val="28"/>
          <w:szCs w:val="28"/>
        </w:rPr>
        <w:t xml:space="preserve">. В соответствии с </w:t>
      </w:r>
      <w:r w:rsidR="00AA343A" w:rsidRPr="008173E6">
        <w:rPr>
          <w:rFonts w:ascii="Times New Roman" w:hAnsi="Times New Roman"/>
          <w:sz w:val="28"/>
          <w:szCs w:val="28"/>
        </w:rPr>
        <w:t>главой 20</w:t>
      </w:r>
      <w:r w:rsidR="00AA343A" w:rsidRPr="008173E6">
        <w:rPr>
          <w:rFonts w:ascii="Times New Roman" w:hAnsi="Times New Roman"/>
          <w:sz w:val="28"/>
          <w:szCs w:val="28"/>
          <w:vertAlign w:val="superscript"/>
        </w:rPr>
        <w:t>1</w:t>
      </w:r>
      <w:r w:rsidR="00AA343A" w:rsidRPr="008173E6">
        <w:rPr>
          <w:rFonts w:ascii="Times New Roman" w:hAnsi="Times New Roman"/>
          <w:sz w:val="28"/>
          <w:szCs w:val="28"/>
        </w:rPr>
        <w:t xml:space="preserve"> Положения заказчиком</w:t>
      </w:r>
      <w:r w:rsidRPr="008173E6">
        <w:rPr>
          <w:rFonts w:ascii="Times New Roman" w:hAnsi="Times New Roman"/>
          <w:sz w:val="28"/>
          <w:szCs w:val="28"/>
        </w:rPr>
        <w:t xml:space="preserve"> может быть заключено несколько </w:t>
      </w:r>
      <w:r w:rsidR="00AA343A" w:rsidRPr="008173E6">
        <w:rPr>
          <w:rFonts w:ascii="Times New Roman" w:hAnsi="Times New Roman"/>
          <w:sz w:val="28"/>
          <w:szCs w:val="28"/>
        </w:rPr>
        <w:t>договоров</w:t>
      </w:r>
      <w:r w:rsidRPr="008173E6">
        <w:rPr>
          <w:rFonts w:ascii="Times New Roman" w:hAnsi="Times New Roman"/>
          <w:sz w:val="28"/>
          <w:szCs w:val="28"/>
        </w:rPr>
        <w:t xml:space="preserve"> со встречными инвестиционными обязательствами в отношении однородных либо идентичных товаров и (или) услуг, закупку которых заказчик вправе осуществлять на основании </w:t>
      </w:r>
      <w:r w:rsidR="00AA343A" w:rsidRPr="008173E6">
        <w:rPr>
          <w:rFonts w:ascii="Times New Roman" w:hAnsi="Times New Roman"/>
          <w:sz w:val="28"/>
          <w:szCs w:val="28"/>
        </w:rPr>
        <w:t>подпункта 41 пункта 19.1 Положения</w:t>
      </w:r>
      <w:r w:rsidRPr="008173E6">
        <w:rPr>
          <w:rFonts w:ascii="Times New Roman" w:hAnsi="Times New Roman"/>
          <w:sz w:val="28"/>
          <w:szCs w:val="28"/>
        </w:rPr>
        <w:t>.</w:t>
      </w:r>
    </w:p>
    <w:p w14:paraId="373FFB20" w14:textId="77777777" w:rsidR="00011BAF" w:rsidRPr="008173E6" w:rsidRDefault="00011BAF" w:rsidP="00C70AE8">
      <w:pPr>
        <w:pBdr>
          <w:right w:val="none" w:sz="4" w:space="3" w:color="000000"/>
        </w:pBdr>
        <w:tabs>
          <w:tab w:val="left" w:pos="1276"/>
        </w:tabs>
        <w:jc w:val="both"/>
        <w:rPr>
          <w:rFonts w:ascii="Times New Roman" w:eastAsia="Lucida Sans Unicode" w:hAnsi="Times New Roman"/>
          <w:sz w:val="28"/>
          <w:szCs w:val="28"/>
        </w:rPr>
      </w:pPr>
    </w:p>
    <w:p w14:paraId="4A1BBA17" w14:textId="01A8AA73" w:rsidR="00F76818" w:rsidRPr="008173E6" w:rsidRDefault="00351A8B" w:rsidP="00592F4C">
      <w:pPr>
        <w:keepNext/>
        <w:pBdr>
          <w:right w:val="none" w:sz="4" w:space="3" w:color="000000"/>
        </w:pBdr>
        <w:jc w:val="center"/>
        <w:outlineLvl w:val="0"/>
        <w:rPr>
          <w:rFonts w:ascii="Times New Roman" w:hAnsi="Times New Roman"/>
          <w:b/>
          <w:bCs/>
          <w:sz w:val="28"/>
          <w:szCs w:val="28"/>
        </w:rPr>
      </w:pPr>
      <w:bookmarkStart w:id="145" w:name="_Toc450226748"/>
      <w:bookmarkStart w:id="146" w:name="_Toc516146028"/>
      <w:bookmarkStart w:id="147" w:name="_Toc220323058"/>
      <w:r w:rsidRPr="008173E6">
        <w:rPr>
          <w:rFonts w:ascii="Times New Roman" w:hAnsi="Times New Roman"/>
          <w:b/>
          <w:bCs/>
          <w:sz w:val="28"/>
          <w:szCs w:val="28"/>
        </w:rPr>
        <w:t>Глава 21. ПОРЯДОК ЗАКЛЮЧЕНИЯ</w:t>
      </w:r>
      <w:bookmarkEnd w:id="145"/>
      <w:r w:rsidRPr="008173E6">
        <w:rPr>
          <w:rFonts w:ascii="Times New Roman" w:hAnsi="Times New Roman"/>
          <w:b/>
          <w:bCs/>
          <w:sz w:val="28"/>
          <w:szCs w:val="28"/>
        </w:rPr>
        <w:t xml:space="preserve"> ДОГОВОРОВ ПО РЕЗУЛЬТАТАМ </w:t>
      </w:r>
      <w:r w:rsidR="001A37C3" w:rsidRPr="008173E6">
        <w:rPr>
          <w:rFonts w:ascii="Times New Roman" w:hAnsi="Times New Roman"/>
          <w:b/>
          <w:bCs/>
          <w:sz w:val="28"/>
          <w:szCs w:val="28"/>
        </w:rPr>
        <w:t xml:space="preserve">ОТКРЫТОГО КОНКУРСА, </w:t>
      </w:r>
      <w:r w:rsidRPr="008173E6">
        <w:rPr>
          <w:rFonts w:ascii="Times New Roman" w:hAnsi="Times New Roman"/>
          <w:b/>
          <w:bCs/>
          <w:sz w:val="28"/>
          <w:szCs w:val="28"/>
        </w:rPr>
        <w:t>ЗАКУПОК</w:t>
      </w:r>
      <w:bookmarkEnd w:id="146"/>
      <w:r w:rsidR="00BD6D4D" w:rsidRPr="008173E6">
        <w:rPr>
          <w:rFonts w:ascii="Times New Roman" w:hAnsi="Times New Roman"/>
          <w:b/>
          <w:bCs/>
          <w:sz w:val="28"/>
          <w:szCs w:val="28"/>
        </w:rPr>
        <w:t xml:space="preserve"> </w:t>
      </w:r>
      <w:r w:rsidR="00FF09CB" w:rsidRPr="008173E6">
        <w:rPr>
          <w:rFonts w:ascii="Times New Roman" w:hAnsi="Times New Roman"/>
          <w:b/>
          <w:bCs/>
          <w:sz w:val="28"/>
          <w:szCs w:val="28"/>
        </w:rPr>
        <w:t>В ЭЛЕКТРОННОЙ ФОРМЕ</w:t>
      </w:r>
      <w:bookmarkEnd w:id="147"/>
    </w:p>
    <w:p w14:paraId="24BEE3BE" w14:textId="77777777" w:rsidR="00F76818" w:rsidRPr="008173E6" w:rsidRDefault="00F76818" w:rsidP="00592F4C">
      <w:pPr>
        <w:pBdr>
          <w:right w:val="none" w:sz="4" w:space="3" w:color="000000"/>
        </w:pBdr>
        <w:tabs>
          <w:tab w:val="left" w:pos="1276"/>
        </w:tabs>
        <w:ind w:firstLine="567"/>
        <w:jc w:val="both"/>
        <w:rPr>
          <w:rFonts w:ascii="Times New Roman" w:eastAsia="Calibri" w:hAnsi="Times New Roman"/>
          <w:b/>
          <w:sz w:val="28"/>
          <w:szCs w:val="28"/>
        </w:rPr>
      </w:pPr>
    </w:p>
    <w:p w14:paraId="66F86FC4" w14:textId="0CC5CF59" w:rsidR="008B2A0B" w:rsidRPr="008173E6" w:rsidRDefault="00351A8B" w:rsidP="00D06F0C">
      <w:pPr>
        <w:numPr>
          <w:ilvl w:val="1"/>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Договор может быть заключен не ранее чем через десять и не п</w:t>
      </w:r>
      <w:r w:rsidR="00BD6D4D" w:rsidRPr="008173E6">
        <w:rPr>
          <w:rFonts w:ascii="Times New Roman" w:eastAsia="Lucida Sans Unicode" w:hAnsi="Times New Roman"/>
          <w:bCs/>
          <w:sz w:val="28"/>
          <w:szCs w:val="28"/>
        </w:rPr>
        <w:t xml:space="preserve">озднее чем через двадцать дней </w:t>
      </w:r>
      <w:r w:rsidRPr="008173E6">
        <w:rPr>
          <w:rFonts w:ascii="Times New Roman" w:eastAsia="Lucida Sans Unicode" w:hAnsi="Times New Roman"/>
          <w:bCs/>
          <w:sz w:val="28"/>
          <w:szCs w:val="28"/>
        </w:rPr>
        <w:t>с даты размещения в ЕИС</w:t>
      </w:r>
      <w:r w:rsidR="00011DA0" w:rsidRPr="008173E6">
        <w:rPr>
          <w:rFonts w:ascii="Times New Roman" w:eastAsia="Lucida Sans Unicode" w:hAnsi="Times New Roman"/>
          <w:bCs/>
          <w:sz w:val="28"/>
          <w:szCs w:val="28"/>
        </w:rPr>
        <w:t>, на официальном сайте</w:t>
      </w:r>
      <w:r w:rsidRPr="008173E6">
        <w:rPr>
          <w:rFonts w:ascii="Times New Roman" w:eastAsia="Lucida Sans Unicode" w:hAnsi="Times New Roman"/>
          <w:bCs/>
          <w:sz w:val="28"/>
          <w:szCs w:val="28"/>
        </w:rPr>
        <w:t xml:space="preserve"> протокола подведения итогов конкурентной</w:t>
      </w:r>
      <w:r w:rsidR="00BD6D4D" w:rsidRPr="008173E6">
        <w:rPr>
          <w:rFonts w:ascii="Times New Roman" w:eastAsia="Lucida Sans Unicode" w:hAnsi="Times New Roman"/>
          <w:bCs/>
          <w:sz w:val="28"/>
          <w:szCs w:val="28"/>
        </w:rPr>
        <w:t xml:space="preserve"> или неконкурентной</w:t>
      </w:r>
      <w:r w:rsidRPr="008173E6">
        <w:rPr>
          <w:rFonts w:ascii="Times New Roman" w:eastAsia="Lucida Sans Unicode" w:hAnsi="Times New Roman"/>
          <w:bCs/>
          <w:sz w:val="28"/>
          <w:szCs w:val="28"/>
        </w:rPr>
        <w:t xml:space="preserve"> закупки</w:t>
      </w:r>
      <w:r w:rsidR="00FF09CB" w:rsidRPr="008173E6">
        <w:rPr>
          <w:rFonts w:ascii="Times New Roman" w:eastAsia="Lucida Sans Unicode" w:hAnsi="Times New Roman"/>
          <w:bCs/>
          <w:sz w:val="28"/>
          <w:szCs w:val="28"/>
        </w:rPr>
        <w:t xml:space="preserve"> в электронной форме</w:t>
      </w:r>
      <w:r w:rsidR="00BD6D4D" w:rsidRPr="008173E6">
        <w:rPr>
          <w:rFonts w:ascii="Times New Roman" w:eastAsia="Lucida Sans Unicode" w:hAnsi="Times New Roman"/>
          <w:bCs/>
          <w:sz w:val="28"/>
          <w:szCs w:val="28"/>
        </w:rPr>
        <w:t xml:space="preserve"> (далее в настоящей главе – закупка)</w:t>
      </w:r>
      <w:r w:rsidR="00F37D4B" w:rsidRPr="008173E6">
        <w:rPr>
          <w:rFonts w:ascii="Times New Roman" w:eastAsia="Lucida Sans Unicode" w:hAnsi="Times New Roman"/>
          <w:bCs/>
          <w:sz w:val="28"/>
          <w:szCs w:val="28"/>
        </w:rPr>
        <w:t xml:space="preserve">, а при </w:t>
      </w:r>
      <w:r w:rsidR="00F37D4B" w:rsidRPr="008173E6">
        <w:rPr>
          <w:rFonts w:ascii="Times New Roman" w:hAnsi="Times New Roman"/>
          <w:sz w:val="28"/>
          <w:szCs w:val="28"/>
        </w:rPr>
        <w:t>осуществлении закупки, предусмотренной подпунктом 2 пункта 5.1 Положения – в срок, не превышающий 20 дней со дня принятия заказчиком решения о заключении такого договора.</w:t>
      </w:r>
      <w:r w:rsidR="0047400C" w:rsidRPr="008173E6">
        <w:rPr>
          <w:rFonts w:ascii="Times New Roman" w:eastAsia="Lucida Sans Unicode" w:hAnsi="Times New Roman"/>
          <w:bCs/>
          <w:sz w:val="28"/>
          <w:szCs w:val="28"/>
        </w:rPr>
        <w:t xml:space="preserve"> </w:t>
      </w:r>
      <w:r w:rsidR="00A66062" w:rsidRPr="008173E6">
        <w:rPr>
          <w:rFonts w:ascii="Times New Roman" w:eastAsia="Lucida Sans Unicode" w:hAnsi="Times New Roman"/>
          <w:bCs/>
          <w:sz w:val="28"/>
          <w:szCs w:val="28"/>
        </w:rPr>
        <w:t>По результатам</w:t>
      </w:r>
      <w:r w:rsidR="0047400C" w:rsidRPr="008173E6">
        <w:rPr>
          <w:rFonts w:ascii="Times New Roman" w:eastAsia="Lucida Sans Unicode" w:hAnsi="Times New Roman"/>
          <w:bCs/>
          <w:sz w:val="28"/>
          <w:szCs w:val="28"/>
        </w:rPr>
        <w:t xml:space="preserve"> проведени</w:t>
      </w:r>
      <w:r w:rsidR="00A66062" w:rsidRPr="008173E6">
        <w:rPr>
          <w:rFonts w:ascii="Times New Roman" w:eastAsia="Lucida Sans Unicode" w:hAnsi="Times New Roman"/>
          <w:bCs/>
          <w:sz w:val="28"/>
          <w:szCs w:val="28"/>
        </w:rPr>
        <w:t>я</w:t>
      </w:r>
      <w:r w:rsidR="0047400C" w:rsidRPr="008173E6">
        <w:rPr>
          <w:rFonts w:ascii="Times New Roman" w:eastAsia="Lucida Sans Unicode" w:hAnsi="Times New Roman"/>
          <w:bCs/>
          <w:sz w:val="28"/>
          <w:szCs w:val="28"/>
        </w:rPr>
        <w:t xml:space="preserve"> </w:t>
      </w:r>
      <w:proofErr w:type="spellStart"/>
      <w:r w:rsidR="0047400C" w:rsidRPr="008173E6">
        <w:rPr>
          <w:rFonts w:ascii="Times New Roman" w:eastAsia="Lucida Sans Unicode" w:hAnsi="Times New Roman"/>
          <w:bCs/>
          <w:sz w:val="28"/>
          <w:szCs w:val="28"/>
        </w:rPr>
        <w:t>редукциона</w:t>
      </w:r>
      <w:proofErr w:type="spellEnd"/>
      <w:r w:rsidR="0047400C" w:rsidRPr="008173E6">
        <w:rPr>
          <w:rFonts w:ascii="Times New Roman" w:eastAsia="Lucida Sans Unicode" w:hAnsi="Times New Roman"/>
          <w:bCs/>
          <w:sz w:val="28"/>
          <w:szCs w:val="28"/>
        </w:rPr>
        <w:t xml:space="preserve"> в электронной форме </w:t>
      </w:r>
      <w:r w:rsidR="00FF0495" w:rsidRPr="008173E6">
        <w:rPr>
          <w:rFonts w:ascii="Times New Roman" w:eastAsia="Lucida Sans Unicode" w:hAnsi="Times New Roman"/>
          <w:bCs/>
          <w:sz w:val="28"/>
          <w:szCs w:val="28"/>
        </w:rPr>
        <w:t xml:space="preserve">и закупки в электронном магазине </w:t>
      </w:r>
      <w:r w:rsidR="00CC262D" w:rsidRPr="008173E6">
        <w:rPr>
          <w:rFonts w:ascii="Times New Roman" w:eastAsia="Lucida Sans Unicode" w:hAnsi="Times New Roman"/>
          <w:bCs/>
          <w:sz w:val="28"/>
          <w:szCs w:val="28"/>
        </w:rPr>
        <w:t xml:space="preserve">договор может быть заключен </w:t>
      </w:r>
      <w:r w:rsidR="00C272BF" w:rsidRPr="008173E6">
        <w:rPr>
          <w:rFonts w:ascii="Times New Roman" w:eastAsia="Lucida Sans Unicode" w:hAnsi="Times New Roman"/>
          <w:bCs/>
          <w:sz w:val="28"/>
          <w:szCs w:val="28"/>
        </w:rPr>
        <w:t>не ранее</w:t>
      </w:r>
      <w:r w:rsidR="0047400C" w:rsidRPr="008173E6">
        <w:rPr>
          <w:rFonts w:ascii="Times New Roman" w:eastAsia="Lucida Sans Unicode" w:hAnsi="Times New Roman"/>
          <w:bCs/>
          <w:sz w:val="28"/>
          <w:szCs w:val="28"/>
        </w:rPr>
        <w:t xml:space="preserve"> д</w:t>
      </w:r>
      <w:r w:rsidR="00C272BF" w:rsidRPr="008173E6">
        <w:rPr>
          <w:rFonts w:ascii="Times New Roman" w:eastAsia="Lucida Sans Unicode" w:hAnsi="Times New Roman"/>
          <w:bCs/>
          <w:sz w:val="28"/>
          <w:szCs w:val="28"/>
        </w:rPr>
        <w:t>ня следующего за днем</w:t>
      </w:r>
      <w:r w:rsidR="0047400C" w:rsidRPr="008173E6">
        <w:rPr>
          <w:rFonts w:ascii="Times New Roman" w:eastAsia="Lucida Sans Unicode" w:hAnsi="Times New Roman"/>
          <w:bCs/>
          <w:sz w:val="28"/>
          <w:szCs w:val="28"/>
        </w:rPr>
        <w:t xml:space="preserve"> </w:t>
      </w:r>
      <w:r w:rsidR="00B3360A" w:rsidRPr="008173E6">
        <w:rPr>
          <w:rFonts w:ascii="Times New Roman" w:eastAsia="Lucida Sans Unicode" w:hAnsi="Times New Roman"/>
          <w:bCs/>
          <w:sz w:val="28"/>
          <w:szCs w:val="28"/>
        </w:rPr>
        <w:t>размещения в ЕИС</w:t>
      </w:r>
      <w:r w:rsidR="00FF0A79" w:rsidRPr="008173E6">
        <w:rPr>
          <w:rFonts w:ascii="Times New Roman" w:eastAsia="Lucida Sans Unicode" w:hAnsi="Times New Roman"/>
          <w:bCs/>
          <w:sz w:val="28"/>
          <w:szCs w:val="28"/>
        </w:rPr>
        <w:t>, на официальном сайте</w:t>
      </w:r>
      <w:r w:rsidR="00B3360A" w:rsidRPr="008173E6">
        <w:rPr>
          <w:rFonts w:ascii="Times New Roman" w:eastAsia="Lucida Sans Unicode" w:hAnsi="Times New Roman"/>
          <w:bCs/>
          <w:sz w:val="28"/>
          <w:szCs w:val="28"/>
        </w:rPr>
        <w:t xml:space="preserve"> и на ЭП</w:t>
      </w:r>
      <w:r w:rsidR="00CC262D" w:rsidRPr="008173E6">
        <w:rPr>
          <w:rFonts w:ascii="Times New Roman" w:eastAsia="Lucida Sans Unicode" w:hAnsi="Times New Roman"/>
          <w:bCs/>
          <w:sz w:val="28"/>
          <w:szCs w:val="28"/>
        </w:rPr>
        <w:t xml:space="preserve"> </w:t>
      </w:r>
      <w:r w:rsidR="0047400C" w:rsidRPr="008173E6">
        <w:rPr>
          <w:rFonts w:ascii="Times New Roman" w:eastAsia="Lucida Sans Unicode" w:hAnsi="Times New Roman"/>
          <w:bCs/>
          <w:sz w:val="28"/>
          <w:szCs w:val="28"/>
        </w:rPr>
        <w:t>протокола</w:t>
      </w:r>
      <w:r w:rsidR="003B184E" w:rsidRPr="008173E6">
        <w:rPr>
          <w:rFonts w:ascii="Times New Roman" w:eastAsia="Lucida Sans Unicode" w:hAnsi="Times New Roman"/>
          <w:bCs/>
          <w:sz w:val="28"/>
          <w:szCs w:val="28"/>
        </w:rPr>
        <w:t xml:space="preserve"> подведения и</w:t>
      </w:r>
      <w:r w:rsidR="00C272BF" w:rsidRPr="008173E6">
        <w:rPr>
          <w:rFonts w:ascii="Times New Roman" w:eastAsia="Lucida Sans Unicode" w:hAnsi="Times New Roman"/>
          <w:bCs/>
          <w:sz w:val="28"/>
          <w:szCs w:val="28"/>
        </w:rPr>
        <w:t>то</w:t>
      </w:r>
      <w:r w:rsidR="003B184E" w:rsidRPr="008173E6">
        <w:rPr>
          <w:rFonts w:ascii="Times New Roman" w:eastAsia="Lucida Sans Unicode" w:hAnsi="Times New Roman"/>
          <w:bCs/>
          <w:sz w:val="28"/>
          <w:szCs w:val="28"/>
        </w:rPr>
        <w:t>го</w:t>
      </w:r>
      <w:r w:rsidR="00C272BF" w:rsidRPr="008173E6">
        <w:rPr>
          <w:rFonts w:ascii="Times New Roman" w:eastAsia="Lucida Sans Unicode" w:hAnsi="Times New Roman"/>
          <w:bCs/>
          <w:sz w:val="28"/>
          <w:szCs w:val="28"/>
        </w:rPr>
        <w:t xml:space="preserve">в </w:t>
      </w:r>
      <w:r w:rsidR="00FF0495" w:rsidRPr="008173E6">
        <w:rPr>
          <w:rFonts w:ascii="Times New Roman" w:eastAsia="Lucida Sans Unicode" w:hAnsi="Times New Roman"/>
          <w:bCs/>
          <w:sz w:val="28"/>
          <w:szCs w:val="28"/>
        </w:rPr>
        <w:t>закупки</w:t>
      </w:r>
      <w:r w:rsidRPr="008173E6">
        <w:rPr>
          <w:rFonts w:ascii="Times New Roman" w:eastAsia="Lucida Sans Unicode" w:hAnsi="Times New Roman"/>
          <w:bCs/>
          <w:sz w:val="28"/>
          <w:szCs w:val="28"/>
        </w:rPr>
        <w:t xml:space="preserve">. </w:t>
      </w:r>
      <w:r w:rsidR="00EC0DBA" w:rsidRPr="008173E6">
        <w:rPr>
          <w:rFonts w:ascii="Times New Roman" w:eastAsia="Lucida Sans Unicode" w:hAnsi="Times New Roman"/>
          <w:bCs/>
          <w:sz w:val="28"/>
          <w:szCs w:val="28"/>
        </w:rPr>
        <w:t xml:space="preserve">Договор с единственным поставщиком (подрядчиком, исполнителем) заключается в срок, не превышающий 20 (двадцать) календарных дней со дня принятия Заказчиком решения о заключения договора с единственным поставщиком (подрядчиком, исполнителем). </w:t>
      </w:r>
      <w:r w:rsidRPr="008173E6">
        <w:rPr>
          <w:rFonts w:ascii="Times New Roman" w:eastAsia="Lucida Sans Unicode" w:hAnsi="Times New Roman"/>
          <w:bCs/>
          <w:sz w:val="28"/>
          <w:szCs w:val="28"/>
          <w:shd w:val="clear" w:color="auto" w:fill="FFFFFF"/>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w:t>
      </w:r>
      <w:r w:rsidR="008B2A0B" w:rsidRPr="008173E6">
        <w:rPr>
          <w:rFonts w:ascii="Times New Roman" w:eastAsia="Lucida Sans Unicode" w:hAnsi="Times New Roman"/>
          <w:bCs/>
          <w:sz w:val="28"/>
          <w:szCs w:val="28"/>
          <w:shd w:val="clear" w:color="auto" w:fill="FFFFFF"/>
        </w:rPr>
        <w:t xml:space="preserve">либо в судебном порядке </w:t>
      </w:r>
      <w:r w:rsidRPr="008173E6">
        <w:rPr>
          <w:rFonts w:ascii="Times New Roman" w:eastAsia="Lucida Sans Unicode" w:hAnsi="Times New Roman"/>
          <w:bCs/>
          <w:sz w:val="28"/>
          <w:szCs w:val="28"/>
          <w:shd w:val="clear" w:color="auto" w:fill="FFFFFF"/>
        </w:rPr>
        <w:t xml:space="preserve">действий (бездействия) Заказчика, закупочной комиссии, оператора </w:t>
      </w:r>
      <w:r w:rsidR="00D941EE" w:rsidRPr="008173E6">
        <w:rPr>
          <w:rFonts w:ascii="Times New Roman" w:eastAsia="Lucida Sans Unicode" w:hAnsi="Times New Roman"/>
          <w:bCs/>
          <w:sz w:val="28"/>
          <w:szCs w:val="28"/>
          <w:shd w:val="clear" w:color="auto" w:fill="FFFFFF"/>
        </w:rPr>
        <w:t>ЭП</w:t>
      </w:r>
      <w:r w:rsidRPr="008173E6">
        <w:rPr>
          <w:rFonts w:ascii="Times New Roman" w:eastAsia="Lucida Sans Unicode" w:hAnsi="Times New Roman"/>
          <w:bCs/>
          <w:sz w:val="28"/>
          <w:szCs w:val="28"/>
          <w:shd w:val="clear" w:color="auto" w:fill="FFFFFF"/>
        </w:rPr>
        <w:t xml:space="preserve"> договор должен быть заключен </w:t>
      </w:r>
      <w:r w:rsidR="008B2A0B" w:rsidRPr="008173E6">
        <w:rPr>
          <w:rFonts w:ascii="Times New Roman" w:eastAsia="Lucida Sans Unicode" w:hAnsi="Times New Roman"/>
          <w:bCs/>
          <w:sz w:val="28"/>
          <w:szCs w:val="28"/>
          <w:shd w:val="clear" w:color="auto" w:fill="FFFFFF"/>
        </w:rPr>
        <w:t>не позднее чем через пять дней с даты указанного одобрения органом управления Заказчика</w:t>
      </w:r>
      <w:r w:rsidR="00F37D4B" w:rsidRPr="008173E6">
        <w:rPr>
          <w:rFonts w:ascii="Times New Roman" w:eastAsia="Lucida Sans Unicode" w:hAnsi="Times New Roman"/>
          <w:bCs/>
          <w:sz w:val="28"/>
          <w:szCs w:val="28"/>
          <w:shd w:val="clear" w:color="auto" w:fill="FFFFFF"/>
        </w:rPr>
        <w:t xml:space="preserve">, либо </w:t>
      </w:r>
      <w:r w:rsidR="009B4606" w:rsidRPr="008173E6">
        <w:rPr>
          <w:rFonts w:ascii="Times New Roman" w:eastAsia="Lucida Sans Unicode" w:hAnsi="Times New Roman"/>
          <w:bCs/>
          <w:sz w:val="28"/>
          <w:szCs w:val="28"/>
        </w:rPr>
        <w:t>со дня вступления в силу решения антимонопольного органа или судебного акта, предусматривающего заключение договора</w:t>
      </w:r>
      <w:r w:rsidR="00F37D4B" w:rsidRPr="008173E6">
        <w:rPr>
          <w:rFonts w:ascii="Times New Roman" w:eastAsia="Lucida Sans Unicode" w:hAnsi="Times New Roman"/>
          <w:bCs/>
          <w:sz w:val="28"/>
          <w:szCs w:val="28"/>
        </w:rPr>
        <w:t xml:space="preserve">, </w:t>
      </w:r>
      <w:r w:rsidR="00F37D4B" w:rsidRPr="008173E6">
        <w:rPr>
          <w:rFonts w:ascii="Times New Roman" w:hAnsi="Times New Roman"/>
          <w:sz w:val="28"/>
          <w:szCs w:val="28"/>
        </w:rPr>
        <w:t>а при осуществлении закупки, предусмотренной подпунктом 2 пункта 5.1 Положения – в срок не более 20 дней, со дня вступления в силу решения антимонопольного органа или судебного акта, предусматривающего заключение договора.</w:t>
      </w:r>
    </w:p>
    <w:p w14:paraId="3B64880B" w14:textId="74566F0D" w:rsidR="00F76818" w:rsidRPr="008173E6" w:rsidRDefault="00351A8B" w:rsidP="00592F4C">
      <w:pPr>
        <w:pBdr>
          <w:right w:val="none" w:sz="4" w:space="3" w:color="000000"/>
        </w:pBdr>
        <w:tabs>
          <w:tab w:val="left" w:pos="1276"/>
        </w:tabs>
        <w:ind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Договор заключается только после предоставления участником закупки обеспечения исполнения договора в соответствии с требованиями Заказчика, установленными в извещении </w:t>
      </w:r>
      <w:r w:rsidR="001A4597" w:rsidRPr="008173E6">
        <w:rPr>
          <w:rFonts w:ascii="Times New Roman" w:eastAsia="Lucida Sans Unicode" w:hAnsi="Times New Roman"/>
          <w:bCs/>
          <w:sz w:val="28"/>
          <w:szCs w:val="28"/>
        </w:rPr>
        <w:t>о проведении</w:t>
      </w:r>
      <w:r w:rsidRPr="008173E6">
        <w:rPr>
          <w:rFonts w:ascii="Times New Roman" w:eastAsia="Lucida Sans Unicode" w:hAnsi="Times New Roman"/>
          <w:bCs/>
          <w:sz w:val="28"/>
          <w:szCs w:val="28"/>
        </w:rPr>
        <w:t xml:space="preserve"> закупки, документации о конкурентной закупке, </w:t>
      </w:r>
      <w:hyperlink w:anchor="антидемпинг" w:tooltip="#антидемпинг" w:history="1">
        <w:r w:rsidRPr="008173E6">
          <w:rPr>
            <w:rFonts w:ascii="Times New Roman" w:eastAsia="Lucida Sans Unicode" w:hAnsi="Times New Roman"/>
            <w:bCs/>
            <w:sz w:val="28"/>
            <w:szCs w:val="28"/>
          </w:rPr>
          <w:t>пунктом 21.4</w:t>
        </w:r>
      </w:hyperlink>
      <w:r w:rsidRPr="008173E6">
        <w:rPr>
          <w:rFonts w:ascii="Times New Roman" w:eastAsia="Lucida Sans Unicode" w:hAnsi="Times New Roman"/>
          <w:bCs/>
          <w:sz w:val="28"/>
          <w:szCs w:val="28"/>
        </w:rPr>
        <w:t xml:space="preserve"> Положения.</w:t>
      </w:r>
    </w:p>
    <w:p w14:paraId="1AC3D196" w14:textId="030EB894" w:rsidR="00F76818" w:rsidRPr="008173E6" w:rsidRDefault="00351A8B" w:rsidP="00592F4C">
      <w:pPr>
        <w:numPr>
          <w:ilvl w:val="1"/>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bookmarkStart w:id="148" w:name="договорЭП"/>
      <w:bookmarkEnd w:id="148"/>
      <w:r w:rsidRPr="008173E6">
        <w:rPr>
          <w:rFonts w:ascii="Times New Roman" w:eastAsia="Lucida Sans Unicode" w:hAnsi="Times New Roman"/>
          <w:bCs/>
          <w:sz w:val="28"/>
          <w:szCs w:val="28"/>
        </w:rPr>
        <w:t xml:space="preserve">По результатам закупки в электронной форме договор заключается с победителем такой закупки, а в случаях, предусмотренных Положением, с иным участником такой закупки, заявка которого на участие в этой процедуре признана соответствующей требованиям, установленным извещением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Pr="008173E6">
        <w:rPr>
          <w:rFonts w:ascii="Times New Roman" w:eastAsia="Lucida Sans Unicode" w:hAnsi="Times New Roman"/>
          <w:bCs/>
          <w:sz w:val="28"/>
          <w:szCs w:val="28"/>
        </w:rPr>
        <w:t xml:space="preserve">закупки </w:t>
      </w:r>
      <w:r w:rsidR="009C5D1C" w:rsidRPr="008173E6">
        <w:rPr>
          <w:rFonts w:ascii="Times New Roman" w:eastAsia="Lucida Sans Unicode" w:hAnsi="Times New Roman"/>
          <w:bCs/>
          <w:sz w:val="28"/>
          <w:szCs w:val="28"/>
        </w:rPr>
        <w:t>и (или)</w:t>
      </w:r>
      <w:r w:rsidRPr="008173E6">
        <w:rPr>
          <w:rFonts w:ascii="Times New Roman" w:eastAsia="Lucida Sans Unicode" w:hAnsi="Times New Roman"/>
          <w:bCs/>
          <w:sz w:val="28"/>
          <w:szCs w:val="28"/>
        </w:rPr>
        <w:t xml:space="preserve"> документацией</w:t>
      </w:r>
      <w:r w:rsidR="00893DFF" w:rsidRPr="008173E6">
        <w:rPr>
          <w:rFonts w:ascii="Times New Roman" w:eastAsia="Lucida Sans Unicode" w:hAnsi="Times New Roman"/>
          <w:bCs/>
          <w:sz w:val="28"/>
          <w:szCs w:val="28"/>
        </w:rPr>
        <w:t xml:space="preserve"> о</w:t>
      </w:r>
      <w:r w:rsidRPr="008173E6">
        <w:rPr>
          <w:rFonts w:ascii="Times New Roman" w:eastAsia="Lucida Sans Unicode" w:hAnsi="Times New Roman"/>
          <w:bCs/>
          <w:sz w:val="28"/>
          <w:szCs w:val="28"/>
        </w:rPr>
        <w:t xml:space="preserve"> конкурентной закупке. Договор заключается на условиях, указанных в извещении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001A4597" w:rsidRPr="008173E6">
        <w:rPr>
          <w:rFonts w:ascii="Times New Roman" w:eastAsia="Lucida Sans Unicode" w:hAnsi="Times New Roman"/>
          <w:bCs/>
          <w:sz w:val="28"/>
          <w:szCs w:val="28"/>
        </w:rPr>
        <w:t xml:space="preserve">конкурентной </w:t>
      </w:r>
      <w:r w:rsidRPr="008173E6">
        <w:rPr>
          <w:rFonts w:ascii="Times New Roman" w:eastAsia="Lucida Sans Unicode" w:hAnsi="Times New Roman"/>
          <w:bCs/>
          <w:sz w:val="28"/>
          <w:szCs w:val="28"/>
        </w:rPr>
        <w:t>закупки, документации о конкурентной закупке, заявке победителя конкурентной закупки в электронной форме по цене, предложенной таким победителем.</w:t>
      </w:r>
    </w:p>
    <w:p w14:paraId="2C9BC70E" w14:textId="0049A448" w:rsidR="00E97B78" w:rsidRPr="008173E6" w:rsidRDefault="009C5D1C" w:rsidP="00592F4C">
      <w:pPr>
        <w:pBdr>
          <w:right w:val="none" w:sz="4" w:space="3" w:color="000000"/>
        </w:pBdr>
        <w:tabs>
          <w:tab w:val="left" w:pos="1276"/>
        </w:tabs>
        <w:ind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В случае осуществления </w:t>
      </w:r>
      <w:r w:rsidR="003A30E1" w:rsidRPr="008173E6">
        <w:rPr>
          <w:rFonts w:ascii="Times New Roman" w:eastAsia="Lucida Sans Unicode" w:hAnsi="Times New Roman"/>
          <w:bCs/>
          <w:sz w:val="28"/>
          <w:szCs w:val="28"/>
        </w:rPr>
        <w:t xml:space="preserve">неконкурентной </w:t>
      </w:r>
      <w:r w:rsidRPr="008173E6">
        <w:rPr>
          <w:rFonts w:ascii="Times New Roman" w:eastAsia="Lucida Sans Unicode" w:hAnsi="Times New Roman"/>
          <w:bCs/>
          <w:sz w:val="28"/>
          <w:szCs w:val="28"/>
        </w:rPr>
        <w:t xml:space="preserve">закупки путем проведения </w:t>
      </w:r>
      <w:proofErr w:type="spellStart"/>
      <w:r w:rsidRPr="008173E6">
        <w:rPr>
          <w:rFonts w:ascii="Times New Roman" w:eastAsia="Lucida Sans Unicode" w:hAnsi="Times New Roman"/>
          <w:bCs/>
          <w:sz w:val="28"/>
          <w:szCs w:val="28"/>
        </w:rPr>
        <w:t>редукциона</w:t>
      </w:r>
      <w:proofErr w:type="spellEnd"/>
      <w:r w:rsidRPr="008173E6">
        <w:rPr>
          <w:rFonts w:ascii="Times New Roman" w:eastAsia="Lucida Sans Unicode" w:hAnsi="Times New Roman"/>
          <w:bCs/>
          <w:sz w:val="28"/>
          <w:szCs w:val="28"/>
        </w:rPr>
        <w:t xml:space="preserve"> в электронной форме договор </w:t>
      </w:r>
      <w:r w:rsidR="004603B5" w:rsidRPr="008173E6">
        <w:rPr>
          <w:rFonts w:ascii="Times New Roman" w:eastAsia="Lucida Sans Unicode" w:hAnsi="Times New Roman"/>
          <w:bCs/>
          <w:sz w:val="28"/>
          <w:szCs w:val="28"/>
        </w:rPr>
        <w:t xml:space="preserve">может быть </w:t>
      </w:r>
      <w:r w:rsidRPr="008173E6">
        <w:rPr>
          <w:rFonts w:ascii="Times New Roman" w:eastAsia="Lucida Sans Unicode" w:hAnsi="Times New Roman"/>
          <w:bCs/>
          <w:sz w:val="28"/>
          <w:szCs w:val="28"/>
        </w:rPr>
        <w:t>заключ</w:t>
      </w:r>
      <w:r w:rsidR="004603B5" w:rsidRPr="008173E6">
        <w:rPr>
          <w:rFonts w:ascii="Times New Roman" w:eastAsia="Lucida Sans Unicode" w:hAnsi="Times New Roman"/>
          <w:bCs/>
          <w:sz w:val="28"/>
          <w:szCs w:val="28"/>
        </w:rPr>
        <w:t>ен</w:t>
      </w:r>
      <w:r w:rsidRPr="008173E6">
        <w:rPr>
          <w:rFonts w:ascii="Times New Roman" w:eastAsia="Lucida Sans Unicode" w:hAnsi="Times New Roman"/>
          <w:bCs/>
          <w:sz w:val="28"/>
          <w:szCs w:val="28"/>
        </w:rPr>
        <w:t xml:space="preserve"> с победителем </w:t>
      </w:r>
      <w:proofErr w:type="spellStart"/>
      <w:r w:rsidR="004603B5" w:rsidRPr="008173E6">
        <w:rPr>
          <w:rFonts w:ascii="Times New Roman" w:eastAsia="Lucida Sans Unicode" w:hAnsi="Times New Roman"/>
          <w:bCs/>
          <w:sz w:val="28"/>
          <w:szCs w:val="28"/>
        </w:rPr>
        <w:t>редукциона</w:t>
      </w:r>
      <w:proofErr w:type="spellEnd"/>
      <w:r w:rsidR="004603B5" w:rsidRPr="008173E6">
        <w:rPr>
          <w:rFonts w:ascii="Times New Roman" w:eastAsia="Lucida Sans Unicode" w:hAnsi="Times New Roman"/>
          <w:bCs/>
          <w:sz w:val="28"/>
          <w:szCs w:val="28"/>
        </w:rPr>
        <w:t xml:space="preserve"> в электронной форме</w:t>
      </w:r>
      <w:r w:rsidRPr="008173E6">
        <w:rPr>
          <w:rFonts w:ascii="Times New Roman" w:eastAsia="Lucida Sans Unicode" w:hAnsi="Times New Roman"/>
          <w:bCs/>
          <w:sz w:val="28"/>
          <w:szCs w:val="28"/>
        </w:rPr>
        <w:t xml:space="preserve">, а в случаях, предусмотренных Положением, с иным участником такой закупки, заявка которого на участие в этой процедуре </w:t>
      </w:r>
      <w:r w:rsidR="00001076" w:rsidRPr="008173E6">
        <w:rPr>
          <w:rFonts w:ascii="Times New Roman" w:eastAsia="Lucida Sans Unicode" w:hAnsi="Times New Roman"/>
          <w:bCs/>
          <w:sz w:val="28"/>
          <w:szCs w:val="28"/>
        </w:rPr>
        <w:t xml:space="preserve">закупке </w:t>
      </w:r>
      <w:r w:rsidRPr="008173E6">
        <w:rPr>
          <w:rFonts w:ascii="Times New Roman" w:eastAsia="Lucida Sans Unicode" w:hAnsi="Times New Roman"/>
          <w:bCs/>
          <w:sz w:val="28"/>
          <w:szCs w:val="28"/>
        </w:rPr>
        <w:t>признана соответствующей требованиям, установленным извещением о проведении закупки в электронной форме.</w:t>
      </w:r>
      <w:r w:rsidR="005D3866" w:rsidRPr="008173E6">
        <w:rPr>
          <w:rFonts w:ascii="Times New Roman" w:eastAsia="Lucida Sans Unicode" w:hAnsi="Times New Roman"/>
          <w:bCs/>
          <w:sz w:val="28"/>
          <w:szCs w:val="28"/>
        </w:rPr>
        <w:t xml:space="preserve"> </w:t>
      </w:r>
      <w:r w:rsidR="00456036" w:rsidRPr="008173E6">
        <w:rPr>
          <w:rFonts w:ascii="Times New Roman" w:eastAsia="Lucida Sans Unicode" w:hAnsi="Times New Roman"/>
          <w:bCs/>
          <w:sz w:val="28"/>
          <w:szCs w:val="28"/>
        </w:rPr>
        <w:t xml:space="preserve">По результатам </w:t>
      </w:r>
      <w:proofErr w:type="spellStart"/>
      <w:r w:rsidR="00456036" w:rsidRPr="008173E6">
        <w:rPr>
          <w:rFonts w:ascii="Times New Roman" w:eastAsia="Lucida Sans Unicode" w:hAnsi="Times New Roman"/>
          <w:bCs/>
          <w:sz w:val="28"/>
          <w:szCs w:val="28"/>
        </w:rPr>
        <w:t>редукциона</w:t>
      </w:r>
      <w:proofErr w:type="spellEnd"/>
      <w:r w:rsidR="00456036" w:rsidRPr="008173E6">
        <w:rPr>
          <w:rFonts w:ascii="Times New Roman" w:eastAsia="Lucida Sans Unicode" w:hAnsi="Times New Roman"/>
          <w:bCs/>
          <w:sz w:val="28"/>
          <w:szCs w:val="28"/>
        </w:rPr>
        <w:t xml:space="preserve"> в электронной форме договор</w:t>
      </w:r>
      <w:r w:rsidR="005D3866" w:rsidRPr="008173E6">
        <w:rPr>
          <w:rFonts w:ascii="Times New Roman" w:eastAsia="Lucida Sans Unicode" w:hAnsi="Times New Roman"/>
          <w:bCs/>
          <w:sz w:val="28"/>
          <w:szCs w:val="28"/>
        </w:rPr>
        <w:t xml:space="preserve"> заключается на условиях, указанных в извещении о проведении </w:t>
      </w:r>
      <w:proofErr w:type="spellStart"/>
      <w:r w:rsidR="005D3866" w:rsidRPr="008173E6">
        <w:rPr>
          <w:rFonts w:ascii="Times New Roman" w:eastAsia="Lucida Sans Unicode" w:hAnsi="Times New Roman"/>
          <w:bCs/>
          <w:sz w:val="28"/>
          <w:szCs w:val="28"/>
        </w:rPr>
        <w:t>редукциона</w:t>
      </w:r>
      <w:proofErr w:type="spellEnd"/>
      <w:r w:rsidR="005D3866" w:rsidRPr="008173E6">
        <w:rPr>
          <w:rFonts w:ascii="Times New Roman" w:eastAsia="Lucida Sans Unicode" w:hAnsi="Times New Roman"/>
          <w:bCs/>
          <w:sz w:val="28"/>
          <w:szCs w:val="28"/>
        </w:rPr>
        <w:t xml:space="preserve"> в</w:t>
      </w:r>
      <w:r w:rsidR="00456036" w:rsidRPr="008173E6">
        <w:rPr>
          <w:rFonts w:ascii="Times New Roman" w:eastAsia="Lucida Sans Unicode" w:hAnsi="Times New Roman"/>
          <w:bCs/>
          <w:sz w:val="28"/>
          <w:szCs w:val="28"/>
        </w:rPr>
        <w:t xml:space="preserve"> электронной форме</w:t>
      </w:r>
      <w:r w:rsidR="00A06E92" w:rsidRPr="008173E6">
        <w:rPr>
          <w:rFonts w:ascii="Times New Roman" w:eastAsia="Lucida Sans Unicode" w:hAnsi="Times New Roman"/>
          <w:bCs/>
          <w:sz w:val="28"/>
          <w:szCs w:val="28"/>
        </w:rPr>
        <w:t>,</w:t>
      </w:r>
      <w:r w:rsidR="00456036" w:rsidRPr="008173E6">
        <w:rPr>
          <w:rFonts w:ascii="Times New Roman" w:eastAsia="Lucida Sans Unicode" w:hAnsi="Times New Roman"/>
          <w:bCs/>
          <w:sz w:val="28"/>
          <w:szCs w:val="28"/>
        </w:rPr>
        <w:t xml:space="preserve"> </w:t>
      </w:r>
      <w:r w:rsidR="00A06E92" w:rsidRPr="008173E6">
        <w:rPr>
          <w:rFonts w:ascii="Times New Roman" w:eastAsia="Lucida Sans Unicode" w:hAnsi="Times New Roman"/>
          <w:bCs/>
          <w:sz w:val="28"/>
          <w:szCs w:val="28"/>
        </w:rPr>
        <w:t xml:space="preserve">заявке победителя </w:t>
      </w:r>
      <w:proofErr w:type="spellStart"/>
      <w:r w:rsidR="00A06E92" w:rsidRPr="008173E6">
        <w:rPr>
          <w:rFonts w:ascii="Times New Roman" w:eastAsia="Lucida Sans Unicode" w:hAnsi="Times New Roman"/>
          <w:bCs/>
          <w:sz w:val="28"/>
          <w:szCs w:val="28"/>
        </w:rPr>
        <w:t>редукциона</w:t>
      </w:r>
      <w:proofErr w:type="spellEnd"/>
      <w:r w:rsidR="00A06E92" w:rsidRPr="008173E6">
        <w:rPr>
          <w:rFonts w:ascii="Times New Roman" w:eastAsia="Lucida Sans Unicode" w:hAnsi="Times New Roman"/>
          <w:bCs/>
          <w:sz w:val="28"/>
          <w:szCs w:val="28"/>
        </w:rPr>
        <w:t xml:space="preserve"> в электронной форме по цене, предложенной таким победителем, </w:t>
      </w:r>
      <w:r w:rsidR="00F46C6A" w:rsidRPr="008173E6">
        <w:rPr>
          <w:rFonts w:ascii="Times New Roman" w:eastAsia="Lucida Sans Unicode" w:hAnsi="Times New Roman"/>
          <w:bCs/>
          <w:sz w:val="28"/>
          <w:szCs w:val="28"/>
        </w:rPr>
        <w:t>в порядке,</w:t>
      </w:r>
      <w:r w:rsidR="00456036" w:rsidRPr="008173E6">
        <w:rPr>
          <w:rFonts w:ascii="Times New Roman" w:eastAsia="Lucida Sans Unicode" w:hAnsi="Times New Roman"/>
          <w:bCs/>
          <w:sz w:val="28"/>
          <w:szCs w:val="28"/>
        </w:rPr>
        <w:t xml:space="preserve"> установленном пунктами 21.2.1 - 21.2.9 Положения.</w:t>
      </w:r>
    </w:p>
    <w:p w14:paraId="654C14D2" w14:textId="19B6D44B" w:rsidR="00F76818"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В течение пяти дней с даты размещения в ЕИС</w:t>
      </w:r>
      <w:r w:rsidR="00693052" w:rsidRPr="008173E6">
        <w:rPr>
          <w:rFonts w:ascii="Times New Roman" w:eastAsia="Lucida Sans Unicode" w:hAnsi="Times New Roman"/>
          <w:bCs/>
          <w:sz w:val="28"/>
          <w:szCs w:val="28"/>
        </w:rPr>
        <w:t xml:space="preserve">, на официальном сайте </w:t>
      </w:r>
      <w:r w:rsidRPr="008173E6">
        <w:rPr>
          <w:rFonts w:ascii="Times New Roman" w:eastAsia="Lucida Sans Unicode" w:hAnsi="Times New Roman"/>
          <w:bCs/>
          <w:sz w:val="28"/>
          <w:szCs w:val="28"/>
        </w:rPr>
        <w:t>протокола подведения итогов закупки в электронной форме</w:t>
      </w:r>
      <w:r w:rsidR="00456036" w:rsidRPr="008173E6">
        <w:rPr>
          <w:rFonts w:ascii="Times New Roman" w:eastAsia="Lucida Sans Unicode" w:hAnsi="Times New Roman"/>
          <w:bCs/>
          <w:sz w:val="28"/>
          <w:szCs w:val="28"/>
        </w:rPr>
        <w:t xml:space="preserve">, </w:t>
      </w:r>
      <w:r w:rsidRPr="008173E6">
        <w:rPr>
          <w:rFonts w:ascii="Times New Roman" w:eastAsia="Lucida Sans Unicode" w:hAnsi="Times New Roman"/>
          <w:bCs/>
          <w:sz w:val="28"/>
          <w:szCs w:val="28"/>
        </w:rPr>
        <w:t xml:space="preserve">Заказчик размещает на ЭП без своей подписи проект договора, который составляется путем включения в проект договора, прилагаемый к документации о конкурентной закупке или извещению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Pr="008173E6">
        <w:rPr>
          <w:rFonts w:ascii="Times New Roman" w:eastAsia="Lucida Sans Unicode" w:hAnsi="Times New Roman"/>
          <w:bCs/>
          <w:sz w:val="28"/>
          <w:szCs w:val="28"/>
        </w:rPr>
        <w:t>закупки в электронной форме, цены договора, предложенной победителем, (единственным участником) либо предложения о цене за право заключения договора (в случае, если при проведении аукциона</w:t>
      </w:r>
      <w:r w:rsidR="002B0148" w:rsidRPr="008173E6">
        <w:rPr>
          <w:rFonts w:ascii="Times New Roman" w:eastAsia="Lucida Sans Unicode" w:hAnsi="Times New Roman"/>
          <w:bCs/>
          <w:sz w:val="28"/>
          <w:szCs w:val="28"/>
        </w:rPr>
        <w:t xml:space="preserve"> в электронной форме</w:t>
      </w:r>
      <w:r w:rsidR="00061555" w:rsidRPr="008173E6">
        <w:rPr>
          <w:rFonts w:ascii="Times New Roman" w:eastAsia="Lucida Sans Unicode" w:hAnsi="Times New Roman"/>
          <w:bCs/>
          <w:sz w:val="28"/>
          <w:szCs w:val="28"/>
        </w:rPr>
        <w:t xml:space="preserve">, </w:t>
      </w:r>
      <w:proofErr w:type="spellStart"/>
      <w:r w:rsidR="00061555" w:rsidRPr="008173E6">
        <w:rPr>
          <w:rFonts w:ascii="Times New Roman" w:eastAsia="Lucida Sans Unicode" w:hAnsi="Times New Roman"/>
          <w:bCs/>
          <w:sz w:val="28"/>
          <w:szCs w:val="28"/>
        </w:rPr>
        <w:t>редукциона</w:t>
      </w:r>
      <w:proofErr w:type="spellEnd"/>
      <w:r w:rsidR="00061555" w:rsidRPr="008173E6">
        <w:rPr>
          <w:rFonts w:ascii="Times New Roman" w:eastAsia="Lucida Sans Unicode" w:hAnsi="Times New Roman"/>
          <w:bCs/>
          <w:sz w:val="28"/>
          <w:szCs w:val="28"/>
        </w:rPr>
        <w:t xml:space="preserve"> в электронной форме</w:t>
      </w:r>
      <w:r w:rsidRPr="008173E6">
        <w:rPr>
          <w:rFonts w:ascii="Times New Roman" w:eastAsia="Lucida Sans Unicode" w:hAnsi="Times New Roman"/>
          <w:bCs/>
          <w:sz w:val="28"/>
          <w:szCs w:val="28"/>
        </w:rPr>
        <w:t xml:space="preserve"> цена договора снижена до половины процента начальной (максим</w:t>
      </w:r>
      <w:r w:rsidR="00061555" w:rsidRPr="008173E6">
        <w:rPr>
          <w:rFonts w:ascii="Times New Roman" w:eastAsia="Lucida Sans Unicode" w:hAnsi="Times New Roman"/>
          <w:bCs/>
          <w:sz w:val="28"/>
          <w:szCs w:val="28"/>
        </w:rPr>
        <w:t>альной) цены договора или ниже). При проведении конкурентной закупки</w:t>
      </w:r>
      <w:r w:rsidR="00E5269E" w:rsidRPr="008173E6">
        <w:rPr>
          <w:rFonts w:ascii="Times New Roman" w:eastAsia="Lucida Sans Unicode" w:hAnsi="Times New Roman"/>
          <w:bCs/>
          <w:sz w:val="28"/>
          <w:szCs w:val="28"/>
        </w:rPr>
        <w:t xml:space="preserve">, </w:t>
      </w:r>
      <w:proofErr w:type="spellStart"/>
      <w:r w:rsidR="00E5269E" w:rsidRPr="008173E6">
        <w:rPr>
          <w:rFonts w:ascii="Times New Roman" w:eastAsia="Lucida Sans Unicode" w:hAnsi="Times New Roman"/>
          <w:bCs/>
          <w:sz w:val="28"/>
          <w:szCs w:val="28"/>
        </w:rPr>
        <w:t>редукциона</w:t>
      </w:r>
      <w:proofErr w:type="spellEnd"/>
      <w:r w:rsidR="00E5269E" w:rsidRPr="008173E6">
        <w:rPr>
          <w:rFonts w:ascii="Times New Roman" w:eastAsia="Lucida Sans Unicode" w:hAnsi="Times New Roman"/>
          <w:bCs/>
          <w:sz w:val="28"/>
          <w:szCs w:val="28"/>
        </w:rPr>
        <w:t xml:space="preserve"> в электронной форме</w:t>
      </w:r>
      <w:r w:rsidRPr="008173E6">
        <w:rPr>
          <w:rFonts w:ascii="Times New Roman" w:eastAsia="Lucida Sans Unicode" w:hAnsi="Times New Roman"/>
          <w:bCs/>
          <w:sz w:val="28"/>
          <w:szCs w:val="28"/>
        </w:rPr>
        <w:t xml:space="preserve"> </w:t>
      </w:r>
      <w:r w:rsidR="00061555" w:rsidRPr="008173E6">
        <w:rPr>
          <w:rFonts w:ascii="Times New Roman" w:eastAsia="Lucida Sans Unicode" w:hAnsi="Times New Roman"/>
          <w:bCs/>
          <w:sz w:val="28"/>
          <w:szCs w:val="28"/>
        </w:rPr>
        <w:t xml:space="preserve">в проект договора включается </w:t>
      </w:r>
      <w:r w:rsidRPr="008173E6">
        <w:rPr>
          <w:rFonts w:ascii="Times New Roman" w:eastAsia="Lucida Sans Unicode" w:hAnsi="Times New Roman"/>
          <w:bCs/>
          <w:sz w:val="28"/>
          <w:szCs w:val="28"/>
        </w:rPr>
        <w:t>информаци</w:t>
      </w:r>
      <w:r w:rsidR="00061555" w:rsidRPr="008173E6">
        <w:rPr>
          <w:rFonts w:ascii="Times New Roman" w:eastAsia="Lucida Sans Unicode" w:hAnsi="Times New Roman"/>
          <w:bCs/>
          <w:sz w:val="28"/>
          <w:szCs w:val="28"/>
        </w:rPr>
        <w:t>я</w:t>
      </w:r>
      <w:r w:rsidRPr="008173E6">
        <w:rPr>
          <w:rFonts w:ascii="Times New Roman" w:eastAsia="Lucida Sans Unicode" w:hAnsi="Times New Roman"/>
          <w:bCs/>
          <w:sz w:val="28"/>
          <w:szCs w:val="28"/>
        </w:rPr>
        <w:t xml:space="preserve"> о товаре (товарном знаке и (или) конкретных показателях товара), предложени</w:t>
      </w:r>
      <w:r w:rsidR="00061555" w:rsidRPr="008173E6">
        <w:rPr>
          <w:rFonts w:ascii="Times New Roman" w:eastAsia="Lucida Sans Unicode" w:hAnsi="Times New Roman"/>
          <w:bCs/>
          <w:sz w:val="28"/>
          <w:szCs w:val="28"/>
        </w:rPr>
        <w:t>и</w:t>
      </w:r>
      <w:r w:rsidRPr="008173E6">
        <w:rPr>
          <w:rFonts w:ascii="Times New Roman" w:eastAsia="Lucida Sans Unicode" w:hAnsi="Times New Roman"/>
          <w:bCs/>
          <w:sz w:val="28"/>
          <w:szCs w:val="28"/>
        </w:rPr>
        <w:t xml:space="preserve"> победителя (единственного участника) закупки в электронной форме о качественных, функциональных и экологических характеристиках предмета закупки и об иных условиях исполнения договора, указанных в заявке, окончательном предложении победителя закупки в электронной форме.</w:t>
      </w:r>
    </w:p>
    <w:p w14:paraId="2C3B0578" w14:textId="61D563CC" w:rsidR="00166BFA" w:rsidRPr="008173E6" w:rsidRDefault="00D150FE" w:rsidP="00D150FE">
      <w:pPr>
        <w:pBdr>
          <w:right w:val="none" w:sz="4" w:space="3" w:color="000000"/>
        </w:pBdr>
        <w:ind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В случае, если по результатам аукциона в электронной форме, </w:t>
      </w:r>
      <w:proofErr w:type="spellStart"/>
      <w:r w:rsidRPr="008173E6">
        <w:rPr>
          <w:rFonts w:ascii="Times New Roman" w:eastAsia="Lucida Sans Unicode" w:hAnsi="Times New Roman"/>
          <w:bCs/>
          <w:sz w:val="28"/>
          <w:szCs w:val="28"/>
        </w:rPr>
        <w:t>редукциона</w:t>
      </w:r>
      <w:proofErr w:type="spellEnd"/>
      <w:r w:rsidRPr="008173E6">
        <w:rPr>
          <w:rFonts w:ascii="Times New Roman" w:eastAsia="Lucida Sans Unicode" w:hAnsi="Times New Roman"/>
          <w:bCs/>
          <w:sz w:val="28"/>
          <w:szCs w:val="28"/>
        </w:rPr>
        <w:t xml:space="preserve"> в электронной форме ценовое предложение победителя закупки (иного участника такой закупки, заявка которого на участие в этой процедуре признана соответствующей требованиям, установленным извещением о проведении закупки и (или) документацией о конкурентной закупке) не позволяет определить стоимость единицы товара, работы, услуги с точностью до сотых частей рубля, Заказчик одновременно с проектом договора направляет победителю закупки (иному участнику такой закупки, заявка которого на участие в этой процедуре признана соответствующей требованиям, установленным извещением о проведении закупки и (или) документацией о конкурентной закупке) соглашение о снижении цены договора</w:t>
      </w:r>
      <w:r w:rsidR="004C508C" w:rsidRPr="008173E6">
        <w:rPr>
          <w:rFonts w:ascii="Times New Roman" w:eastAsia="Lucida Sans Unicode" w:hAnsi="Times New Roman"/>
          <w:bCs/>
          <w:sz w:val="28"/>
          <w:szCs w:val="28"/>
        </w:rPr>
        <w:t xml:space="preserve"> (дополнительное соглашение к договору)</w:t>
      </w:r>
      <w:r w:rsidRPr="008173E6">
        <w:rPr>
          <w:rFonts w:ascii="Times New Roman" w:eastAsia="Lucida Sans Unicode" w:hAnsi="Times New Roman"/>
          <w:bCs/>
          <w:sz w:val="28"/>
          <w:szCs w:val="28"/>
        </w:rPr>
        <w:t xml:space="preserve">, являющееся неотъемлемой частью договора, и составленное таким образом, чтобы стоимость единицы товара, работы, услуги определялась с точностью до сотых частей рубля и при этом общая стоимость договора не превышала цену, предложенную победителем (иным участником такой закупки, заявка которого на участие в этой процедуре признана соответствующей требованиям, установленным извещением о проведении закупки и (или) документацией о конкурентной закупке) при проведении аукциона в электронной форме, </w:t>
      </w:r>
      <w:proofErr w:type="spellStart"/>
      <w:r w:rsidRPr="008173E6">
        <w:rPr>
          <w:rFonts w:ascii="Times New Roman" w:eastAsia="Lucida Sans Unicode" w:hAnsi="Times New Roman"/>
          <w:bCs/>
          <w:sz w:val="28"/>
          <w:szCs w:val="28"/>
        </w:rPr>
        <w:t>редукциона</w:t>
      </w:r>
      <w:proofErr w:type="spellEnd"/>
      <w:r w:rsidRPr="008173E6">
        <w:rPr>
          <w:rFonts w:ascii="Times New Roman" w:eastAsia="Lucida Sans Unicode" w:hAnsi="Times New Roman"/>
          <w:bCs/>
          <w:sz w:val="28"/>
          <w:szCs w:val="28"/>
        </w:rPr>
        <w:t xml:space="preserve"> в электронной форме.</w:t>
      </w:r>
    </w:p>
    <w:p w14:paraId="32C7B85F" w14:textId="60EC7368" w:rsidR="00F76818"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В течение пяти дне</w:t>
      </w:r>
      <w:r w:rsidR="00082B95" w:rsidRPr="008173E6">
        <w:rPr>
          <w:rFonts w:ascii="Times New Roman" w:eastAsia="Lucida Sans Unicode" w:hAnsi="Times New Roman"/>
          <w:bCs/>
          <w:sz w:val="28"/>
          <w:szCs w:val="28"/>
        </w:rPr>
        <w:t>й с даты размещения Заказчиком</w:t>
      </w:r>
      <w:r w:rsidRPr="008173E6">
        <w:rPr>
          <w:rFonts w:ascii="Times New Roman" w:eastAsia="Lucida Sans Unicode" w:hAnsi="Times New Roman"/>
          <w:bCs/>
          <w:sz w:val="28"/>
          <w:szCs w:val="28"/>
        </w:rPr>
        <w:t xml:space="preserve"> на ЭП проекта договора победитель (единственный участник) закупки в электронной форме подписывает усиленной квалифицированной электронной подписью указанный проект договора, размещает на ЭП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w:t>
      </w:r>
      <w:r w:rsidR="00EB3B77" w:rsidRPr="008173E6">
        <w:rPr>
          <w:rFonts w:ascii="Times New Roman" w:eastAsia="Lucida Sans Unicode" w:hAnsi="Times New Roman"/>
          <w:bCs/>
          <w:sz w:val="28"/>
          <w:szCs w:val="28"/>
        </w:rPr>
        <w:t xml:space="preserve">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00EB3B77" w:rsidRPr="008173E6">
        <w:rPr>
          <w:rFonts w:ascii="Times New Roman" w:eastAsia="Lucida Sans Unicode" w:hAnsi="Times New Roman"/>
          <w:bCs/>
          <w:sz w:val="28"/>
          <w:szCs w:val="28"/>
        </w:rPr>
        <w:t>закупки</w:t>
      </w:r>
      <w:r w:rsidRPr="008173E6">
        <w:rPr>
          <w:rFonts w:ascii="Times New Roman" w:eastAsia="Lucida Sans Unicode" w:hAnsi="Times New Roman"/>
          <w:bCs/>
          <w:sz w:val="28"/>
          <w:szCs w:val="28"/>
        </w:rPr>
        <w:t xml:space="preserve"> и (или) документации о конкурентной</w:t>
      </w:r>
      <w:r w:rsidR="006E5AFA" w:rsidRPr="008173E6">
        <w:rPr>
          <w:rFonts w:ascii="Times New Roman" w:eastAsia="Lucida Sans Unicode" w:hAnsi="Times New Roman"/>
          <w:bCs/>
          <w:sz w:val="28"/>
          <w:szCs w:val="28"/>
        </w:rPr>
        <w:t xml:space="preserve"> </w:t>
      </w:r>
      <w:r w:rsidRPr="008173E6">
        <w:rPr>
          <w:rFonts w:ascii="Times New Roman" w:eastAsia="Lucida Sans Unicode" w:hAnsi="Times New Roman"/>
          <w:bCs/>
          <w:sz w:val="28"/>
          <w:szCs w:val="28"/>
        </w:rPr>
        <w:t xml:space="preserve">закупке, либо размещает протокол разногласий, предусмотренный 21.2.3 Положения. В случае если по результатам закупки в электронной форме цена договора снижена на двадцать пять процентов и более от начальной (максимальной) цены договора, победитель (единственный участник) соответствующей закупки предоставляет обеспечение исполнения договора в соответствии с </w:t>
      </w:r>
      <w:hyperlink r:id="rId32" w:tooltip="consultantplus://offline/ref=E254E5010743496FCDF586F84481D19B866E0C1FC166E1FE2FB8BDE1196C67A4A9916141DB122BF7gBp2I" w:history="1">
        <w:r w:rsidRPr="008173E6">
          <w:rPr>
            <w:rFonts w:ascii="Times New Roman" w:eastAsia="Lucida Sans Unicode" w:hAnsi="Times New Roman"/>
            <w:bCs/>
            <w:sz w:val="28"/>
            <w:szCs w:val="28"/>
          </w:rPr>
          <w:t>пунктом</w:t>
        </w:r>
      </w:hyperlink>
      <w:r w:rsidRPr="008173E6">
        <w:rPr>
          <w:rFonts w:ascii="Times New Roman" w:eastAsia="Lucida Sans Unicode" w:hAnsi="Times New Roman"/>
          <w:bCs/>
          <w:sz w:val="28"/>
          <w:szCs w:val="28"/>
        </w:rPr>
        <w:t xml:space="preserve"> 21.4 Положения.</w:t>
      </w:r>
    </w:p>
    <w:p w14:paraId="32F8E68F" w14:textId="11AC0C67" w:rsidR="00F76818"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В течение пяти дней с даты размещения Заказчиком на ЭП проекта договора победитель (единственный участник) закупки в электронной форме в случае наличия разногласий по проекту договора, размещенному в соответствии с пунктом 21.2.1 Положения, размещает на ЭП протокол разногласий, подписанный усиленной квалифицированной электронной подписью лица, имеющего право действовать от имени победителя (единственного участника) такой закупки. Указанный протокол может быть размещен на ЭП в отношении соответствующего договора не более чем один раз. При этом победитель (единственный участник) закупки в электронной форме, указывает в протоколе разногласий замечания к положениям проекта договора, не соответствующим документации и (или) извещению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00EB3B77" w:rsidRPr="008173E6">
        <w:rPr>
          <w:rFonts w:ascii="Times New Roman" w:eastAsia="Lucida Sans Unicode" w:hAnsi="Times New Roman"/>
          <w:bCs/>
          <w:sz w:val="28"/>
          <w:szCs w:val="28"/>
        </w:rPr>
        <w:t>закупки</w:t>
      </w:r>
      <w:r w:rsidRPr="008173E6">
        <w:rPr>
          <w:rFonts w:ascii="Times New Roman" w:eastAsia="Lucida Sans Unicode" w:hAnsi="Times New Roman"/>
          <w:bCs/>
          <w:sz w:val="28"/>
          <w:szCs w:val="28"/>
        </w:rPr>
        <w:t xml:space="preserve"> в электронной форме и своей заявке на участие в такой закупке, с указанием соответствующих положений данных документов.</w:t>
      </w:r>
    </w:p>
    <w:p w14:paraId="11B1D1D2" w14:textId="10B0437B" w:rsidR="00F76818"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bookmarkStart w:id="149" w:name="Par4"/>
      <w:bookmarkEnd w:id="149"/>
      <w:r w:rsidRPr="008173E6">
        <w:rPr>
          <w:rFonts w:ascii="Times New Roman" w:eastAsia="Lucida Sans Unicode" w:hAnsi="Times New Roman"/>
          <w:bCs/>
          <w:sz w:val="28"/>
          <w:szCs w:val="28"/>
        </w:rPr>
        <w:t xml:space="preserve">В течение трех рабочих дней с даты размещения победителем (единственным участником) закупки в электронной форме на ЭП в соответствии с пунктом 21.2.3 Положения протокола разногласий Заказчик рассматривает протокол разногласий и без своей подписи размещает на ЭП доработанный проект договора либо повторно размещает на ЭП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468D3786" w14:textId="6B0AC41C" w:rsidR="00082B95"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bookmarkStart w:id="150" w:name="Par5"/>
      <w:bookmarkEnd w:id="150"/>
      <w:r w:rsidRPr="008173E6">
        <w:rPr>
          <w:rFonts w:ascii="Times New Roman" w:eastAsia="Lucida Sans Unicode" w:hAnsi="Times New Roman"/>
          <w:bCs/>
          <w:sz w:val="28"/>
          <w:szCs w:val="28"/>
        </w:rPr>
        <w:t xml:space="preserve">В течение трех рабочих дней с даты размещения Заказчиком на ЭП документов, предусмотренных пунктом 21.2.4 Положения, победитель (единственный участник) закупки в электронной форме </w:t>
      </w:r>
      <w:r w:rsidR="00082B95" w:rsidRPr="008173E6">
        <w:rPr>
          <w:rFonts w:ascii="Times New Roman" w:eastAsia="Lucida Sans Unicode" w:hAnsi="Times New Roman"/>
          <w:bCs/>
          <w:sz w:val="28"/>
          <w:szCs w:val="28"/>
        </w:rPr>
        <w:t>подписывает на ЭП проект договора усиленной квалифицированной электронной подписью лица, имеющего право действовать от имени такого победителя (единственного участника), а также размещает на ЭП документ и (или) информацию, подтверждающие предоставление обеспечения исполнения договора в соответствии с пунктом 21.2.2 Положения, подписанные усиленной квалифицированной электронной подписью указанного лица.</w:t>
      </w:r>
    </w:p>
    <w:p w14:paraId="246D9E46" w14:textId="0A0E27F8" w:rsidR="00F76818"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В течение трех рабочих дней с даты размещения на ЭП проекта договора, подписанного усиленной квалифицированной электронной подписью лица, имеющего право действовать от имени победителя закупки в электронной форме и предоставления таким победителем соответствующего требованиям извещения</w:t>
      </w:r>
      <w:r w:rsidR="00EB3B77" w:rsidRPr="008173E6">
        <w:rPr>
          <w:rFonts w:ascii="Times New Roman" w:eastAsia="Lucida Sans Unicode" w:hAnsi="Times New Roman"/>
          <w:bCs/>
          <w:sz w:val="28"/>
          <w:szCs w:val="28"/>
        </w:rPr>
        <w:t xml:space="preserve">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00901D34" w:rsidRPr="008173E6">
        <w:rPr>
          <w:rFonts w:ascii="Times New Roman" w:eastAsia="Lucida Sans Unicode" w:hAnsi="Times New Roman"/>
          <w:bCs/>
          <w:sz w:val="28"/>
          <w:szCs w:val="28"/>
        </w:rPr>
        <w:t xml:space="preserve">конкурентной или неконкурентной </w:t>
      </w:r>
      <w:r w:rsidR="00EB3B77" w:rsidRPr="008173E6">
        <w:rPr>
          <w:rFonts w:ascii="Times New Roman" w:eastAsia="Lucida Sans Unicode" w:hAnsi="Times New Roman"/>
          <w:bCs/>
          <w:sz w:val="28"/>
          <w:szCs w:val="28"/>
        </w:rPr>
        <w:t>закупки</w:t>
      </w:r>
      <w:r w:rsidRPr="008173E6">
        <w:rPr>
          <w:rFonts w:ascii="Times New Roman" w:eastAsia="Lucida Sans Unicode" w:hAnsi="Times New Roman"/>
          <w:bCs/>
          <w:sz w:val="28"/>
          <w:szCs w:val="28"/>
        </w:rPr>
        <w:t xml:space="preserve"> и (или) документации о конкурентной закупке, пункту 21.4 Положения, обеспечения исполнения договора Заказчик обязан </w:t>
      </w:r>
      <w:r w:rsidR="005E352F" w:rsidRPr="008173E6">
        <w:rPr>
          <w:rFonts w:ascii="Times New Roman" w:eastAsia="Lucida Sans Unicode" w:hAnsi="Times New Roman"/>
          <w:bCs/>
          <w:sz w:val="28"/>
          <w:szCs w:val="28"/>
        </w:rPr>
        <w:t xml:space="preserve">подписать на ЭП проект договора усиленной квалифицированной электронной подписью лица, имеющего право действовать от имени Заказчика. </w:t>
      </w:r>
      <w:r w:rsidRPr="008173E6">
        <w:rPr>
          <w:rFonts w:ascii="Times New Roman" w:eastAsia="Lucida Sans Unicode" w:hAnsi="Times New Roman"/>
          <w:bCs/>
          <w:sz w:val="28"/>
          <w:szCs w:val="28"/>
        </w:rPr>
        <w:t xml:space="preserve">Договор считается заключенным с момента </w:t>
      </w:r>
      <w:r w:rsidR="005E352F" w:rsidRPr="008173E6">
        <w:rPr>
          <w:rFonts w:ascii="Times New Roman" w:eastAsia="Lucida Sans Unicode" w:hAnsi="Times New Roman"/>
          <w:bCs/>
          <w:sz w:val="28"/>
          <w:szCs w:val="28"/>
        </w:rPr>
        <w:t>подписания на ЭП</w:t>
      </w:r>
      <w:r w:rsidRPr="008173E6">
        <w:rPr>
          <w:rFonts w:ascii="Times New Roman" w:eastAsia="Lucida Sans Unicode" w:hAnsi="Times New Roman"/>
          <w:bCs/>
          <w:sz w:val="28"/>
          <w:szCs w:val="28"/>
        </w:rPr>
        <w:t xml:space="preserve"> договора Заказчиком.</w:t>
      </w:r>
    </w:p>
    <w:p w14:paraId="1C5D9DCD" w14:textId="471E9A0E" w:rsidR="00F76818"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Победитель (единственный участник) закупки в электронной форме признается уклонившимся от заключения договора в случае, если в сроки, предусмотренные пунктом 21.2.2</w:t>
      </w:r>
      <w:r w:rsidR="00562F7F" w:rsidRPr="008173E6">
        <w:rPr>
          <w:rFonts w:ascii="Times New Roman" w:eastAsia="Lucida Sans Unicode" w:hAnsi="Times New Roman"/>
          <w:bCs/>
          <w:sz w:val="28"/>
          <w:szCs w:val="28"/>
        </w:rPr>
        <w:t xml:space="preserve"> или 21.2.5</w:t>
      </w:r>
      <w:r w:rsidRPr="008173E6">
        <w:rPr>
          <w:rFonts w:ascii="Times New Roman" w:eastAsia="Lucida Sans Unicode" w:hAnsi="Times New Roman"/>
          <w:bCs/>
          <w:sz w:val="28"/>
          <w:szCs w:val="28"/>
        </w:rPr>
        <w:t xml:space="preserve"> Положения он не направил Заказчику проект договора, подписанный лицом, имеющим право действовать от имени такого победителя (единственного участника), или не направил протокол разногласий, предусмотренный пунктом 21.2.3 Положения, или, не предоставил обеспечение исполнения договора, предусмотренное </w:t>
      </w:r>
      <w:r w:rsidR="00D30575" w:rsidRPr="008173E6">
        <w:rPr>
          <w:rFonts w:ascii="Times New Roman" w:eastAsia="Lucida Sans Unicode" w:hAnsi="Times New Roman"/>
          <w:bCs/>
          <w:sz w:val="28"/>
          <w:szCs w:val="28"/>
        </w:rPr>
        <w:t xml:space="preserve">извещением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00D30575" w:rsidRPr="008173E6">
        <w:rPr>
          <w:rFonts w:ascii="Times New Roman" w:eastAsia="Lucida Sans Unicode" w:hAnsi="Times New Roman"/>
          <w:bCs/>
          <w:sz w:val="28"/>
          <w:szCs w:val="28"/>
        </w:rPr>
        <w:t xml:space="preserve">закупки, </w:t>
      </w:r>
      <w:r w:rsidRPr="008173E6">
        <w:rPr>
          <w:rFonts w:ascii="Times New Roman" w:eastAsia="Lucida Sans Unicode" w:hAnsi="Times New Roman"/>
          <w:bCs/>
          <w:sz w:val="28"/>
          <w:szCs w:val="28"/>
        </w:rPr>
        <w:t>документацией о конкурентной</w:t>
      </w:r>
      <w:r w:rsidR="00B43DD3" w:rsidRPr="008173E6">
        <w:rPr>
          <w:rFonts w:ascii="Times New Roman" w:eastAsia="Lucida Sans Unicode" w:hAnsi="Times New Roman"/>
          <w:bCs/>
          <w:sz w:val="28"/>
          <w:szCs w:val="28"/>
        </w:rPr>
        <w:t xml:space="preserve"> </w:t>
      </w:r>
      <w:r w:rsidR="008F4F9D" w:rsidRPr="008173E6">
        <w:rPr>
          <w:rFonts w:ascii="Times New Roman" w:eastAsia="Lucida Sans Unicode" w:hAnsi="Times New Roman"/>
          <w:bCs/>
          <w:sz w:val="28"/>
          <w:szCs w:val="28"/>
        </w:rPr>
        <w:t>закупке, пунктом 21.4 Положения, или не предоставил доверенность в электронной форме в машиночитаемом виде, предусмотренную пунктом 21.2.11 Положения.</w:t>
      </w:r>
      <w:r w:rsidRPr="008173E6">
        <w:rPr>
          <w:rFonts w:ascii="Times New Roman" w:eastAsia="Lucida Sans Unicode" w:hAnsi="Times New Roman"/>
          <w:bCs/>
          <w:sz w:val="28"/>
          <w:szCs w:val="28"/>
        </w:rPr>
        <w:t xml:space="preserve"> При этом Заказчик не позднее трех дней с даты признания победителя (единственного участника) закупки в электронной форме уклонившимся от заключения договора, составляет и размещает на ЭП протокол о признании такого победителя (единственного участника) уклонившимся от заключения договора, содержащий информацию о месте и времени его составления, о победителе,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4E7B880E" w14:textId="22255825" w:rsidR="00F76818"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В случае, если победитель </w:t>
      </w:r>
      <w:r w:rsidR="003A30E1" w:rsidRPr="008173E6">
        <w:rPr>
          <w:rFonts w:ascii="Times New Roman" w:eastAsia="Lucida Sans Unicode" w:hAnsi="Times New Roman"/>
          <w:bCs/>
          <w:sz w:val="28"/>
          <w:szCs w:val="28"/>
        </w:rPr>
        <w:t>закупки в</w:t>
      </w:r>
      <w:r w:rsidRPr="008173E6">
        <w:rPr>
          <w:rFonts w:ascii="Times New Roman" w:eastAsia="Lucida Sans Unicode" w:hAnsi="Times New Roman"/>
          <w:bCs/>
          <w:sz w:val="28"/>
          <w:szCs w:val="28"/>
        </w:rPr>
        <w:t xml:space="preserve"> электронной форме признан уклонившимся от заключения договора, Заказчик вправе заключить договор с участником </w:t>
      </w:r>
      <w:r w:rsidR="003A30E1" w:rsidRPr="008173E6">
        <w:rPr>
          <w:rFonts w:ascii="Times New Roman" w:eastAsia="Lucida Sans Unicode" w:hAnsi="Times New Roman"/>
          <w:bCs/>
          <w:sz w:val="28"/>
          <w:szCs w:val="28"/>
        </w:rPr>
        <w:t xml:space="preserve">закупки </w:t>
      </w:r>
      <w:r w:rsidRPr="008173E6">
        <w:rPr>
          <w:rFonts w:ascii="Times New Roman" w:eastAsia="Lucida Sans Unicode" w:hAnsi="Times New Roman"/>
          <w:bCs/>
          <w:sz w:val="28"/>
          <w:szCs w:val="28"/>
        </w:rPr>
        <w:t xml:space="preserve">в электронной форме, заявке которого присвоен второй номер. Этот участник признается победителем такой закупки, и в проект договора, прилагаемый к извещению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003A30E1" w:rsidRPr="008173E6">
        <w:rPr>
          <w:rFonts w:ascii="Times New Roman" w:eastAsia="Lucida Sans Unicode" w:hAnsi="Times New Roman"/>
          <w:bCs/>
          <w:sz w:val="28"/>
          <w:szCs w:val="28"/>
        </w:rPr>
        <w:t xml:space="preserve">закупки </w:t>
      </w:r>
      <w:r w:rsidRPr="008173E6">
        <w:rPr>
          <w:rFonts w:ascii="Times New Roman" w:eastAsia="Lucida Sans Unicode" w:hAnsi="Times New Roman"/>
          <w:bCs/>
          <w:sz w:val="28"/>
          <w:szCs w:val="28"/>
        </w:rPr>
        <w:t>в электронной форме, документации о конкурентной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с даты признания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 в электронной форме.</w:t>
      </w:r>
    </w:p>
    <w:p w14:paraId="10D7163B" w14:textId="3C4ED141" w:rsidR="001E396D" w:rsidRPr="008173E6" w:rsidRDefault="00351A8B" w:rsidP="00592F4C">
      <w:pPr>
        <w:numPr>
          <w:ilvl w:val="2"/>
          <w:numId w:val="12"/>
        </w:numPr>
        <w:pBdr>
          <w:right w:val="none" w:sz="4" w:space="3" w:color="000000"/>
        </w:pBdr>
        <w:tabs>
          <w:tab w:val="left" w:pos="1276"/>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Участник закупки в электронной форме, признанный победителем такой закупки в соответствии с пунктом 21.2.8 Положения вправе подписать проект договора или направить Заказчику протокол разногласий в сроки, предусмотренные </w:t>
      </w:r>
      <w:hyperlink w:anchor="Par3" w:tooltip="#Par3" w:history="1">
        <w:r w:rsidRPr="008173E6">
          <w:rPr>
            <w:rFonts w:ascii="Times New Roman" w:eastAsia="Lucida Sans Unicode" w:hAnsi="Times New Roman"/>
            <w:bCs/>
            <w:sz w:val="28"/>
            <w:szCs w:val="28"/>
          </w:rPr>
          <w:t>пунктом 21.2.3</w:t>
        </w:r>
      </w:hyperlink>
      <w:r w:rsidRPr="008173E6">
        <w:rPr>
          <w:rFonts w:ascii="Times New Roman" w:eastAsia="Lucida Sans Unicode" w:hAnsi="Times New Roman"/>
          <w:bCs/>
          <w:sz w:val="28"/>
          <w:szCs w:val="28"/>
        </w:rPr>
        <w:t xml:space="preserve"> Положения,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требование обеспечения исполнения договора предусмотрено извещением</w:t>
      </w:r>
      <w:r w:rsidR="00D30575" w:rsidRPr="008173E6">
        <w:rPr>
          <w:rFonts w:ascii="Times New Roman" w:eastAsia="Lucida Sans Unicode" w:hAnsi="Times New Roman"/>
          <w:bCs/>
          <w:sz w:val="28"/>
          <w:szCs w:val="28"/>
        </w:rPr>
        <w:t xml:space="preserve"> </w:t>
      </w:r>
      <w:r w:rsidR="007D5838" w:rsidRPr="008173E6">
        <w:rPr>
          <w:rFonts w:ascii="Times New Roman" w:eastAsia="Lucida Sans Unicode" w:hAnsi="Times New Roman"/>
          <w:sz w:val="28"/>
          <w:szCs w:val="28"/>
        </w:rPr>
        <w:t>о проведении</w:t>
      </w:r>
      <w:r w:rsidR="007D5838" w:rsidRPr="008173E6">
        <w:rPr>
          <w:rFonts w:ascii="Times New Roman" w:eastAsia="Lucida Sans Unicode" w:hAnsi="Times New Roman"/>
          <w:bCs/>
          <w:sz w:val="28"/>
          <w:szCs w:val="28"/>
        </w:rPr>
        <w:t xml:space="preserve"> </w:t>
      </w:r>
      <w:r w:rsidR="00D30575" w:rsidRPr="008173E6">
        <w:rPr>
          <w:rFonts w:ascii="Times New Roman" w:eastAsia="Lucida Sans Unicode" w:hAnsi="Times New Roman"/>
          <w:bCs/>
          <w:sz w:val="28"/>
          <w:szCs w:val="28"/>
        </w:rPr>
        <w:t>закупки в электронной форме</w:t>
      </w:r>
      <w:r w:rsidRPr="008173E6">
        <w:rPr>
          <w:rFonts w:ascii="Times New Roman" w:eastAsia="Lucida Sans Unicode" w:hAnsi="Times New Roman"/>
          <w:bCs/>
          <w:sz w:val="28"/>
          <w:szCs w:val="28"/>
        </w:rPr>
        <w:t xml:space="preserve"> и (или) документацией о конкурентной закупке, </w:t>
      </w:r>
      <w:hyperlink w:anchor="антидемпинг" w:tooltip="#антидемпинг" w:history="1">
        <w:r w:rsidRPr="008173E6">
          <w:rPr>
            <w:rFonts w:ascii="Times New Roman" w:eastAsia="Lucida Sans Unicode" w:hAnsi="Times New Roman"/>
            <w:bCs/>
            <w:sz w:val="28"/>
            <w:szCs w:val="28"/>
          </w:rPr>
          <w:t>пунктом 21.4</w:t>
        </w:r>
      </w:hyperlink>
      <w:r w:rsidR="001E396D" w:rsidRPr="008173E6">
        <w:rPr>
          <w:rFonts w:ascii="Times New Roman" w:eastAsia="Lucida Sans Unicode" w:hAnsi="Times New Roman"/>
          <w:bCs/>
          <w:sz w:val="28"/>
          <w:szCs w:val="28"/>
        </w:rPr>
        <w:t xml:space="preserve"> Положения.</w:t>
      </w:r>
    </w:p>
    <w:p w14:paraId="43D42794" w14:textId="609E7569" w:rsidR="001E396D" w:rsidRPr="008173E6" w:rsidRDefault="001E396D" w:rsidP="00592F4C">
      <w:pPr>
        <w:numPr>
          <w:ilvl w:val="2"/>
          <w:numId w:val="12"/>
        </w:numPr>
        <w:pBdr>
          <w:right w:val="none" w:sz="4" w:space="3" w:color="000000"/>
        </w:pBdr>
        <w:tabs>
          <w:tab w:val="left" w:pos="1701"/>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Договор по итогам закупки в электронном магазине заключается с использованием ЭП</w:t>
      </w:r>
      <w:r w:rsidR="002B3E16" w:rsidRPr="008173E6">
        <w:rPr>
          <w:rFonts w:ascii="Times New Roman" w:eastAsia="Lucida Sans Unicode" w:hAnsi="Times New Roman"/>
          <w:bCs/>
          <w:sz w:val="28"/>
          <w:szCs w:val="28"/>
        </w:rPr>
        <w:t>. Договор по итогам закупки</w:t>
      </w:r>
      <w:r w:rsidR="002B3E16" w:rsidRPr="008173E6">
        <w:rPr>
          <w:rFonts w:ascii="Times New Roman" w:eastAsia="Calibri" w:hAnsi="Times New Roman"/>
          <w:sz w:val="28"/>
          <w:szCs w:val="28"/>
          <w:lang w:eastAsia="en-US"/>
        </w:rPr>
        <w:t xml:space="preserve"> в электронном магазине</w:t>
      </w:r>
      <w:r w:rsidR="00C92D0F" w:rsidRPr="008173E6">
        <w:rPr>
          <w:rFonts w:ascii="Times New Roman" w:eastAsia="Calibri" w:hAnsi="Times New Roman"/>
          <w:sz w:val="28"/>
          <w:szCs w:val="28"/>
          <w:lang w:eastAsia="en-US"/>
        </w:rPr>
        <w:t xml:space="preserve">, осуществляемой </w:t>
      </w:r>
      <w:r w:rsidR="002B3E16" w:rsidRPr="008173E6">
        <w:rPr>
          <w:rFonts w:ascii="Times New Roman" w:eastAsia="Calibri" w:hAnsi="Times New Roman"/>
          <w:sz w:val="28"/>
          <w:szCs w:val="28"/>
          <w:lang w:eastAsia="en-US"/>
        </w:rPr>
        <w:t>в соответствии с подпунктом 2 пункта 18</w:t>
      </w:r>
      <w:r w:rsidR="002B3E16" w:rsidRPr="008173E6">
        <w:rPr>
          <w:rFonts w:ascii="Times New Roman" w:eastAsia="Calibri" w:hAnsi="Times New Roman"/>
          <w:sz w:val="28"/>
          <w:szCs w:val="28"/>
          <w:vertAlign w:val="superscript"/>
          <w:lang w:eastAsia="en-US"/>
        </w:rPr>
        <w:t>1</w:t>
      </w:r>
      <w:r w:rsidR="002B3E16" w:rsidRPr="008173E6">
        <w:rPr>
          <w:rFonts w:ascii="Times New Roman" w:eastAsia="Calibri" w:hAnsi="Times New Roman"/>
          <w:sz w:val="28"/>
          <w:szCs w:val="28"/>
          <w:lang w:eastAsia="en-US"/>
        </w:rPr>
        <w:t>.3.1 Положения</w:t>
      </w:r>
      <w:r w:rsidR="00C92D0F" w:rsidRPr="008173E6">
        <w:rPr>
          <w:rFonts w:ascii="Times New Roman" w:eastAsia="Calibri" w:hAnsi="Times New Roman"/>
          <w:sz w:val="28"/>
          <w:szCs w:val="28"/>
          <w:lang w:eastAsia="en-US"/>
        </w:rPr>
        <w:t>,</w:t>
      </w:r>
      <w:r w:rsidR="002B3E16" w:rsidRPr="008173E6">
        <w:rPr>
          <w:rFonts w:ascii="Times New Roman" w:eastAsia="Calibri" w:hAnsi="Times New Roman"/>
          <w:sz w:val="28"/>
          <w:szCs w:val="28"/>
          <w:lang w:eastAsia="en-US"/>
        </w:rPr>
        <w:t xml:space="preserve"> заключается</w:t>
      </w:r>
      <w:r w:rsidRPr="008173E6">
        <w:rPr>
          <w:rFonts w:ascii="Times New Roman" w:eastAsia="Lucida Sans Unicode" w:hAnsi="Times New Roman"/>
          <w:bCs/>
          <w:sz w:val="28"/>
          <w:szCs w:val="28"/>
        </w:rPr>
        <w:t xml:space="preserve"> с участником закупки, определенным Заказчиком по результатам оценки заявок по критериям, и соответствующим требованиям, размещенным Заказчиком на ЭП. Договор заключается на основании </w:t>
      </w:r>
      <w:r w:rsidR="002B3E16" w:rsidRPr="008173E6">
        <w:rPr>
          <w:rFonts w:ascii="Times New Roman" w:eastAsia="Lucida Sans Unicode" w:hAnsi="Times New Roman"/>
          <w:bCs/>
          <w:sz w:val="28"/>
          <w:szCs w:val="28"/>
        </w:rPr>
        <w:t xml:space="preserve">ценового </w:t>
      </w:r>
      <w:r w:rsidRPr="008173E6">
        <w:rPr>
          <w:rFonts w:ascii="Times New Roman" w:eastAsia="Lucida Sans Unicode" w:hAnsi="Times New Roman"/>
          <w:bCs/>
          <w:sz w:val="28"/>
          <w:szCs w:val="28"/>
        </w:rPr>
        <w:t xml:space="preserve">предложения </w:t>
      </w:r>
      <w:r w:rsidR="002B3E16" w:rsidRPr="008173E6">
        <w:rPr>
          <w:rFonts w:ascii="Times New Roman" w:eastAsia="Lucida Sans Unicode" w:hAnsi="Times New Roman"/>
          <w:bCs/>
          <w:sz w:val="28"/>
          <w:szCs w:val="28"/>
        </w:rPr>
        <w:t xml:space="preserve">(оферты) </w:t>
      </w:r>
      <w:r w:rsidRPr="008173E6">
        <w:rPr>
          <w:rFonts w:ascii="Times New Roman" w:eastAsia="Lucida Sans Unicode" w:hAnsi="Times New Roman"/>
          <w:bCs/>
          <w:sz w:val="28"/>
          <w:szCs w:val="28"/>
        </w:rPr>
        <w:t xml:space="preserve">такого участника закупки о поставке товара, выполнении работы, оказании услуги. Договор по итогам закупки в электронном магазине заключается в электронной форме в сроки согласно регламенту оператора ЭП. Подписание документов осуществляется усиленной квалифицированной электронной подписью лица в соответствии с полномочиями, указанными в сертификате ключа электронной подписи. Участник закупки в электронном магазине, с которым заключается договор, признается уклонившимся от заключения договора, если указанный участник отказался от заключения договора в редакции Заказчика или в сроки, определенные на ЭП в соответствии с регламентом оператора ЭП, не подписал договор, а также в случае </w:t>
      </w:r>
      <w:proofErr w:type="spellStart"/>
      <w:r w:rsidRPr="008173E6">
        <w:rPr>
          <w:rFonts w:ascii="Times New Roman" w:eastAsia="Lucida Sans Unicode" w:hAnsi="Times New Roman"/>
          <w:bCs/>
          <w:sz w:val="28"/>
          <w:szCs w:val="28"/>
        </w:rPr>
        <w:t>непредоставления</w:t>
      </w:r>
      <w:proofErr w:type="spellEnd"/>
      <w:r w:rsidRPr="008173E6">
        <w:rPr>
          <w:rFonts w:ascii="Times New Roman" w:eastAsia="Lucida Sans Unicode" w:hAnsi="Times New Roman"/>
          <w:bCs/>
          <w:sz w:val="28"/>
          <w:szCs w:val="28"/>
        </w:rPr>
        <w:t xml:space="preserve"> обеспечения исполнения договора в срок, установленный для заключения договора.</w:t>
      </w:r>
    </w:p>
    <w:p w14:paraId="4CA81014" w14:textId="322134FD" w:rsidR="00C92D0F" w:rsidRPr="008173E6" w:rsidRDefault="00C92D0F" w:rsidP="00C92D0F">
      <w:pPr>
        <w:pBdr>
          <w:right w:val="none" w:sz="4" w:space="3" w:color="000000"/>
        </w:pBdr>
        <w:tabs>
          <w:tab w:val="left" w:pos="1276"/>
        </w:tabs>
        <w:ind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Договор по итогам закупки в электронном магазине, </w:t>
      </w:r>
      <w:r w:rsidRPr="008173E6">
        <w:rPr>
          <w:rFonts w:ascii="Times New Roman" w:eastAsia="Calibri" w:hAnsi="Times New Roman"/>
          <w:sz w:val="28"/>
          <w:szCs w:val="28"/>
          <w:lang w:eastAsia="en-US"/>
        </w:rPr>
        <w:t>осуществляемой в соответствии с подпунктом 2 пункта 18</w:t>
      </w:r>
      <w:r w:rsidRPr="008173E6">
        <w:rPr>
          <w:rFonts w:ascii="Times New Roman" w:eastAsia="Calibri" w:hAnsi="Times New Roman"/>
          <w:sz w:val="28"/>
          <w:szCs w:val="28"/>
          <w:vertAlign w:val="superscript"/>
          <w:lang w:eastAsia="en-US"/>
        </w:rPr>
        <w:t>1</w:t>
      </w:r>
      <w:r w:rsidRPr="008173E6">
        <w:rPr>
          <w:rFonts w:ascii="Times New Roman" w:eastAsia="Calibri" w:hAnsi="Times New Roman"/>
          <w:sz w:val="28"/>
          <w:szCs w:val="28"/>
          <w:lang w:eastAsia="en-US"/>
        </w:rPr>
        <w:t>.3.1 Положения</w:t>
      </w:r>
      <w:r w:rsidRPr="008173E6">
        <w:rPr>
          <w:rFonts w:ascii="Times New Roman" w:eastAsia="Lucida Sans Unicode" w:hAnsi="Times New Roman"/>
          <w:bCs/>
          <w:sz w:val="28"/>
          <w:szCs w:val="28"/>
        </w:rPr>
        <w:t>, заключается не ранее дня следующего за днем размещения в ЕИС, на официальном сайте протокола подведения итогов закупки и не позднее чем через 20 дней со дня размещения в ЕИС, на официальном сайте протокола проведения закупки в электронном магазине.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ЭП договор должен быть заключен не позднее чем через пять дней с даты указанного одобрения органом управления Заказчика либо в срок не более двадцати дней со дня вступления в силу решения антимонопольного органа или судебного акта, предусматривающего заключение договора.</w:t>
      </w:r>
    </w:p>
    <w:p w14:paraId="667DB34B" w14:textId="41262897" w:rsidR="00C92D0F" w:rsidRPr="008173E6" w:rsidRDefault="00C92D0F" w:rsidP="00C92D0F">
      <w:pPr>
        <w:pBdr>
          <w:right w:val="none" w:sz="4" w:space="3" w:color="000000"/>
        </w:pBdr>
        <w:tabs>
          <w:tab w:val="left" w:pos="1276"/>
        </w:tabs>
        <w:ind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В случае, если участник закупки в электронном магазине, определенный Заказчиком по результатам оценки заявок</w:t>
      </w:r>
      <w:r w:rsidR="00C47337" w:rsidRPr="008173E6">
        <w:rPr>
          <w:rFonts w:ascii="Times New Roman" w:eastAsia="Lucida Sans Unicode" w:hAnsi="Times New Roman"/>
          <w:bCs/>
          <w:sz w:val="28"/>
          <w:szCs w:val="28"/>
        </w:rPr>
        <w:t xml:space="preserve"> в соответствии с пунктом 18</w:t>
      </w:r>
      <w:r w:rsidR="00C47337" w:rsidRPr="008173E6">
        <w:rPr>
          <w:rFonts w:ascii="Times New Roman" w:eastAsia="Lucida Sans Unicode" w:hAnsi="Times New Roman"/>
          <w:bCs/>
          <w:sz w:val="28"/>
          <w:szCs w:val="28"/>
          <w:vertAlign w:val="superscript"/>
        </w:rPr>
        <w:t>1</w:t>
      </w:r>
      <w:r w:rsidR="00C47337" w:rsidRPr="008173E6">
        <w:rPr>
          <w:rFonts w:ascii="Times New Roman" w:eastAsia="Lucida Sans Unicode" w:hAnsi="Times New Roman"/>
          <w:bCs/>
          <w:sz w:val="28"/>
          <w:szCs w:val="28"/>
        </w:rPr>
        <w:t>.13 Положения,</w:t>
      </w:r>
      <w:r w:rsidRPr="008173E6">
        <w:rPr>
          <w:rFonts w:ascii="Times New Roman" w:eastAsia="Lucida Sans Unicode" w:hAnsi="Times New Roman"/>
          <w:bCs/>
          <w:sz w:val="28"/>
          <w:szCs w:val="28"/>
        </w:rPr>
        <w:t xml:space="preserve"> и с которым заключается договор, отказался от заключения договора, то Заказчик вправе заключить договор с поставщиком (подрядчиком, исполнителем), сделавшим такое же ценовое предложение (оферту), как и поставщик (подрядчик, исполнитель), отказавшийся от заключения договора, либо с поставщиком (подрядчиком, исполнителем), сделавшим лучшее ценовое предложение (оферту), следующее после ценового предложения поставщика (подрядчика, исполнителя), отказавшегося от заключения договора, а в случае отсутствия таковых – с иным поставщиком (подрядчиком, исполнителем) на условиях, указанных в карточке закупки Заказчика.</w:t>
      </w:r>
    </w:p>
    <w:p w14:paraId="7F5430E3" w14:textId="4FE3E735" w:rsidR="00C92D0F" w:rsidRPr="008173E6" w:rsidRDefault="00C92D0F" w:rsidP="00C92D0F">
      <w:pPr>
        <w:pBdr>
          <w:right w:val="none" w:sz="4" w:space="3" w:color="000000"/>
        </w:pBdr>
        <w:tabs>
          <w:tab w:val="left" w:pos="1276"/>
        </w:tabs>
        <w:ind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Участник закупки в электронном магазине, определенный Заказчиком по результатам оценки заявок</w:t>
      </w:r>
      <w:r w:rsidR="005B2CA8" w:rsidRPr="008173E6">
        <w:rPr>
          <w:rFonts w:ascii="Times New Roman" w:eastAsia="Lucida Sans Unicode" w:hAnsi="Times New Roman"/>
          <w:bCs/>
          <w:sz w:val="28"/>
          <w:szCs w:val="28"/>
        </w:rPr>
        <w:t xml:space="preserve"> в соответствии с пунктом 18</w:t>
      </w:r>
      <w:r w:rsidR="005B2CA8" w:rsidRPr="008173E6">
        <w:rPr>
          <w:rFonts w:ascii="Times New Roman" w:eastAsia="Lucida Sans Unicode" w:hAnsi="Times New Roman"/>
          <w:bCs/>
          <w:sz w:val="28"/>
          <w:szCs w:val="28"/>
          <w:vertAlign w:val="superscript"/>
        </w:rPr>
        <w:t>1</w:t>
      </w:r>
      <w:r w:rsidR="005B2CA8" w:rsidRPr="008173E6">
        <w:rPr>
          <w:rFonts w:ascii="Times New Roman" w:eastAsia="Lucida Sans Unicode" w:hAnsi="Times New Roman"/>
          <w:bCs/>
          <w:sz w:val="28"/>
          <w:szCs w:val="28"/>
        </w:rPr>
        <w:t>.13 Положения</w:t>
      </w:r>
      <w:r w:rsidRPr="008173E6">
        <w:rPr>
          <w:rFonts w:ascii="Times New Roman" w:eastAsia="Lucida Sans Unicode" w:hAnsi="Times New Roman"/>
          <w:bCs/>
          <w:sz w:val="28"/>
          <w:szCs w:val="28"/>
        </w:rPr>
        <w:t xml:space="preserve">, и с которым заключается договор, признается уклонившимся от заключения договора, если указанный участник отказался от заключения договора в редакции Заказчика или в сроки, определенные для заключения договора, не подписал договор, а также в случае </w:t>
      </w:r>
      <w:proofErr w:type="spellStart"/>
      <w:r w:rsidRPr="008173E6">
        <w:rPr>
          <w:rFonts w:ascii="Times New Roman" w:eastAsia="Lucida Sans Unicode" w:hAnsi="Times New Roman"/>
          <w:bCs/>
          <w:sz w:val="28"/>
          <w:szCs w:val="28"/>
        </w:rPr>
        <w:t>непредоставления</w:t>
      </w:r>
      <w:proofErr w:type="spellEnd"/>
      <w:r w:rsidRPr="008173E6">
        <w:rPr>
          <w:rFonts w:ascii="Times New Roman" w:eastAsia="Lucida Sans Unicode" w:hAnsi="Times New Roman"/>
          <w:bCs/>
          <w:sz w:val="28"/>
          <w:szCs w:val="28"/>
        </w:rPr>
        <w:t xml:space="preserve"> обеспечения исполнения договора в срок, установленный для заключения договора (в случае, если предоставление обеспечение договора установлено Заказчиком для данной процедуры закупки).</w:t>
      </w:r>
    </w:p>
    <w:p w14:paraId="0DABC99C" w14:textId="46C66C53" w:rsidR="006D1593" w:rsidRPr="008173E6" w:rsidRDefault="006D1593" w:rsidP="006D1593">
      <w:pPr>
        <w:numPr>
          <w:ilvl w:val="2"/>
          <w:numId w:val="12"/>
        </w:numPr>
        <w:pBdr>
          <w:right w:val="none" w:sz="4" w:space="3" w:color="000000"/>
        </w:pBdr>
        <w:tabs>
          <w:tab w:val="left" w:pos="1701"/>
        </w:tabs>
        <w:ind w:left="0" w:firstLine="567"/>
        <w:contextualSpacing/>
        <w:jc w:val="both"/>
        <w:rPr>
          <w:rFonts w:ascii="Times New Roman" w:eastAsia="Lucida Sans Unicode" w:hAnsi="Times New Roman"/>
          <w:bCs/>
          <w:sz w:val="28"/>
          <w:szCs w:val="28"/>
        </w:rPr>
      </w:pPr>
      <w:bookmarkStart w:id="151" w:name="договорОК"/>
      <w:r w:rsidRPr="008173E6">
        <w:rPr>
          <w:rFonts w:ascii="Times New Roman" w:eastAsia="Lucida Sans Unicode" w:hAnsi="Times New Roman"/>
          <w:bCs/>
          <w:sz w:val="28"/>
          <w:szCs w:val="28"/>
        </w:rPr>
        <w:t>В случае если договор и (или) протокол разногласий от имени победителя (единственного участника) закупки в электронной форме подписан электронной подписью, выданной на физическое лицо и действующего на основании доверенности, так</w:t>
      </w:r>
      <w:r w:rsidR="00984286" w:rsidRPr="008173E6">
        <w:rPr>
          <w:rFonts w:ascii="Times New Roman" w:eastAsia="Lucida Sans Unicode" w:hAnsi="Times New Roman"/>
          <w:bCs/>
          <w:sz w:val="28"/>
          <w:szCs w:val="28"/>
        </w:rPr>
        <w:t>ой</w:t>
      </w:r>
      <w:r w:rsidRPr="008173E6">
        <w:rPr>
          <w:rFonts w:ascii="Times New Roman" w:eastAsia="Lucida Sans Unicode" w:hAnsi="Times New Roman"/>
          <w:bCs/>
          <w:sz w:val="28"/>
          <w:szCs w:val="28"/>
        </w:rPr>
        <w:t xml:space="preserve"> договор и (или) протокол разногласий должен содержать доверенность в электронной форме в машиночитаемом виде (МЧД), содержащую и подтверждающую полномочия лица, подписавшего договор и (или) протокол разногласий. МЧД предоставляется в формате XML с электронной подписью руководителя в формате XMLDSIG. Формат МЧД должен обеспечивать свободный просмотр Заказчиком такой доверенности. Ответственность за формат файла МЧД и его содержание несет участник закупки.</w:t>
      </w:r>
    </w:p>
    <w:p w14:paraId="728B40C8" w14:textId="7F1A9606" w:rsidR="00F76818" w:rsidRPr="008173E6" w:rsidRDefault="00351A8B" w:rsidP="00592F4C">
      <w:pPr>
        <w:numPr>
          <w:ilvl w:val="1"/>
          <w:numId w:val="12"/>
        </w:numPr>
        <w:pBdr>
          <w:right w:val="none" w:sz="4" w:space="3" w:color="000000"/>
        </w:pBdr>
        <w:tabs>
          <w:tab w:val="left" w:pos="1276"/>
          <w:tab w:val="left" w:pos="1843"/>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По результатам открытого конкурса договор заключается с победителем (единственным участником) открытого конкурса, а в случаях, предусмотренных Положением, с иным участником открытого конкурса, заявка которого на участие в этой процедуре признана соответствующей требованиям, установленным извещением о проведении открытого конкурса и докум</w:t>
      </w:r>
      <w:r w:rsidR="00841CF3" w:rsidRPr="008173E6">
        <w:rPr>
          <w:rFonts w:ascii="Times New Roman" w:eastAsia="Lucida Sans Unicode" w:hAnsi="Times New Roman"/>
          <w:bCs/>
          <w:sz w:val="28"/>
          <w:szCs w:val="28"/>
        </w:rPr>
        <w:t>ентацией о конкурентной закупке, не ранее чем через десять и не позднее чем через двадцать дней с даты размещения в ЕИС протокола рассмотрения и оценки заявок на участие в открытом конкурсе (протокола рассмотрения единственной заявки на участие в открытом конкурсе).</w:t>
      </w:r>
      <w:r w:rsidRPr="008173E6">
        <w:rPr>
          <w:rFonts w:ascii="Times New Roman" w:eastAsia="Lucida Sans Unicode" w:hAnsi="Times New Roman"/>
          <w:bCs/>
          <w:sz w:val="28"/>
          <w:szCs w:val="28"/>
        </w:rPr>
        <w:t xml:space="preserve"> Договор заключается на условиях, указанных в заявке на участие в открытом конкурсе, поданной участником открытого конкурса, с которым заключается договор, и в документации о конкурентной закупке.</w:t>
      </w:r>
      <w:bookmarkEnd w:id="151"/>
    </w:p>
    <w:p w14:paraId="6341400D" w14:textId="7F38DA5D" w:rsidR="00F76818" w:rsidRPr="008173E6" w:rsidRDefault="00351A8B" w:rsidP="00592F4C">
      <w:pPr>
        <w:numPr>
          <w:ilvl w:val="2"/>
          <w:numId w:val="12"/>
        </w:numPr>
        <w:pBdr>
          <w:right w:val="none" w:sz="4" w:space="3" w:color="000000"/>
        </w:pBdr>
        <w:tabs>
          <w:tab w:val="left" w:pos="1276"/>
          <w:tab w:val="left" w:pos="1843"/>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В течение десяти дней с даты размещения в ЕИС</w:t>
      </w:r>
      <w:r w:rsidR="0084253E" w:rsidRPr="008173E6">
        <w:rPr>
          <w:rFonts w:ascii="Times New Roman" w:eastAsia="Lucida Sans Unicode" w:hAnsi="Times New Roman"/>
          <w:bCs/>
          <w:sz w:val="28"/>
          <w:szCs w:val="28"/>
        </w:rPr>
        <w:t>, на официальном сайте</w:t>
      </w:r>
      <w:r w:rsidRPr="008173E6">
        <w:rPr>
          <w:rFonts w:ascii="Times New Roman" w:eastAsia="Lucida Sans Unicode" w:hAnsi="Times New Roman"/>
          <w:bCs/>
          <w:sz w:val="28"/>
          <w:szCs w:val="28"/>
        </w:rPr>
        <w:t xml:space="preserve"> протокола рассмотрения и оценки заявок на участие в открытом конкурсе (протокола рассмотрения единственной заявки на участие в открытом конкурсе), указанных в </w:t>
      </w:r>
      <w:hyperlink w:anchor="протокол1" w:tooltip="#протокол1" w:history="1">
        <w:r w:rsidRPr="008173E6">
          <w:rPr>
            <w:rFonts w:ascii="Times New Roman" w:eastAsia="Lucida Sans Unicode" w:hAnsi="Times New Roman"/>
            <w:bCs/>
            <w:sz w:val="28"/>
            <w:szCs w:val="28"/>
          </w:rPr>
          <w:t>пунктах</w:t>
        </w:r>
        <w:r w:rsidR="0084253E" w:rsidRPr="008173E6">
          <w:rPr>
            <w:rFonts w:ascii="Times New Roman" w:eastAsia="Lucida Sans Unicode" w:hAnsi="Times New Roman"/>
            <w:bCs/>
            <w:sz w:val="28"/>
            <w:szCs w:val="28"/>
          </w:rPr>
          <w:t> </w:t>
        </w:r>
        <w:r w:rsidRPr="008173E6">
          <w:rPr>
            <w:rFonts w:ascii="Times New Roman" w:eastAsia="Lucida Sans Unicode" w:hAnsi="Times New Roman"/>
            <w:bCs/>
            <w:sz w:val="28"/>
            <w:szCs w:val="28"/>
          </w:rPr>
          <w:t>14.33</w:t>
        </w:r>
      </w:hyperlink>
      <w:r w:rsidRPr="008173E6">
        <w:rPr>
          <w:rFonts w:ascii="Times New Roman" w:eastAsia="Lucida Sans Unicode" w:hAnsi="Times New Roman"/>
          <w:bCs/>
          <w:sz w:val="28"/>
          <w:szCs w:val="28"/>
        </w:rPr>
        <w:t xml:space="preserve">, </w:t>
      </w:r>
      <w:hyperlink w:anchor="протоколЕУОК" w:tooltip="#протоколЕУОК" w:history="1">
        <w:r w:rsidRPr="008173E6">
          <w:rPr>
            <w:rFonts w:ascii="Times New Roman" w:eastAsia="Lucida Sans Unicode" w:hAnsi="Times New Roman"/>
            <w:bCs/>
            <w:sz w:val="28"/>
            <w:szCs w:val="28"/>
          </w:rPr>
          <w:t>14.34</w:t>
        </w:r>
      </w:hyperlink>
      <w:r w:rsidRPr="008173E6">
        <w:rPr>
          <w:rFonts w:ascii="Times New Roman" w:eastAsia="Lucida Sans Unicode" w:hAnsi="Times New Roman"/>
          <w:bCs/>
          <w:sz w:val="28"/>
          <w:szCs w:val="28"/>
        </w:rPr>
        <w:t xml:space="preserve"> Положения, победитель открытого конкурса либо единственный участник открытого конкурса обязан подписать договор и представить все экземпляры договора Заказчику. При этом победитель открытого конкурса либо единственный участник открытого конкурса, одновременно с договором обязан представить Заказчику документ и (или) информацию, подтверждающие предоставление обеспечения исполнения договора в соответствии с документацией о конкурентной закупке, </w:t>
      </w:r>
      <w:hyperlink w:anchor="антидемпинг" w:tooltip="#антидемпинг" w:history="1">
        <w:r w:rsidRPr="008173E6">
          <w:rPr>
            <w:rFonts w:ascii="Times New Roman" w:eastAsia="Lucida Sans Unicode" w:hAnsi="Times New Roman"/>
            <w:bCs/>
            <w:sz w:val="28"/>
            <w:szCs w:val="28"/>
          </w:rPr>
          <w:t>пунктом 21.4</w:t>
        </w:r>
      </w:hyperlink>
      <w:r w:rsidRPr="008173E6">
        <w:rPr>
          <w:rFonts w:ascii="Times New Roman" w:eastAsia="Lucida Sans Unicode" w:hAnsi="Times New Roman"/>
          <w:bCs/>
          <w:sz w:val="28"/>
          <w:szCs w:val="28"/>
        </w:rPr>
        <w:t xml:space="preserve"> Положения. </w:t>
      </w:r>
    </w:p>
    <w:p w14:paraId="59431541" w14:textId="77777777" w:rsidR="00F76818" w:rsidRPr="008173E6" w:rsidRDefault="00351A8B" w:rsidP="00592F4C">
      <w:pPr>
        <w:numPr>
          <w:ilvl w:val="2"/>
          <w:numId w:val="12"/>
        </w:numPr>
        <w:pBdr>
          <w:right w:val="none" w:sz="4" w:space="3" w:color="000000"/>
        </w:pBdr>
        <w:tabs>
          <w:tab w:val="left" w:pos="1276"/>
          <w:tab w:val="left" w:pos="1843"/>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В случае не исполнения победителем открытого конкурса либо единственным участником открытого конкурса требований, указанных в пункте 21.3.1 Положения, такой победитель либо такой единственный участник открытого конкурса признается уклонившимся от заключения договора.</w:t>
      </w:r>
    </w:p>
    <w:p w14:paraId="7D9332FB" w14:textId="42967503" w:rsidR="00F76818" w:rsidRPr="008173E6" w:rsidRDefault="00351A8B" w:rsidP="00592F4C">
      <w:pPr>
        <w:numPr>
          <w:ilvl w:val="2"/>
          <w:numId w:val="12"/>
        </w:numPr>
        <w:pBdr>
          <w:right w:val="none" w:sz="4" w:space="3" w:color="000000"/>
        </w:pBdr>
        <w:tabs>
          <w:tab w:val="left" w:pos="1276"/>
          <w:tab w:val="left" w:pos="1843"/>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 xml:space="preserve">При уклонении победителя открытого конкурса либо единственного участника открытого конкурса, заявка которого по результатам рассмотрения заявок на участие в конкурсе признана единственной соответствующей требованиям документации о конкурентной закупке, от заключения договора Заказчик обязан направить сведения о таком участнике в </w:t>
      </w:r>
      <w:r w:rsidR="00C80AF4" w:rsidRPr="008173E6">
        <w:rPr>
          <w:rFonts w:ascii="Times New Roman" w:eastAsia="Lucida Sans Unicode" w:hAnsi="Times New Roman"/>
          <w:bCs/>
          <w:sz w:val="28"/>
          <w:szCs w:val="28"/>
        </w:rPr>
        <w:t>федеральный орган исполнительной власти</w:t>
      </w:r>
      <w:r w:rsidRPr="008173E6">
        <w:rPr>
          <w:rFonts w:ascii="Times New Roman" w:eastAsia="Lucida Sans Unicode" w:hAnsi="Times New Roman"/>
          <w:bCs/>
          <w:sz w:val="28"/>
          <w:szCs w:val="28"/>
        </w:rPr>
        <w:t>, уполномоченный Правительством Российской Федерации на ведение реестра недобросовестных поставщиков.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открытом конкурсе, и заключить договор с участником открытого конкурса, заявке на участие в открытом конкурсе которого присвоен второй номер.</w:t>
      </w:r>
    </w:p>
    <w:p w14:paraId="1317B542" w14:textId="77777777" w:rsidR="00F76818" w:rsidRPr="008173E6" w:rsidRDefault="00351A8B" w:rsidP="00592F4C">
      <w:pPr>
        <w:numPr>
          <w:ilvl w:val="2"/>
          <w:numId w:val="12"/>
        </w:numPr>
        <w:pBdr>
          <w:right w:val="none" w:sz="4" w:space="3" w:color="000000"/>
        </w:pBdr>
        <w:tabs>
          <w:tab w:val="left" w:pos="1276"/>
          <w:tab w:val="left" w:pos="1843"/>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В случае согласия участника открытого конкурса, заявке на участие в открытом конкурсе которого присвоен второй номер, заключить договор, проект договора составляется Заказчиком путем включения в проект договора условий его исполнения, предложенных этим участником. Проект договора подлежит направлению Заказчиком этому участнику в срок, не превышающий пяти дней с даты признания победителя открытого конкурса уклонившимся от заключения договора. Участник открытого конкурса, заявке которого присвоен второй номер, вправе подписать договор и передать его Заказчику в срок, не превышающий пяти рабочих дней со дня получения проекта договора от Заказчика,</w:t>
      </w:r>
      <w:r w:rsidRPr="008173E6">
        <w:rPr>
          <w:rFonts w:ascii="Times New Roman" w:eastAsia="Lucida Sans Unicode" w:hAnsi="Times New Roman"/>
          <w:b/>
          <w:bCs/>
          <w:sz w:val="28"/>
          <w:szCs w:val="28"/>
        </w:rPr>
        <w:t xml:space="preserve"> </w:t>
      </w:r>
      <w:r w:rsidRPr="008173E6">
        <w:rPr>
          <w:rFonts w:ascii="Times New Roman" w:eastAsia="Lucida Sans Unicode" w:hAnsi="Times New Roman"/>
          <w:bCs/>
          <w:sz w:val="28"/>
          <w:szCs w:val="28"/>
        </w:rPr>
        <w:t xml:space="preserve">или отказаться от заключения договора. Одновременно с подписанными экземплярами договора этот участник обязан предоставить документ и (или) информацию, подтверждающие предоставление обеспечения исполнения договора в соответствии с требованиями документации о конкурентной закупке, </w:t>
      </w:r>
      <w:hyperlink w:anchor="антидемпинг" w:tooltip="#антидемпинг" w:history="1">
        <w:r w:rsidRPr="008173E6">
          <w:rPr>
            <w:rFonts w:ascii="Times New Roman" w:eastAsia="Lucida Sans Unicode" w:hAnsi="Times New Roman"/>
            <w:bCs/>
            <w:sz w:val="28"/>
            <w:szCs w:val="28"/>
          </w:rPr>
          <w:t>пункта 21.4</w:t>
        </w:r>
      </w:hyperlink>
      <w:r w:rsidRPr="008173E6">
        <w:rPr>
          <w:rFonts w:ascii="Times New Roman" w:eastAsia="Lucida Sans Unicode" w:hAnsi="Times New Roman"/>
          <w:bCs/>
          <w:sz w:val="28"/>
          <w:szCs w:val="28"/>
        </w:rPr>
        <w:t xml:space="preserve"> Положения.</w:t>
      </w:r>
    </w:p>
    <w:p w14:paraId="0F915203" w14:textId="77777777" w:rsidR="00F76818" w:rsidRPr="008173E6" w:rsidRDefault="00351A8B" w:rsidP="00592F4C">
      <w:pPr>
        <w:numPr>
          <w:ilvl w:val="2"/>
          <w:numId w:val="12"/>
        </w:numPr>
        <w:pBdr>
          <w:right w:val="none" w:sz="4" w:space="3" w:color="000000"/>
        </w:pBdr>
        <w:tabs>
          <w:tab w:val="left" w:pos="1276"/>
          <w:tab w:val="left" w:pos="1843"/>
        </w:tabs>
        <w:ind w:left="0" w:firstLine="567"/>
        <w:contextualSpacing/>
        <w:jc w:val="both"/>
        <w:rPr>
          <w:rFonts w:ascii="Times New Roman" w:eastAsia="Lucida Sans Unicode" w:hAnsi="Times New Roman"/>
          <w:bCs/>
          <w:sz w:val="28"/>
          <w:szCs w:val="28"/>
        </w:rPr>
      </w:pPr>
      <w:r w:rsidRPr="008173E6">
        <w:rPr>
          <w:rFonts w:ascii="Times New Roman" w:eastAsia="Lucida Sans Unicode" w:hAnsi="Times New Roman"/>
          <w:bCs/>
          <w:sz w:val="28"/>
          <w:szCs w:val="28"/>
        </w:rPr>
        <w:t>Не исполнение участником открытого конкурса, заявке на участие в открытом конкурсе которого присвоен второй номер, требований пункта 21.3.4 Положения не считается уклонением этого участника от заключения договора. В данном случае открытый конкурс признается несостоявшимся.</w:t>
      </w:r>
    </w:p>
    <w:p w14:paraId="5503F6EF" w14:textId="4B756510" w:rsidR="00F76818" w:rsidRPr="008173E6" w:rsidRDefault="00351A8B" w:rsidP="00592F4C">
      <w:pPr>
        <w:numPr>
          <w:ilvl w:val="1"/>
          <w:numId w:val="12"/>
        </w:numPr>
        <w:pBdr>
          <w:right w:val="none" w:sz="4" w:space="3" w:color="000000"/>
        </w:pBdr>
        <w:tabs>
          <w:tab w:val="left" w:pos="709"/>
          <w:tab w:val="left" w:pos="1276"/>
        </w:tabs>
        <w:ind w:left="0" w:firstLine="567"/>
        <w:jc w:val="both"/>
        <w:rPr>
          <w:rFonts w:ascii="Times New Roman" w:eastAsia="Lucida Sans Unicode" w:hAnsi="Times New Roman"/>
          <w:sz w:val="28"/>
          <w:szCs w:val="28"/>
        </w:rPr>
      </w:pPr>
      <w:bookmarkStart w:id="152" w:name="Par12"/>
      <w:bookmarkStart w:id="153" w:name="Par13"/>
      <w:bookmarkStart w:id="154" w:name="антидемпинг"/>
      <w:bookmarkEnd w:id="152"/>
      <w:bookmarkEnd w:id="153"/>
      <w:bookmarkEnd w:id="154"/>
      <w:r w:rsidRPr="008173E6">
        <w:rPr>
          <w:rFonts w:ascii="Times New Roman" w:eastAsia="Lucida Sans Unicode" w:hAnsi="Times New Roman"/>
          <w:sz w:val="28"/>
          <w:szCs w:val="28"/>
        </w:rPr>
        <w:t xml:space="preserve">В случае если по результатам закупки цена договора, предложенная победителем, участником конкурентной </w:t>
      </w:r>
      <w:r w:rsidR="003A30E1" w:rsidRPr="008173E6">
        <w:rPr>
          <w:rFonts w:ascii="Times New Roman" w:eastAsia="Lucida Sans Unicode" w:hAnsi="Times New Roman"/>
          <w:bCs/>
          <w:sz w:val="28"/>
          <w:szCs w:val="28"/>
        </w:rPr>
        <w:t xml:space="preserve">или неконкурентной </w:t>
      </w:r>
      <w:r w:rsidRPr="008173E6">
        <w:rPr>
          <w:rFonts w:ascii="Times New Roman" w:eastAsia="Lucida Sans Unicode" w:hAnsi="Times New Roman"/>
          <w:sz w:val="28"/>
          <w:szCs w:val="28"/>
        </w:rPr>
        <w:t xml:space="preserve">закупки, с которым заключается договор, снижена на двадцать пять и более процентов от НМЦД, начальной цены единицы товара, работы, услуги, начальной суммы цен таких единиц, такой победитель либо такой, участник обязан до заключения договора предоставить Заказчику документы, подтверждающие обеспечение исполнения договора в размере в полтора раза превышающем размер обеспечения исполнения договора, указанный в извещении </w:t>
      </w:r>
      <w:r w:rsidR="007D5838" w:rsidRPr="008173E6">
        <w:rPr>
          <w:rFonts w:ascii="Times New Roman" w:eastAsia="Lucida Sans Unicode" w:hAnsi="Times New Roman"/>
          <w:sz w:val="28"/>
          <w:szCs w:val="28"/>
        </w:rPr>
        <w:t xml:space="preserve">о проведении </w:t>
      </w:r>
      <w:r w:rsidR="00C756C9" w:rsidRPr="008173E6">
        <w:rPr>
          <w:rFonts w:ascii="Times New Roman" w:eastAsia="Lucida Sans Unicode" w:hAnsi="Times New Roman"/>
          <w:sz w:val="28"/>
          <w:szCs w:val="28"/>
        </w:rPr>
        <w:t xml:space="preserve">конкурентной </w:t>
      </w:r>
      <w:r w:rsidR="00C756C9" w:rsidRPr="008173E6">
        <w:rPr>
          <w:rFonts w:ascii="Times New Roman" w:eastAsia="Lucida Sans Unicode" w:hAnsi="Times New Roman"/>
          <w:bCs/>
          <w:sz w:val="28"/>
          <w:szCs w:val="28"/>
        </w:rPr>
        <w:t xml:space="preserve">или неконкурентной </w:t>
      </w:r>
      <w:r w:rsidR="00C756C9" w:rsidRPr="008173E6">
        <w:rPr>
          <w:rFonts w:ascii="Times New Roman" w:eastAsia="Lucida Sans Unicode" w:hAnsi="Times New Roman"/>
          <w:sz w:val="28"/>
          <w:szCs w:val="28"/>
        </w:rPr>
        <w:t xml:space="preserve">закупки </w:t>
      </w:r>
      <w:r w:rsidRPr="008173E6">
        <w:rPr>
          <w:rFonts w:ascii="Times New Roman" w:eastAsia="Lucida Sans Unicode" w:hAnsi="Times New Roman"/>
          <w:sz w:val="28"/>
          <w:szCs w:val="28"/>
        </w:rPr>
        <w:t>и</w:t>
      </w:r>
      <w:r w:rsidR="00E97B78" w:rsidRPr="008173E6">
        <w:rPr>
          <w:rFonts w:ascii="Times New Roman" w:eastAsia="Lucida Sans Unicode" w:hAnsi="Times New Roman"/>
          <w:sz w:val="28"/>
          <w:szCs w:val="28"/>
        </w:rPr>
        <w:t xml:space="preserve"> (или)</w:t>
      </w:r>
      <w:r w:rsidRPr="008173E6">
        <w:rPr>
          <w:rFonts w:ascii="Times New Roman" w:eastAsia="Lucida Sans Unicode" w:hAnsi="Times New Roman"/>
          <w:sz w:val="28"/>
          <w:szCs w:val="28"/>
        </w:rPr>
        <w:t xml:space="preserve"> документации о конкурентной закупке, а в случае если извещением </w:t>
      </w:r>
      <w:r w:rsidR="007D5838"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такой </w:t>
      </w:r>
      <w:r w:rsidR="00E40CD4" w:rsidRPr="008173E6">
        <w:rPr>
          <w:rFonts w:ascii="Times New Roman" w:eastAsia="Lucida Sans Unicode" w:hAnsi="Times New Roman"/>
          <w:sz w:val="28"/>
          <w:szCs w:val="28"/>
        </w:rPr>
        <w:t xml:space="preserve">конкурентной </w:t>
      </w:r>
      <w:r w:rsidR="00E40CD4" w:rsidRPr="008173E6">
        <w:rPr>
          <w:rFonts w:ascii="Times New Roman" w:eastAsia="Lucida Sans Unicode" w:hAnsi="Times New Roman"/>
          <w:bCs/>
          <w:sz w:val="28"/>
          <w:szCs w:val="28"/>
        </w:rPr>
        <w:t>или неконкурентной</w:t>
      </w:r>
      <w:r w:rsidR="00E40CD4"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 xml:space="preserve">закупки и документацией о конкурентной закупке обеспечение исполнения договора не было предусмотрено, договор заключается только после предоставления таким победителем, участником обеспечения исполнения договора в размере пяти процентов начальной (максимальной) цены договора, но не менее чем в размере аванса (если договором предусмотрена выплата аванса). </w:t>
      </w:r>
      <w:r w:rsidR="00A74F7D" w:rsidRPr="008173E6">
        <w:rPr>
          <w:rFonts w:ascii="Times New Roman" w:eastAsia="Lucida Sans Unicode" w:hAnsi="Times New Roman"/>
          <w:sz w:val="28"/>
          <w:szCs w:val="28"/>
        </w:rPr>
        <w:t xml:space="preserve">При этом в случае осуществления </w:t>
      </w:r>
      <w:r w:rsidRPr="008173E6">
        <w:rPr>
          <w:rFonts w:ascii="Times New Roman" w:eastAsia="Lucida Sans Unicode" w:hAnsi="Times New Roman"/>
          <w:sz w:val="28"/>
          <w:szCs w:val="28"/>
        </w:rPr>
        <w:t>закупки</w:t>
      </w:r>
      <w:r w:rsidR="00C84DD6" w:rsidRPr="008173E6">
        <w:rPr>
          <w:rFonts w:ascii="Times New Roman" w:eastAsia="Lucida Sans Unicode" w:hAnsi="Times New Roman"/>
          <w:sz w:val="28"/>
          <w:szCs w:val="28"/>
        </w:rPr>
        <w:t xml:space="preserve">, </w:t>
      </w:r>
      <w:r w:rsidR="00A74F7D" w:rsidRPr="008173E6">
        <w:rPr>
          <w:rFonts w:ascii="Times New Roman" w:eastAsia="Lucida Sans Unicode" w:hAnsi="Times New Roman"/>
          <w:sz w:val="28"/>
          <w:szCs w:val="28"/>
        </w:rPr>
        <w:t xml:space="preserve">участниками которой являются только субъекты малого и среднего предпринимательства, </w:t>
      </w:r>
      <w:r w:rsidRPr="008173E6">
        <w:rPr>
          <w:rFonts w:ascii="Times New Roman" w:eastAsia="Lucida Sans Unicode" w:hAnsi="Times New Roman"/>
          <w:sz w:val="28"/>
          <w:szCs w:val="28"/>
        </w:rPr>
        <w:t>размер такого обеспечения исполнения договора устанавливается в соответствии с Постановлением №</w:t>
      </w:r>
      <w:r w:rsidR="00A74F7D" w:rsidRPr="008173E6">
        <w:rPr>
          <w:rFonts w:ascii="Times New Roman" w:eastAsia="Lucida Sans Unicode" w:hAnsi="Times New Roman"/>
          <w:sz w:val="28"/>
          <w:szCs w:val="28"/>
        </w:rPr>
        <w:t> </w:t>
      </w:r>
      <w:r w:rsidRPr="008173E6">
        <w:rPr>
          <w:rFonts w:ascii="Times New Roman" w:eastAsia="Lucida Sans Unicode" w:hAnsi="Times New Roman"/>
          <w:sz w:val="28"/>
          <w:szCs w:val="28"/>
        </w:rPr>
        <w:t>1352.</w:t>
      </w:r>
    </w:p>
    <w:p w14:paraId="1425115C" w14:textId="245F6119" w:rsidR="00F76818" w:rsidRPr="008173E6" w:rsidRDefault="00351A8B" w:rsidP="00E96048">
      <w:pPr>
        <w:numPr>
          <w:ilvl w:val="2"/>
          <w:numId w:val="12"/>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неисполнения требований, установленных в пунктах 21.4 Положения победитель или участник закупки, с которым заключается договор, признается уклонившимся от заключения договора.</w:t>
      </w:r>
    </w:p>
    <w:p w14:paraId="7A1CB014" w14:textId="193A239D" w:rsidR="00806537" w:rsidRPr="008173E6" w:rsidRDefault="00806537" w:rsidP="00E96048">
      <w:pPr>
        <w:pStyle w:val="af4"/>
        <w:numPr>
          <w:ilvl w:val="1"/>
          <w:numId w:val="12"/>
        </w:numPr>
        <w:pBdr>
          <w:right w:val="none" w:sz="4" w:space="3" w:color="000000"/>
        </w:pBdr>
        <w:tabs>
          <w:tab w:val="left" w:pos="1134"/>
        </w:tabs>
        <w:ind w:left="0" w:firstLine="567"/>
        <w:jc w:val="both"/>
        <w:rPr>
          <w:rFonts w:ascii="Times New Roman" w:hAnsi="Times New Roman"/>
          <w:sz w:val="28"/>
          <w:szCs w:val="28"/>
          <w:lang w:bidi="en-US"/>
        </w:rPr>
      </w:pPr>
      <w:r w:rsidRPr="008173E6">
        <w:rPr>
          <w:rFonts w:ascii="Times New Roman" w:hAnsi="Times New Roman"/>
          <w:sz w:val="28"/>
          <w:szCs w:val="28"/>
          <w:lang w:bidi="en-US"/>
        </w:rPr>
        <w:t>В реестр недобросовестных поставщиков включаются сведения об участниках закупки, уклонившихся от заключения договоров, а также о поставщиках (подрядчиках, исполнителях),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(подрядчиками, исполнителями) договоров.</w:t>
      </w:r>
    </w:p>
    <w:p w14:paraId="687EE32A" w14:textId="77777777" w:rsidR="00806537" w:rsidRPr="008173E6" w:rsidRDefault="00806537" w:rsidP="00806537">
      <w:pPr>
        <w:pBdr>
          <w:right w:val="none" w:sz="4" w:space="3" w:color="000000"/>
        </w:pBdr>
        <w:tabs>
          <w:tab w:val="left" w:pos="709"/>
          <w:tab w:val="left" w:pos="1276"/>
        </w:tabs>
        <w:jc w:val="both"/>
        <w:rPr>
          <w:rFonts w:ascii="Times New Roman" w:eastAsia="Lucida Sans Unicode" w:hAnsi="Times New Roman"/>
          <w:sz w:val="28"/>
          <w:szCs w:val="28"/>
        </w:rPr>
      </w:pPr>
    </w:p>
    <w:p w14:paraId="3F0BD7AB" w14:textId="77777777" w:rsidR="00F76818" w:rsidRPr="008173E6" w:rsidRDefault="00351A8B" w:rsidP="00592F4C">
      <w:pPr>
        <w:keepNext/>
        <w:pBdr>
          <w:right w:val="none" w:sz="4" w:space="3" w:color="000000"/>
        </w:pBdr>
        <w:jc w:val="center"/>
        <w:outlineLvl w:val="0"/>
        <w:rPr>
          <w:rFonts w:ascii="Times New Roman" w:hAnsi="Times New Roman"/>
          <w:b/>
          <w:bCs/>
          <w:sz w:val="28"/>
          <w:szCs w:val="28"/>
        </w:rPr>
      </w:pPr>
      <w:bookmarkStart w:id="155" w:name="_Toc516146029"/>
      <w:bookmarkStart w:id="156" w:name="_Toc220323059"/>
      <w:r w:rsidRPr="008173E6">
        <w:rPr>
          <w:rFonts w:ascii="Times New Roman" w:hAnsi="Times New Roman"/>
          <w:b/>
          <w:bCs/>
          <w:sz w:val="28"/>
          <w:szCs w:val="28"/>
        </w:rPr>
        <w:t>Глава 22. ПОРЯДОК ИСПОЛНЕНИЯ, ИЗМЕНЕНИЯ И РАСТОРЖЕНИЯ ДОГОВОРОВ</w:t>
      </w:r>
      <w:bookmarkEnd w:id="155"/>
      <w:bookmarkEnd w:id="156"/>
    </w:p>
    <w:p w14:paraId="445D8E84" w14:textId="77777777" w:rsidR="00F76818" w:rsidRPr="008173E6" w:rsidRDefault="00F76818" w:rsidP="00592F4C">
      <w:pPr>
        <w:pBdr>
          <w:right w:val="none" w:sz="4" w:space="3" w:color="000000"/>
        </w:pBdr>
        <w:tabs>
          <w:tab w:val="left" w:pos="1276"/>
        </w:tabs>
        <w:ind w:firstLine="567"/>
        <w:jc w:val="both"/>
        <w:rPr>
          <w:rFonts w:ascii="Times New Roman" w:eastAsia="Lucida Sans Unicode" w:hAnsi="Times New Roman"/>
          <w:sz w:val="28"/>
          <w:szCs w:val="28"/>
        </w:rPr>
      </w:pPr>
    </w:p>
    <w:p w14:paraId="54313E29" w14:textId="77777777" w:rsidR="00F76818" w:rsidRPr="008173E6" w:rsidRDefault="00351A8B" w:rsidP="00E96048">
      <w:pPr>
        <w:numPr>
          <w:ilvl w:val="1"/>
          <w:numId w:val="1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договора, при этом Заказчик обязан обеспечить их приемку в соответствии с настоящей главой.</w:t>
      </w:r>
    </w:p>
    <w:p w14:paraId="002A8D6E" w14:textId="77777777" w:rsidR="00F76818" w:rsidRPr="008173E6" w:rsidRDefault="00351A8B" w:rsidP="00E96048">
      <w:pPr>
        <w:numPr>
          <w:ilvl w:val="1"/>
          <w:numId w:val="1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Для проверки предоставленных поставщиком (подрядчиком, исполнителем)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 223-ФЗ.</w:t>
      </w:r>
    </w:p>
    <w:p w14:paraId="7B8062F7" w14:textId="77777777" w:rsidR="00F76818" w:rsidRPr="008173E6" w:rsidRDefault="00351A8B" w:rsidP="00E96048">
      <w:pPr>
        <w:numPr>
          <w:ilvl w:val="1"/>
          <w:numId w:val="1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14:paraId="07618BCE" w14:textId="77777777" w:rsidR="00F76818" w:rsidRPr="008173E6" w:rsidRDefault="00351A8B" w:rsidP="00E96048">
      <w:pPr>
        <w:numPr>
          <w:ilvl w:val="1"/>
          <w:numId w:val="1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По решению Заказчика для приемки результатов договора (его отдельных этапов) может создаваться приемочная комиссия.</w:t>
      </w:r>
    </w:p>
    <w:p w14:paraId="443D1941" w14:textId="77777777" w:rsidR="00F76818" w:rsidRPr="008173E6" w:rsidRDefault="00351A8B" w:rsidP="00E96048">
      <w:pPr>
        <w:numPr>
          <w:ilvl w:val="1"/>
          <w:numId w:val="1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Приемка результатов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14:paraId="76FEAE06" w14:textId="77777777" w:rsidR="00F76818" w:rsidRPr="008173E6" w:rsidRDefault="00351A8B" w:rsidP="00E96048">
      <w:pPr>
        <w:numPr>
          <w:ilvl w:val="1"/>
          <w:numId w:val="11"/>
        </w:numPr>
        <w:pBdr>
          <w:right w:val="none" w:sz="4" w:space="3" w:color="000000"/>
        </w:pBdr>
        <w:tabs>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Заказчик, приемочная комиссия отказывают в приемке результатов договора в случае несоответствия представленных результатов условиям договора. Допускается приемка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7B23FD81" w14:textId="7E0E5017" w:rsidR="00CC18B8" w:rsidRPr="00CC18B8" w:rsidRDefault="002C2F82" w:rsidP="00CC18B8">
      <w:pPr>
        <w:pStyle w:val="af4"/>
        <w:numPr>
          <w:ilvl w:val="1"/>
          <w:numId w:val="11"/>
        </w:numPr>
        <w:ind w:left="0" w:firstLine="567"/>
        <w:jc w:val="both"/>
        <w:rPr>
          <w:rFonts w:ascii="Times New Roman" w:hAnsi="Times New Roman"/>
          <w:sz w:val="28"/>
          <w:szCs w:val="28"/>
        </w:rPr>
      </w:pPr>
      <w:r w:rsidRPr="006E2AC5">
        <w:rPr>
          <w:rFonts w:ascii="Times New Roman" w:hAnsi="Times New Roman"/>
          <w:sz w:val="28"/>
          <w:szCs w:val="28"/>
        </w:rPr>
        <w:t>При заключении договора по результатам конкурентных и неконкурентных закупок, в том числе закупок на основании подпункта 21 пункта 19.1 Положения указывается, что цена договора является твердой и определяется на весь срок исполнения договора, а в случаях, установленных пунктами 12.8, 19.3 Положения, указываются максимальное значение цены договора и цена единицы товара, работы или услуги, либо формула цены и максимальное значение цены</w:t>
      </w:r>
      <w:r w:rsidR="0056493D">
        <w:rPr>
          <w:rFonts w:ascii="Times New Roman" w:hAnsi="Times New Roman"/>
          <w:sz w:val="28"/>
          <w:szCs w:val="28"/>
        </w:rPr>
        <w:t xml:space="preserve"> договора.</w:t>
      </w:r>
    </w:p>
    <w:p w14:paraId="436E47BB" w14:textId="77777777" w:rsidR="00F76818" w:rsidRPr="008173E6" w:rsidRDefault="00351A8B" w:rsidP="00E96048">
      <w:pPr>
        <w:numPr>
          <w:ilvl w:val="1"/>
          <w:numId w:val="11"/>
        </w:numPr>
        <w:pBdr>
          <w:right w:val="none" w:sz="4" w:space="3" w:color="000000"/>
        </w:pBdr>
        <w:tabs>
          <w:tab w:val="left" w:pos="1276"/>
          <w:tab w:val="left" w:pos="1560"/>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8C2ADFE" w14:textId="79D61239" w:rsidR="00E84279" w:rsidRPr="008173E6" w:rsidRDefault="00A21C85" w:rsidP="00E96048">
      <w:pPr>
        <w:pBdr>
          <w:right w:val="none" w:sz="4" w:space="3" w:color="000000"/>
        </w:pBdr>
        <w:tabs>
          <w:tab w:val="left" w:pos="1134"/>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00533A2C" w:rsidRPr="008173E6">
        <w:rPr>
          <w:rFonts w:ascii="Times New Roman" w:eastAsia="Lucida Sans Unicode" w:hAnsi="Times New Roman"/>
          <w:sz w:val="28"/>
          <w:szCs w:val="28"/>
        </w:rPr>
        <w:tab/>
      </w:r>
      <w:r w:rsidR="00E84279" w:rsidRPr="008173E6">
        <w:rPr>
          <w:rFonts w:ascii="Times New Roman" w:eastAsia="Lucida Sans Unicode" w:hAnsi="Times New Roman"/>
          <w:sz w:val="28"/>
          <w:szCs w:val="28"/>
        </w:rPr>
        <w:t>если возможность изменения условий договора была предусмотрена</w:t>
      </w:r>
      <w:r w:rsidR="00842970" w:rsidRPr="008173E6">
        <w:rPr>
          <w:rFonts w:ascii="Times New Roman" w:eastAsia="Lucida Sans Unicode" w:hAnsi="Times New Roman"/>
          <w:sz w:val="28"/>
          <w:szCs w:val="28"/>
        </w:rPr>
        <w:t xml:space="preserve"> извещением </w:t>
      </w:r>
      <w:r w:rsidR="007D5838" w:rsidRPr="008173E6">
        <w:rPr>
          <w:rFonts w:ascii="Times New Roman" w:eastAsia="Lucida Sans Unicode" w:hAnsi="Times New Roman"/>
          <w:sz w:val="28"/>
          <w:szCs w:val="28"/>
        </w:rPr>
        <w:t xml:space="preserve">о проведении </w:t>
      </w:r>
      <w:r w:rsidR="00842970" w:rsidRPr="008173E6">
        <w:rPr>
          <w:rFonts w:ascii="Times New Roman" w:eastAsia="Lucida Sans Unicode" w:hAnsi="Times New Roman"/>
          <w:sz w:val="28"/>
          <w:szCs w:val="28"/>
        </w:rPr>
        <w:t xml:space="preserve">конкурентной или неконкурентной закупки, </w:t>
      </w:r>
      <w:r w:rsidR="00E84279" w:rsidRPr="008173E6">
        <w:rPr>
          <w:rFonts w:ascii="Times New Roman" w:eastAsia="Lucida Sans Unicode" w:hAnsi="Times New Roman"/>
          <w:sz w:val="28"/>
          <w:szCs w:val="28"/>
        </w:rPr>
        <w:t>документацией о конкурентной закупке и договором, а в случае осуществления закупки у единственного поставщика (подрядчика, исполнителя) договором:</w:t>
      </w:r>
    </w:p>
    <w:p w14:paraId="5F99DA0A" w14:textId="77777777" w:rsidR="00F76818" w:rsidRPr="008173E6" w:rsidRDefault="00351A8B" w:rsidP="00592F4C">
      <w:pPr>
        <w:pBdr>
          <w:right w:val="none" w:sz="4" w:space="3" w:color="000000"/>
        </w:pBdr>
        <w:tabs>
          <w:tab w:val="left" w:pos="1276"/>
          <w:tab w:val="left" w:pos="1560"/>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C4E99B6" w14:textId="6D4607A2" w:rsidR="00E84279" w:rsidRPr="008173E6" w:rsidRDefault="00351A8B" w:rsidP="00592F4C">
      <w:pPr>
        <w:pBdr>
          <w:right w:val="none" w:sz="4" w:space="3" w:color="000000"/>
        </w:pBdr>
        <w:tabs>
          <w:tab w:val="left" w:pos="1276"/>
          <w:tab w:val="left" w:pos="1560"/>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если по предложению Заказчика увеличиваются</w:t>
      </w:r>
      <w:r w:rsidR="007B6BBA"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 xml:space="preserve">предусмотренные договором количество товара, объем работы или услуги не более чем на </w:t>
      </w:r>
      <w:r w:rsidR="00DC10C1" w:rsidRPr="008173E6">
        <w:rPr>
          <w:rFonts w:ascii="Times New Roman" w:eastAsia="Lucida Sans Unicode" w:hAnsi="Times New Roman"/>
          <w:sz w:val="28"/>
          <w:szCs w:val="28"/>
        </w:rPr>
        <w:t>тридцать</w:t>
      </w:r>
      <w:r w:rsidRPr="008173E6">
        <w:rPr>
          <w:rFonts w:ascii="Times New Roman" w:eastAsia="Lucida Sans Unicode" w:hAnsi="Times New Roman"/>
          <w:sz w:val="28"/>
          <w:szCs w:val="28"/>
        </w:rPr>
        <w:t xml:space="preserve"> процентов или уменьшаются предусмотренные договором количество поставляемого товара, объем выполняемой работы или оказываемой услуги не более чем на </w:t>
      </w:r>
      <w:r w:rsidR="00DC10C1" w:rsidRPr="008173E6">
        <w:rPr>
          <w:rFonts w:ascii="Times New Roman" w:eastAsia="Lucida Sans Unicode" w:hAnsi="Times New Roman"/>
          <w:sz w:val="28"/>
          <w:szCs w:val="28"/>
        </w:rPr>
        <w:t>тридцать</w:t>
      </w:r>
      <w:r w:rsidRPr="008173E6">
        <w:rPr>
          <w:rFonts w:ascii="Times New Roman" w:eastAsia="Lucida Sans Unicode" w:hAnsi="Times New Roman"/>
          <w:sz w:val="28"/>
          <w:szCs w:val="28"/>
        </w:rPr>
        <w:t xml:space="preserve">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w:t>
      </w:r>
      <w:r w:rsidR="007B6BBA" w:rsidRPr="008173E6">
        <w:rPr>
          <w:rFonts w:ascii="Times New Roman" w:eastAsia="Lucida Sans Unicode" w:hAnsi="Times New Roman"/>
          <w:sz w:val="28"/>
          <w:szCs w:val="28"/>
        </w:rPr>
        <w:t>тридцать</w:t>
      </w:r>
      <w:r w:rsidRPr="008173E6">
        <w:rPr>
          <w:rFonts w:ascii="Times New Roman" w:eastAsia="Lucida Sans Unicode" w:hAnsi="Times New Roman"/>
          <w:sz w:val="28"/>
          <w:szCs w:val="28"/>
        </w:rPr>
        <w:t xml:space="preserve">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E6B9A0E" w14:textId="77777777" w:rsidR="00F76818" w:rsidRPr="008173E6" w:rsidRDefault="009C1FC1" w:rsidP="00592F4C">
      <w:pPr>
        <w:pBdr>
          <w:right w:val="none" w:sz="4" w:space="3" w:color="000000"/>
        </w:pBdr>
        <w:tabs>
          <w:tab w:val="left" w:pos="1276"/>
          <w:tab w:val="left" w:pos="1560"/>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изменение </w:t>
      </w:r>
      <w:r w:rsidR="004C7BEA" w:rsidRPr="008173E6">
        <w:rPr>
          <w:rFonts w:ascii="Times New Roman" w:eastAsia="Lucida Sans Unicode" w:hAnsi="Times New Roman"/>
          <w:sz w:val="28"/>
          <w:szCs w:val="28"/>
        </w:rPr>
        <w:t>срок</w:t>
      </w:r>
      <w:r w:rsidRPr="008173E6">
        <w:rPr>
          <w:rFonts w:ascii="Times New Roman" w:eastAsia="Lucida Sans Unicode" w:hAnsi="Times New Roman"/>
          <w:sz w:val="28"/>
          <w:szCs w:val="28"/>
        </w:rPr>
        <w:t>а</w:t>
      </w:r>
      <w:r w:rsidR="004C7BEA" w:rsidRPr="008173E6">
        <w:rPr>
          <w:rFonts w:ascii="Times New Roman" w:eastAsia="Lucida Sans Unicode" w:hAnsi="Times New Roman"/>
          <w:sz w:val="28"/>
          <w:szCs w:val="28"/>
        </w:rPr>
        <w:t xml:space="preserve"> исполнения обязательств, принятых по договору</w:t>
      </w:r>
      <w:r w:rsidR="00E84279" w:rsidRPr="008173E6">
        <w:rPr>
          <w:rFonts w:ascii="Times New Roman" w:eastAsia="Lucida Sans Unicode" w:hAnsi="Times New Roman"/>
          <w:sz w:val="28"/>
          <w:szCs w:val="28"/>
        </w:rPr>
        <w:t>;</w:t>
      </w:r>
    </w:p>
    <w:p w14:paraId="6101FB1A" w14:textId="77777777" w:rsidR="00F76818" w:rsidRPr="008173E6" w:rsidRDefault="00351A8B" w:rsidP="00E96048">
      <w:pPr>
        <w:pBdr>
          <w:right w:val="none" w:sz="4" w:space="3" w:color="000000"/>
        </w:pBdr>
        <w:tabs>
          <w:tab w:val="left" w:pos="1134"/>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w:t>
      </w:r>
      <w:r w:rsidRPr="008173E6">
        <w:rPr>
          <w:rFonts w:ascii="Times New Roman" w:eastAsia="Lucida Sans Unicode" w:hAnsi="Times New Roman"/>
          <w:sz w:val="28"/>
          <w:szCs w:val="28"/>
        </w:rPr>
        <w:tab/>
        <w:t>изменение в соответствии с законодательством Российской Федерации регулируемых цен (тарифов) на товары, работы, услуги;</w:t>
      </w:r>
    </w:p>
    <w:p w14:paraId="240B037E" w14:textId="77777777" w:rsidR="00F76818" w:rsidRPr="008173E6" w:rsidRDefault="00351A8B" w:rsidP="00E96048">
      <w:pPr>
        <w:pBdr>
          <w:right w:val="none" w:sz="4" w:space="3" w:color="000000"/>
        </w:pBdr>
        <w:tabs>
          <w:tab w:val="left" w:pos="1134"/>
          <w:tab w:val="left" w:pos="1985"/>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3)</w:t>
      </w:r>
      <w:r w:rsidRPr="008173E6">
        <w:rPr>
          <w:rFonts w:ascii="Times New Roman" w:eastAsia="Lucida Sans Unicode" w:hAnsi="Times New Roman"/>
          <w:sz w:val="28"/>
          <w:szCs w:val="28"/>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p>
    <w:p w14:paraId="5591B397" w14:textId="2211E335" w:rsidR="00F76818" w:rsidRPr="008173E6" w:rsidRDefault="00351A8B" w:rsidP="00E96048">
      <w:pPr>
        <w:pBdr>
          <w:right w:val="none" w:sz="4" w:space="3" w:color="000000"/>
        </w:pBdr>
        <w:tabs>
          <w:tab w:val="left" w:pos="1134"/>
          <w:tab w:val="left" w:pos="1985"/>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4)</w:t>
      </w:r>
      <w:r w:rsidRPr="008173E6">
        <w:rPr>
          <w:rFonts w:ascii="Times New Roman" w:eastAsia="Lucida Sans Unicode" w:hAnsi="Times New Roman"/>
          <w:sz w:val="28"/>
          <w:szCs w:val="28"/>
        </w:rPr>
        <w:tab/>
        <w:t xml:space="preserve">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 извещении </w:t>
      </w:r>
      <w:r w:rsidR="007D5838" w:rsidRPr="008173E6">
        <w:rPr>
          <w:rFonts w:ascii="Times New Roman" w:eastAsia="Lucida Sans Unicode" w:hAnsi="Times New Roman"/>
          <w:sz w:val="28"/>
          <w:szCs w:val="28"/>
        </w:rPr>
        <w:t xml:space="preserve">о проведении </w:t>
      </w:r>
      <w:r w:rsidRPr="008173E6">
        <w:rPr>
          <w:rFonts w:ascii="Times New Roman" w:eastAsia="Lucida Sans Unicode" w:hAnsi="Times New Roman"/>
          <w:sz w:val="28"/>
          <w:szCs w:val="28"/>
        </w:rPr>
        <w:t xml:space="preserve">конкурентной </w:t>
      </w:r>
      <w:r w:rsidR="00842970" w:rsidRPr="008173E6">
        <w:rPr>
          <w:rFonts w:ascii="Times New Roman" w:eastAsia="Lucida Sans Unicode" w:hAnsi="Times New Roman"/>
          <w:sz w:val="28"/>
          <w:szCs w:val="28"/>
        </w:rPr>
        <w:t xml:space="preserve">или неконкурентной </w:t>
      </w:r>
      <w:r w:rsidRPr="008173E6">
        <w:rPr>
          <w:rFonts w:ascii="Times New Roman" w:eastAsia="Lucida Sans Unicode" w:hAnsi="Times New Roman"/>
          <w:sz w:val="28"/>
          <w:szCs w:val="28"/>
        </w:rPr>
        <w:t>закупки;</w:t>
      </w:r>
    </w:p>
    <w:p w14:paraId="51A3983F" w14:textId="77777777" w:rsidR="00F76818" w:rsidRPr="008173E6" w:rsidRDefault="00E84279" w:rsidP="00E96048">
      <w:pPr>
        <w:pBdr>
          <w:right w:val="none" w:sz="4" w:space="3" w:color="000000"/>
        </w:pBdr>
        <w:tabs>
          <w:tab w:val="left" w:pos="1134"/>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5)</w:t>
      </w:r>
      <w:r w:rsidRPr="008173E6">
        <w:rPr>
          <w:rFonts w:ascii="Times New Roman" w:eastAsia="Lucida Sans Unicode" w:hAnsi="Times New Roman"/>
          <w:sz w:val="28"/>
          <w:szCs w:val="28"/>
        </w:rPr>
        <w:tab/>
      </w:r>
      <w:r w:rsidR="00351A8B" w:rsidRPr="008173E6">
        <w:rPr>
          <w:rFonts w:ascii="Times New Roman" w:eastAsia="Lucida Sans Unicode" w:hAnsi="Times New Roman"/>
          <w:sz w:val="28"/>
          <w:szCs w:val="28"/>
        </w:rPr>
        <w:t>если исполнение заключенного договора, предметом которого являет</w:t>
      </w:r>
      <w:r w:rsidR="00B76623" w:rsidRPr="008173E6">
        <w:rPr>
          <w:rFonts w:ascii="Times New Roman" w:eastAsia="Lucida Sans Unicode" w:hAnsi="Times New Roman"/>
          <w:sz w:val="28"/>
          <w:szCs w:val="28"/>
        </w:rPr>
        <w:t xml:space="preserve">ся строительство, реконструкция, капитальный ремонт, текущий ремонт </w:t>
      </w:r>
      <w:r w:rsidR="00351A8B" w:rsidRPr="008173E6">
        <w:rPr>
          <w:rFonts w:ascii="Times New Roman" w:eastAsia="Lucida Sans Unicode" w:hAnsi="Times New Roman"/>
          <w:sz w:val="28"/>
          <w:szCs w:val="28"/>
        </w:rPr>
        <w:t>объекта капитального строительства, выполнение работ по сохранению объектов культурного наследия (памятников истории и культуры) народов Российской Федерации, в срок, установленный договором, невозможно в случае возникновения обстоятельств непреодолимой силы, срок исполнения обязательств по такому договору может быть продлен на срок действия таких обстоятельств без изменения иных условий договора. Для целей настоящего пункта к обстоятельствам непреодолимой силы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w:t>
      </w:r>
    </w:p>
    <w:p w14:paraId="0C14946A" w14:textId="77777777" w:rsidR="00F76818" w:rsidRPr="008173E6" w:rsidRDefault="00E84279" w:rsidP="00E96048">
      <w:pPr>
        <w:pBdr>
          <w:right w:val="none" w:sz="4" w:space="3" w:color="000000"/>
        </w:pBdr>
        <w:tabs>
          <w:tab w:val="left" w:pos="1134"/>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6)</w:t>
      </w:r>
      <w:r w:rsidRPr="008173E6">
        <w:rPr>
          <w:rFonts w:ascii="Times New Roman" w:eastAsia="Lucida Sans Unicode" w:hAnsi="Times New Roman"/>
          <w:sz w:val="28"/>
          <w:szCs w:val="28"/>
        </w:rPr>
        <w:tab/>
      </w:r>
      <w:r w:rsidR="00351A8B" w:rsidRPr="008173E6">
        <w:rPr>
          <w:rFonts w:ascii="Times New Roman" w:hAnsi="Times New Roman"/>
          <w:sz w:val="28"/>
          <w:szCs w:val="28"/>
        </w:rPr>
        <w:t>если исполнение заключенного договора, предметом которого являются капитальный ремонт, снос, строительство, реконструкция объекта капитального строительства, выполнение работ по сохранению объектов культурного наследия (памятников истории и культуры) народов Российской Федерации, невозможно в срок, установленный договором, по причине возникновения независящих от воли сторон непредвиденных обстоятельств, условия</w:t>
      </w:r>
      <w:r w:rsidR="000E2820" w:rsidRPr="008173E6">
        <w:rPr>
          <w:rFonts w:ascii="Times New Roman" w:hAnsi="Times New Roman"/>
          <w:sz w:val="28"/>
          <w:szCs w:val="28"/>
        </w:rPr>
        <w:t>, в том числе о цене</w:t>
      </w:r>
      <w:r w:rsidR="00351A8B" w:rsidRPr="008173E6">
        <w:rPr>
          <w:rFonts w:ascii="Times New Roman" w:hAnsi="Times New Roman"/>
          <w:sz w:val="28"/>
          <w:szCs w:val="28"/>
        </w:rPr>
        <w:t xml:space="preserve"> и срок</w:t>
      </w:r>
      <w:r w:rsidR="000E2820" w:rsidRPr="008173E6">
        <w:rPr>
          <w:rFonts w:ascii="Times New Roman" w:hAnsi="Times New Roman"/>
          <w:sz w:val="28"/>
          <w:szCs w:val="28"/>
        </w:rPr>
        <w:t>е</w:t>
      </w:r>
      <w:r w:rsidR="00351A8B" w:rsidRPr="008173E6">
        <w:rPr>
          <w:rFonts w:ascii="Times New Roman" w:hAnsi="Times New Roman"/>
          <w:sz w:val="28"/>
          <w:szCs w:val="28"/>
        </w:rPr>
        <w:t xml:space="preserve"> исполнения обязательств по такому договору</w:t>
      </w:r>
      <w:r w:rsidR="000E2820" w:rsidRPr="008173E6">
        <w:rPr>
          <w:rFonts w:ascii="Times New Roman" w:hAnsi="Times New Roman"/>
          <w:sz w:val="28"/>
          <w:szCs w:val="28"/>
        </w:rPr>
        <w:t>,</w:t>
      </w:r>
      <w:r w:rsidR="00351A8B" w:rsidRPr="008173E6">
        <w:rPr>
          <w:rFonts w:ascii="Times New Roman" w:hAnsi="Times New Roman"/>
          <w:sz w:val="28"/>
          <w:szCs w:val="28"/>
        </w:rPr>
        <w:t xml:space="preserve"> могут быть изменены на срок действия таких обстоятельств, но не более двенадцати месяцев. Для целей настоящего пункта к непредвиденным обстоятельствам </w:t>
      </w:r>
      <w:r w:rsidR="00B76623" w:rsidRPr="008173E6">
        <w:rPr>
          <w:rFonts w:ascii="Times New Roman" w:hAnsi="Times New Roman"/>
          <w:sz w:val="28"/>
          <w:szCs w:val="28"/>
        </w:rPr>
        <w:t>в том числе отнесены</w:t>
      </w:r>
      <w:r w:rsidR="00351A8B" w:rsidRPr="008173E6">
        <w:rPr>
          <w:rFonts w:ascii="Times New Roman" w:hAnsi="Times New Roman"/>
          <w:sz w:val="28"/>
          <w:szCs w:val="28"/>
        </w:rPr>
        <w:t>: устранение недостатков, несоответствий в проекте, проектно-сметной документации, научно-проектной документации, выявленных в ходе проведения капитального ремонта, сноса, строительства, реконструкции объекта капитального строительства, выполнения работ по сохранению объектов культурного наследия (памятников истории и культуры) народов Российской Федерации; изъятие или перенос собственником (уполномоченной собственником организацией) неучтенных в проекте, проектно-сметной документации на выполнение работ по капитальному ремонту, сносу строительству, реконструкции объектов капитального строительства, научно-проектной документации на проведение работ по сохранению объектов культурного наследия (памятников истории и культуры) народов Российской Федерации коммуникаций, наличие принятых к производству судами исковых заявлений об оспаривании сноса, переноса и (или) переустройства расположенных в границах строительной площадки объектов капитального строительства, коммуникаций, неучтенных в проектной документации на выполнение работ по строительству, реконструкции объектов капитального строительства, научно-проектной документации на проведение работ по сохранению объектов культурного наследия (памятников истории и культуры) народов Российской Федерации</w:t>
      </w:r>
      <w:r w:rsidR="00351A8B" w:rsidRPr="008173E6">
        <w:rPr>
          <w:rFonts w:ascii="Times New Roman" w:eastAsia="Lucida Sans Unicode" w:hAnsi="Times New Roman"/>
          <w:sz w:val="28"/>
          <w:szCs w:val="28"/>
        </w:rPr>
        <w:t>;</w:t>
      </w:r>
    </w:p>
    <w:p w14:paraId="0C8E4CBA" w14:textId="77777777" w:rsidR="00F8055D" w:rsidRPr="008173E6" w:rsidRDefault="00351A8B" w:rsidP="00E96048">
      <w:pPr>
        <w:pStyle w:val="af4"/>
        <w:pBdr>
          <w:right w:val="none" w:sz="4" w:space="3" w:color="000000"/>
        </w:pBdr>
        <w:tabs>
          <w:tab w:val="left" w:pos="1134"/>
        </w:tabs>
        <w:ind w:left="0" w:firstLine="567"/>
        <w:jc w:val="both"/>
        <w:rPr>
          <w:rFonts w:ascii="Times New Roman" w:eastAsia="Calibri" w:hAnsi="Times New Roman"/>
          <w:sz w:val="28"/>
          <w:szCs w:val="28"/>
          <w:lang w:eastAsia="en-US"/>
        </w:rPr>
      </w:pPr>
      <w:r w:rsidRPr="008173E6">
        <w:rPr>
          <w:rFonts w:ascii="Times New Roman" w:eastAsia="Lucida Sans Unicode" w:hAnsi="Times New Roman"/>
          <w:sz w:val="28"/>
          <w:szCs w:val="28"/>
        </w:rPr>
        <w:t>7)</w:t>
      </w:r>
      <w:r w:rsidR="00B76623" w:rsidRPr="008173E6">
        <w:rPr>
          <w:rFonts w:ascii="Times New Roman" w:eastAsia="Lucida Sans Unicode" w:hAnsi="Times New Roman"/>
          <w:sz w:val="28"/>
          <w:szCs w:val="28"/>
        </w:rPr>
        <w:tab/>
      </w:r>
      <w:r w:rsidR="00F8055D" w:rsidRPr="008173E6">
        <w:rPr>
          <w:rFonts w:ascii="Times New Roman" w:eastAsia="Calibri" w:hAnsi="Times New Roman"/>
          <w:sz w:val="28"/>
          <w:szCs w:val="28"/>
          <w:lang w:eastAsia="en-US"/>
        </w:rPr>
        <w:t xml:space="preserve">в случае если в период исполнения договора произошло существенное, изменение стоимости одной и более позиций ассортимента товаров (вида работ или услуг), более чем на 5 процентов, Заказчик по согласованию с поставщиком (подрядчиком, исполнителем) вправе изменить цену договора, а в случае, предусмотренном пунктом 12.8 Положения, цену единицы товара, (работы, услуги), при условии, что такое изменение не приведет к увеличению цены договора, цены единицы товара, (работы, услуги), более чем на тридцать процентов. </w:t>
      </w:r>
    </w:p>
    <w:p w14:paraId="4A22211C" w14:textId="77777777" w:rsidR="00314BF6" w:rsidRPr="008173E6" w:rsidRDefault="00F8055D" w:rsidP="00E96048">
      <w:pPr>
        <w:pBdr>
          <w:right w:val="none" w:sz="4" w:space="3" w:color="000000"/>
        </w:pBdr>
        <w:tabs>
          <w:tab w:val="left" w:pos="1134"/>
          <w:tab w:val="left" w:pos="1843"/>
        </w:tabs>
        <w:ind w:firstLine="567"/>
        <w:jc w:val="both"/>
        <w:rPr>
          <w:rFonts w:ascii="Times New Roman" w:eastAsia="Lucida Sans Unicode" w:hAnsi="Times New Roman"/>
          <w:sz w:val="28"/>
          <w:szCs w:val="28"/>
        </w:rPr>
      </w:pPr>
      <w:r w:rsidRPr="008173E6">
        <w:rPr>
          <w:rFonts w:ascii="Times New Roman" w:eastAsia="Calibri" w:hAnsi="Times New Roman"/>
          <w:sz w:val="28"/>
          <w:szCs w:val="28"/>
          <w:lang w:eastAsia="en-US"/>
        </w:rPr>
        <w:t>Указанное изменение допускается при наличии в письменной форме обоснования, подтверждающего изменение рыночной стоимости товара (работы, услуги) сформированного на основании данных, полученных в соответствии с пунктом 9.2.3, 9.2.4 Положения</w:t>
      </w:r>
      <w:r w:rsidR="00A422CE" w:rsidRPr="008173E6">
        <w:rPr>
          <w:rFonts w:ascii="Times New Roman" w:eastAsia="Lucida Sans Unicode" w:hAnsi="Times New Roman"/>
          <w:sz w:val="28"/>
          <w:szCs w:val="28"/>
        </w:rPr>
        <w:t>.</w:t>
      </w:r>
    </w:p>
    <w:p w14:paraId="1A5D0917" w14:textId="18E1D5E4" w:rsidR="00F76818" w:rsidRPr="008173E6" w:rsidRDefault="0056493D" w:rsidP="00E96048">
      <w:pPr>
        <w:pBdr>
          <w:right w:val="none" w:sz="4" w:space="3" w:color="000000"/>
        </w:pBdr>
        <w:tabs>
          <w:tab w:val="left" w:pos="1134"/>
          <w:tab w:val="left" w:pos="1843"/>
        </w:tabs>
        <w:ind w:firstLine="567"/>
        <w:jc w:val="both"/>
        <w:rPr>
          <w:rFonts w:ascii="Times New Roman" w:eastAsia="Calibri" w:hAnsi="Times New Roman"/>
          <w:bCs/>
          <w:sz w:val="28"/>
          <w:szCs w:val="28"/>
        </w:rPr>
      </w:pPr>
      <w:r>
        <w:rPr>
          <w:rFonts w:ascii="Times New Roman" w:eastAsia="Calibri" w:hAnsi="Times New Roman"/>
          <w:bCs/>
          <w:sz w:val="28"/>
          <w:szCs w:val="28"/>
        </w:rPr>
        <w:t>8</w:t>
      </w:r>
      <w:r w:rsidR="00314BF6" w:rsidRPr="008173E6">
        <w:rPr>
          <w:rFonts w:ascii="Times New Roman" w:eastAsia="Calibri" w:hAnsi="Times New Roman"/>
          <w:bCs/>
          <w:sz w:val="28"/>
          <w:szCs w:val="28"/>
        </w:rPr>
        <w:t>)</w:t>
      </w:r>
      <w:r w:rsidR="00314BF6" w:rsidRPr="008173E6">
        <w:rPr>
          <w:rFonts w:ascii="Times New Roman" w:eastAsia="Calibri" w:hAnsi="Times New Roman"/>
          <w:bCs/>
          <w:sz w:val="28"/>
          <w:szCs w:val="28"/>
        </w:rPr>
        <w:tab/>
      </w:r>
      <w:r w:rsidR="00351A8B" w:rsidRPr="008173E6">
        <w:rPr>
          <w:rFonts w:ascii="Times New Roman" w:eastAsia="Calibri" w:hAnsi="Times New Roman"/>
          <w:bCs/>
          <w:sz w:val="28"/>
          <w:szCs w:val="28"/>
        </w:rPr>
        <w:t>в случае заключения договора с единственным поставщиком (подрядчиком, исполнителем) в соответствии с подпунктами 1, 3, 15, 16, 20 пункта 19.1 Положения;</w:t>
      </w:r>
    </w:p>
    <w:p w14:paraId="62356DD1" w14:textId="22059E15" w:rsidR="001D108C" w:rsidRPr="008173E6" w:rsidRDefault="0056493D" w:rsidP="00E96048">
      <w:pPr>
        <w:widowControl w:val="0"/>
        <w:pBdr>
          <w:right w:val="none" w:sz="4" w:space="3" w:color="000000"/>
        </w:pBdr>
        <w:tabs>
          <w:tab w:val="left" w:pos="1134"/>
          <w:tab w:val="left" w:pos="1843"/>
        </w:tabs>
        <w:ind w:firstLine="567"/>
        <w:jc w:val="both"/>
        <w:rPr>
          <w:rFonts w:ascii="Times New Roman" w:hAnsi="Times New Roman"/>
          <w:bCs/>
          <w:sz w:val="28"/>
          <w:szCs w:val="28"/>
        </w:rPr>
      </w:pPr>
      <w:r>
        <w:rPr>
          <w:rFonts w:ascii="Times New Roman" w:eastAsia="Lucida Sans Unicode" w:hAnsi="Times New Roman"/>
          <w:sz w:val="28"/>
          <w:szCs w:val="28"/>
        </w:rPr>
        <w:t>9</w:t>
      </w:r>
      <w:r w:rsidR="00314BF6" w:rsidRPr="008173E6">
        <w:rPr>
          <w:rFonts w:ascii="Times New Roman" w:eastAsia="Lucida Sans Unicode" w:hAnsi="Times New Roman"/>
          <w:sz w:val="28"/>
          <w:szCs w:val="28"/>
        </w:rPr>
        <w:t>)</w:t>
      </w:r>
      <w:r w:rsidR="00314BF6" w:rsidRPr="008173E6">
        <w:rPr>
          <w:rFonts w:ascii="Times New Roman" w:eastAsia="Lucida Sans Unicode" w:hAnsi="Times New Roman"/>
          <w:sz w:val="28"/>
          <w:szCs w:val="28"/>
        </w:rPr>
        <w:tab/>
      </w:r>
      <w:r w:rsidR="00351A8B" w:rsidRPr="008173E6">
        <w:rPr>
          <w:rFonts w:ascii="Times New Roman" w:hAnsi="Times New Roman"/>
          <w:bCs/>
          <w:sz w:val="28"/>
          <w:szCs w:val="28"/>
        </w:rPr>
        <w:t>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w:t>
      </w:r>
      <w:r w:rsidR="00314BF6" w:rsidRPr="008173E6">
        <w:rPr>
          <w:rFonts w:ascii="Times New Roman" w:hAnsi="Times New Roman"/>
          <w:bCs/>
          <w:sz w:val="28"/>
          <w:szCs w:val="28"/>
        </w:rPr>
        <w:t xml:space="preserve"> и текущему</w:t>
      </w:r>
      <w:r w:rsidR="00351A8B" w:rsidRPr="008173E6">
        <w:rPr>
          <w:rFonts w:ascii="Times New Roman" w:hAnsi="Times New Roman"/>
          <w:bCs/>
          <w:sz w:val="28"/>
          <w:szCs w:val="28"/>
        </w:rPr>
        <w:t xml:space="preserve"> ремонту, сносу объекта капитального строительства, проведению работ по сохранению объектов культурного наследия. При этом допускается изменение цены договора не более чем на </w:t>
      </w:r>
      <w:r w:rsidR="00452453" w:rsidRPr="008173E6">
        <w:rPr>
          <w:rFonts w:ascii="Times New Roman" w:hAnsi="Times New Roman"/>
          <w:bCs/>
          <w:sz w:val="28"/>
          <w:szCs w:val="28"/>
        </w:rPr>
        <w:t>пятнадцать</w:t>
      </w:r>
      <w:r w:rsidR="00351A8B" w:rsidRPr="008173E6">
        <w:rPr>
          <w:rFonts w:ascii="Times New Roman" w:hAnsi="Times New Roman"/>
          <w:bCs/>
          <w:sz w:val="28"/>
          <w:szCs w:val="28"/>
        </w:rPr>
        <w:t xml:space="preserve"> процентов цены договора;</w:t>
      </w:r>
    </w:p>
    <w:p w14:paraId="0B2D8712" w14:textId="19C73221" w:rsidR="001D108C" w:rsidRPr="008173E6" w:rsidRDefault="001D108C" w:rsidP="00E96048">
      <w:pPr>
        <w:widowControl w:val="0"/>
        <w:pBdr>
          <w:right w:val="none" w:sz="4" w:space="3" w:color="000000"/>
        </w:pBdr>
        <w:tabs>
          <w:tab w:val="left" w:pos="1134"/>
          <w:tab w:val="left" w:pos="1843"/>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0056493D">
        <w:rPr>
          <w:rFonts w:ascii="Times New Roman" w:eastAsia="Lucida Sans Unicode" w:hAnsi="Times New Roman"/>
          <w:sz w:val="28"/>
          <w:szCs w:val="28"/>
        </w:rPr>
        <w:t>0</w:t>
      </w:r>
      <w:r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t xml:space="preserve">по соглашению сторон допускается изменение существенных условий договора, заключенного до </w:t>
      </w:r>
      <w:r w:rsidR="00BC1A8A">
        <w:rPr>
          <w:rFonts w:ascii="Times New Roman" w:eastAsia="Lucida Sans Unicode" w:hAnsi="Times New Roman"/>
          <w:sz w:val="28"/>
          <w:szCs w:val="28"/>
        </w:rPr>
        <w:t>31</w:t>
      </w:r>
      <w:r w:rsidRPr="008173E6">
        <w:rPr>
          <w:rFonts w:ascii="Times New Roman" w:eastAsia="Lucida Sans Unicode" w:hAnsi="Times New Roman"/>
          <w:sz w:val="28"/>
          <w:szCs w:val="28"/>
        </w:rPr>
        <w:t> </w:t>
      </w:r>
      <w:r w:rsidR="00BC1A8A">
        <w:rPr>
          <w:rFonts w:ascii="Times New Roman" w:eastAsia="Lucida Sans Unicode" w:hAnsi="Times New Roman"/>
          <w:sz w:val="28"/>
          <w:szCs w:val="28"/>
        </w:rPr>
        <w:t>декабря</w:t>
      </w:r>
      <w:r w:rsidRPr="008173E6">
        <w:rPr>
          <w:rFonts w:ascii="Times New Roman" w:eastAsia="Lucida Sans Unicode" w:hAnsi="Times New Roman"/>
          <w:sz w:val="28"/>
          <w:szCs w:val="28"/>
        </w:rPr>
        <w:t> 202</w:t>
      </w:r>
      <w:r w:rsidR="00D9603D">
        <w:rPr>
          <w:rFonts w:ascii="Times New Roman" w:eastAsia="Lucida Sans Unicode" w:hAnsi="Times New Roman"/>
          <w:sz w:val="28"/>
          <w:szCs w:val="28"/>
        </w:rPr>
        <w:t>6</w:t>
      </w:r>
      <w:r w:rsidRPr="008173E6">
        <w:rPr>
          <w:rFonts w:ascii="Times New Roman" w:eastAsia="Lucida Sans Unicode" w:hAnsi="Times New Roman"/>
          <w:sz w:val="28"/>
          <w:szCs w:val="28"/>
        </w:rPr>
        <w:t> года, если при исполнении такого договора возникли независящие от сторон договора обстоятельства, влекущие невозможность его исполнения, при наличии в письменной форме обоснования такого изменения, утвержденного руководителем Заказчика;</w:t>
      </w:r>
    </w:p>
    <w:p w14:paraId="72040B70" w14:textId="2DB9F2D9" w:rsidR="001D108C" w:rsidRDefault="001D108C" w:rsidP="00E96048">
      <w:pPr>
        <w:widowControl w:val="0"/>
        <w:pBdr>
          <w:right w:val="none" w:sz="4" w:space="3" w:color="000000"/>
        </w:pBdr>
        <w:tabs>
          <w:tab w:val="left" w:pos="1134"/>
          <w:tab w:val="left" w:pos="1843"/>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1</w:t>
      </w:r>
      <w:r w:rsidR="0056493D">
        <w:rPr>
          <w:rFonts w:ascii="Times New Roman" w:eastAsia="Lucida Sans Unicode" w:hAnsi="Times New Roman"/>
          <w:sz w:val="28"/>
          <w:szCs w:val="28"/>
        </w:rPr>
        <w:t>1</w:t>
      </w:r>
      <w:r w:rsidRPr="008173E6">
        <w:rPr>
          <w:rFonts w:ascii="Times New Roman" w:eastAsia="Lucida Sans Unicode" w:hAnsi="Times New Roman"/>
          <w:sz w:val="28"/>
          <w:szCs w:val="28"/>
        </w:rPr>
        <w:t>)</w:t>
      </w:r>
      <w:r w:rsidRPr="008173E6">
        <w:rPr>
          <w:rFonts w:ascii="Times New Roman" w:eastAsia="Lucida Sans Unicode" w:hAnsi="Times New Roman"/>
          <w:sz w:val="28"/>
          <w:szCs w:val="28"/>
        </w:rPr>
        <w:tab/>
        <w:t xml:space="preserve">по соглашению сторон допускается сокращение срока оплаты заказчиком по договору (отдельному этапу договора), заключенному до </w:t>
      </w:r>
      <w:r w:rsidR="00BC1A8A">
        <w:rPr>
          <w:rFonts w:ascii="Times New Roman" w:eastAsia="Lucida Sans Unicode" w:hAnsi="Times New Roman"/>
          <w:sz w:val="28"/>
          <w:szCs w:val="28"/>
        </w:rPr>
        <w:t>31</w:t>
      </w:r>
      <w:r w:rsidR="00BC1A8A" w:rsidRPr="008173E6">
        <w:rPr>
          <w:rFonts w:ascii="Times New Roman" w:eastAsia="Lucida Sans Unicode" w:hAnsi="Times New Roman"/>
          <w:sz w:val="28"/>
          <w:szCs w:val="28"/>
        </w:rPr>
        <w:t> </w:t>
      </w:r>
      <w:r w:rsidR="00BC1A8A" w:rsidRPr="00BC1A8A">
        <w:rPr>
          <w:rFonts w:ascii="Times New Roman" w:eastAsia="Lucida Sans Unicode" w:hAnsi="Times New Roman"/>
          <w:sz w:val="28"/>
          <w:szCs w:val="28"/>
        </w:rPr>
        <w:t xml:space="preserve">декабря </w:t>
      </w:r>
      <w:r w:rsidR="00BC1A8A" w:rsidRPr="008173E6">
        <w:rPr>
          <w:rFonts w:ascii="Times New Roman" w:eastAsia="Lucida Sans Unicode" w:hAnsi="Times New Roman"/>
          <w:sz w:val="28"/>
          <w:szCs w:val="28"/>
        </w:rPr>
        <w:t>202</w:t>
      </w:r>
      <w:r w:rsidR="00D9603D">
        <w:rPr>
          <w:rFonts w:ascii="Times New Roman" w:eastAsia="Lucida Sans Unicode" w:hAnsi="Times New Roman"/>
          <w:sz w:val="28"/>
          <w:szCs w:val="28"/>
        </w:rPr>
        <w:t>6</w:t>
      </w:r>
      <w:r w:rsidR="00BC1A8A" w:rsidRPr="008173E6">
        <w:rPr>
          <w:rFonts w:ascii="Times New Roman" w:eastAsia="Lucida Sans Unicode" w:hAnsi="Times New Roman"/>
          <w:sz w:val="28"/>
          <w:szCs w:val="28"/>
        </w:rPr>
        <w:t> </w:t>
      </w:r>
      <w:r w:rsidRPr="008173E6">
        <w:rPr>
          <w:rFonts w:ascii="Times New Roman" w:eastAsia="Lucida Sans Unicode" w:hAnsi="Times New Roman"/>
          <w:sz w:val="28"/>
          <w:szCs w:val="28"/>
        </w:rPr>
        <w:t>года по результатам определения поставщика (подрядчика, исполнителя).</w:t>
      </w:r>
    </w:p>
    <w:p w14:paraId="7B4A6532" w14:textId="2118045D" w:rsidR="000A5B16" w:rsidRPr="008173E6" w:rsidRDefault="000A5B16" w:rsidP="00592F4C">
      <w:pPr>
        <w:pBdr>
          <w:right w:val="none" w:sz="4" w:space="3" w:color="000000"/>
        </w:pBdr>
        <w:shd w:val="clear" w:color="auto" w:fill="FFFFFF"/>
        <w:tabs>
          <w:tab w:val="left" w:pos="1276"/>
        </w:tabs>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22.8</w:t>
      </w:r>
      <w:r w:rsidRPr="008173E6">
        <w:rPr>
          <w:rFonts w:ascii="Times New Roman" w:eastAsia="Lucida Sans Unicode" w:hAnsi="Times New Roman"/>
          <w:sz w:val="28"/>
          <w:szCs w:val="28"/>
          <w:vertAlign w:val="superscript"/>
        </w:rPr>
        <w:t>1</w:t>
      </w:r>
      <w:r w:rsidRPr="008173E6">
        <w:rPr>
          <w:rFonts w:ascii="Times New Roman" w:eastAsia="Lucida Sans Unicode" w:hAnsi="Times New Roman"/>
          <w:sz w:val="28"/>
          <w:szCs w:val="28"/>
        </w:rPr>
        <w:t>.</w:t>
      </w:r>
      <w:r w:rsidR="00E96048" w:rsidRPr="008173E6">
        <w:rPr>
          <w:rFonts w:ascii="Times New Roman" w:eastAsia="Lucida Sans Unicode" w:hAnsi="Times New Roman"/>
          <w:sz w:val="28"/>
          <w:szCs w:val="28"/>
        </w:rPr>
        <w:tab/>
      </w:r>
      <w:r w:rsidRPr="008173E6">
        <w:rPr>
          <w:rFonts w:ascii="Times New Roman" w:eastAsia="Lucida Sans Unicode" w:hAnsi="Times New Roman"/>
          <w:sz w:val="28"/>
          <w:szCs w:val="28"/>
        </w:rPr>
        <w:t>При осуществлении предусмотренных подпунктом 1</w:t>
      </w:r>
      <w:r w:rsidR="0056493D">
        <w:rPr>
          <w:rFonts w:ascii="Times New Roman" w:eastAsia="Lucida Sans Unicode" w:hAnsi="Times New Roman"/>
          <w:sz w:val="28"/>
          <w:szCs w:val="28"/>
        </w:rPr>
        <w:t>0</w:t>
      </w:r>
      <w:r w:rsidRPr="008173E6">
        <w:rPr>
          <w:rFonts w:ascii="Times New Roman" w:eastAsia="Lucida Sans Unicode" w:hAnsi="Times New Roman"/>
          <w:sz w:val="28"/>
          <w:szCs w:val="28"/>
        </w:rPr>
        <w:t xml:space="preserve"> пункта 2</w:t>
      </w:r>
      <w:r w:rsidR="00573FD0" w:rsidRPr="008173E6">
        <w:rPr>
          <w:rFonts w:ascii="Times New Roman" w:eastAsia="Lucida Sans Unicode" w:hAnsi="Times New Roman"/>
          <w:sz w:val="28"/>
          <w:szCs w:val="28"/>
        </w:rPr>
        <w:t>2</w:t>
      </w:r>
      <w:r w:rsidRPr="008173E6">
        <w:rPr>
          <w:rFonts w:ascii="Times New Roman" w:eastAsia="Lucida Sans Unicode" w:hAnsi="Times New Roman"/>
          <w:sz w:val="28"/>
          <w:szCs w:val="28"/>
        </w:rPr>
        <w:t>.8 Положения изменений, если такие изменения влекут возникновение новых и(или) увеличение принятых обязательств поставщика (подрядчика, исполнителя), не обеспеченных ранее предоставленным обеспечением исполнения договора, и если при определении поставщика (подрядчика, исполнителя) требование обеспечения исполнения договора установлено в соответствии с главой 13 Положения, Заказчик вправе требовать предоставления поставщиком (подрядчиком, исполнителем) в соответствии с настоящим Положением обеспечения исполнения договора. При этом:</w:t>
      </w:r>
    </w:p>
    <w:p w14:paraId="7019161D" w14:textId="77777777" w:rsidR="000A5B16" w:rsidRPr="008173E6" w:rsidRDefault="000A5B16" w:rsidP="00592F4C">
      <w:pPr>
        <w:pBdr>
          <w:right w:val="none" w:sz="4" w:space="3" w:color="000000"/>
        </w:pBdr>
        <w:tabs>
          <w:tab w:val="left" w:pos="1276"/>
        </w:tabs>
        <w:ind w:firstLine="567"/>
        <w:jc w:val="both"/>
        <w:rPr>
          <w:rFonts w:ascii="Times New Roman" w:hAnsi="Times New Roman"/>
          <w:sz w:val="28"/>
          <w:szCs w:val="28"/>
        </w:rPr>
      </w:pPr>
      <w:r w:rsidRPr="008173E6">
        <w:rPr>
          <w:rFonts w:ascii="Times New Roman" w:hAnsi="Times New Roman"/>
          <w:sz w:val="28"/>
          <w:szCs w:val="28"/>
        </w:rPr>
        <w:t>1) размер обеспечения может быть уменьшен в порядке и случаях, предусмотренных пунктом 13.22 Положения;</w:t>
      </w:r>
    </w:p>
    <w:p w14:paraId="0D72468E" w14:textId="0BC9186B" w:rsidR="000A5B16" w:rsidRPr="008173E6" w:rsidRDefault="000A5B16" w:rsidP="00592F4C">
      <w:pPr>
        <w:pBdr>
          <w:right w:val="none" w:sz="4" w:space="3" w:color="000000"/>
        </w:pBdr>
        <w:tabs>
          <w:tab w:val="left" w:pos="1276"/>
        </w:tabs>
        <w:ind w:firstLine="567"/>
        <w:jc w:val="both"/>
        <w:rPr>
          <w:rFonts w:ascii="Times New Roman" w:hAnsi="Times New Roman"/>
          <w:sz w:val="28"/>
          <w:szCs w:val="28"/>
        </w:rPr>
      </w:pPr>
      <w:r w:rsidRPr="008173E6">
        <w:rPr>
          <w:rFonts w:ascii="Times New Roman" w:hAnsi="Times New Roman"/>
          <w:sz w:val="28"/>
          <w:szCs w:val="28"/>
        </w:rPr>
        <w:t>2) 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r w:rsidR="00D551A2" w:rsidRPr="008173E6">
        <w:rPr>
          <w:rFonts w:ascii="Times New Roman" w:hAnsi="Times New Roman"/>
          <w:sz w:val="28"/>
          <w:szCs w:val="28"/>
        </w:rPr>
        <w:t>, независимой гарантии (в случае осуществления конкурентной закупки, предусмотренной подпунктом</w:t>
      </w:r>
      <w:r w:rsidR="00117591" w:rsidRPr="008173E6">
        <w:rPr>
          <w:rFonts w:ascii="Times New Roman" w:hAnsi="Times New Roman"/>
          <w:sz w:val="28"/>
          <w:szCs w:val="28"/>
        </w:rPr>
        <w:t> </w:t>
      </w:r>
      <w:r w:rsidR="00D551A2" w:rsidRPr="008173E6">
        <w:rPr>
          <w:rFonts w:ascii="Times New Roman" w:hAnsi="Times New Roman"/>
          <w:sz w:val="28"/>
          <w:szCs w:val="28"/>
        </w:rPr>
        <w:t>2 пункта</w:t>
      </w:r>
      <w:r w:rsidR="00117591" w:rsidRPr="008173E6">
        <w:rPr>
          <w:rFonts w:ascii="Times New Roman" w:hAnsi="Times New Roman"/>
          <w:sz w:val="28"/>
          <w:szCs w:val="28"/>
        </w:rPr>
        <w:t> </w:t>
      </w:r>
      <w:r w:rsidR="00D551A2" w:rsidRPr="008173E6">
        <w:rPr>
          <w:rFonts w:ascii="Times New Roman" w:hAnsi="Times New Roman"/>
          <w:sz w:val="28"/>
          <w:szCs w:val="28"/>
        </w:rPr>
        <w:t>5.1 Положения)</w:t>
      </w:r>
      <w:r w:rsidRPr="008173E6">
        <w:rPr>
          <w:rFonts w:ascii="Times New Roman" w:hAnsi="Times New Roman"/>
          <w:sz w:val="28"/>
          <w:szCs w:val="28"/>
        </w:rPr>
        <w:t>;</w:t>
      </w:r>
    </w:p>
    <w:p w14:paraId="74097E57" w14:textId="2E3997A5" w:rsidR="000A5B16" w:rsidRPr="008173E6" w:rsidRDefault="000A5B16" w:rsidP="00592F4C">
      <w:pPr>
        <w:pBdr>
          <w:right w:val="none" w:sz="4" w:space="3" w:color="000000"/>
        </w:pBdr>
        <w:tabs>
          <w:tab w:val="left" w:pos="1276"/>
        </w:tabs>
        <w:ind w:firstLine="567"/>
        <w:jc w:val="both"/>
        <w:rPr>
          <w:rFonts w:ascii="Times New Roman" w:hAnsi="Times New Roman"/>
          <w:sz w:val="28"/>
          <w:szCs w:val="28"/>
        </w:rPr>
      </w:pPr>
      <w:r w:rsidRPr="008173E6">
        <w:rPr>
          <w:rFonts w:ascii="Times New Roman" w:hAnsi="Times New Roman"/>
          <w:sz w:val="28"/>
          <w:szCs w:val="28"/>
        </w:rPr>
        <w:t>3) если обеспечение исполнения договора осуществляется путем предоставления новой банковской гарантии</w:t>
      </w:r>
      <w:r w:rsidR="00BA46C7" w:rsidRPr="008173E6">
        <w:rPr>
          <w:rFonts w:ascii="Times New Roman" w:hAnsi="Times New Roman"/>
          <w:sz w:val="28"/>
          <w:szCs w:val="28"/>
        </w:rPr>
        <w:t>, независимой гарантии (в случае осуществления конкурентной закупки, предусмотренной подпунктом</w:t>
      </w:r>
      <w:r w:rsidR="00117591" w:rsidRPr="008173E6">
        <w:rPr>
          <w:rFonts w:ascii="Times New Roman" w:hAnsi="Times New Roman"/>
          <w:sz w:val="28"/>
          <w:szCs w:val="28"/>
        </w:rPr>
        <w:t> </w:t>
      </w:r>
      <w:r w:rsidR="00BA46C7" w:rsidRPr="008173E6">
        <w:rPr>
          <w:rFonts w:ascii="Times New Roman" w:hAnsi="Times New Roman"/>
          <w:sz w:val="28"/>
          <w:szCs w:val="28"/>
        </w:rPr>
        <w:t>2 пункта</w:t>
      </w:r>
      <w:r w:rsidR="00117591" w:rsidRPr="008173E6">
        <w:rPr>
          <w:rFonts w:ascii="Times New Roman" w:hAnsi="Times New Roman"/>
          <w:sz w:val="28"/>
          <w:szCs w:val="28"/>
        </w:rPr>
        <w:t> </w:t>
      </w:r>
      <w:r w:rsidR="00BA46C7" w:rsidRPr="008173E6">
        <w:rPr>
          <w:rFonts w:ascii="Times New Roman" w:hAnsi="Times New Roman"/>
          <w:sz w:val="28"/>
          <w:szCs w:val="28"/>
        </w:rPr>
        <w:t>5.1 Положения)</w:t>
      </w:r>
      <w:r w:rsidRPr="008173E6">
        <w:rPr>
          <w:rFonts w:ascii="Times New Roman" w:hAnsi="Times New Roman"/>
          <w:sz w:val="28"/>
          <w:szCs w:val="28"/>
        </w:rPr>
        <w:t>, возврат Заказчиком ранее предоставленной ему банковской гарантии</w:t>
      </w:r>
      <w:r w:rsidR="00BA46C7" w:rsidRPr="008173E6">
        <w:rPr>
          <w:rFonts w:ascii="Times New Roman" w:hAnsi="Times New Roman"/>
          <w:sz w:val="28"/>
          <w:szCs w:val="28"/>
        </w:rPr>
        <w:t>, независимой гарантии (в случае осуществления конкурентной закупки, предусмотренной подпунктом</w:t>
      </w:r>
      <w:r w:rsidR="00117591" w:rsidRPr="008173E6">
        <w:rPr>
          <w:rFonts w:ascii="Times New Roman" w:hAnsi="Times New Roman"/>
          <w:sz w:val="28"/>
          <w:szCs w:val="28"/>
        </w:rPr>
        <w:t> </w:t>
      </w:r>
      <w:r w:rsidR="00BA46C7" w:rsidRPr="008173E6">
        <w:rPr>
          <w:rFonts w:ascii="Times New Roman" w:hAnsi="Times New Roman"/>
          <w:sz w:val="28"/>
          <w:szCs w:val="28"/>
        </w:rPr>
        <w:t>2 пункта</w:t>
      </w:r>
      <w:r w:rsidR="00117591" w:rsidRPr="008173E6">
        <w:rPr>
          <w:rFonts w:ascii="Times New Roman" w:hAnsi="Times New Roman"/>
          <w:sz w:val="28"/>
          <w:szCs w:val="28"/>
        </w:rPr>
        <w:t> </w:t>
      </w:r>
      <w:r w:rsidR="00BA46C7" w:rsidRPr="008173E6">
        <w:rPr>
          <w:rFonts w:ascii="Times New Roman" w:hAnsi="Times New Roman"/>
          <w:sz w:val="28"/>
          <w:szCs w:val="28"/>
        </w:rPr>
        <w:t>5.1 Положения)</w:t>
      </w:r>
      <w:r w:rsidRPr="008173E6">
        <w:rPr>
          <w:rFonts w:ascii="Times New Roman" w:hAnsi="Times New Roman"/>
          <w:sz w:val="28"/>
          <w:szCs w:val="28"/>
        </w:rPr>
        <w:t xml:space="preserve">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w:t>
      </w:r>
      <w:r w:rsidR="00BA46C7" w:rsidRPr="008173E6">
        <w:rPr>
          <w:rFonts w:ascii="Times New Roman" w:hAnsi="Times New Roman"/>
          <w:sz w:val="28"/>
          <w:szCs w:val="28"/>
        </w:rPr>
        <w:t>, независимой гарантии (в случае осуществления конкурентной закупки, предусмотренной подпунктом</w:t>
      </w:r>
      <w:r w:rsidR="00117591" w:rsidRPr="008173E6">
        <w:rPr>
          <w:rFonts w:ascii="Times New Roman" w:hAnsi="Times New Roman"/>
          <w:sz w:val="28"/>
          <w:szCs w:val="28"/>
        </w:rPr>
        <w:t> </w:t>
      </w:r>
      <w:r w:rsidR="00BA46C7" w:rsidRPr="008173E6">
        <w:rPr>
          <w:rFonts w:ascii="Times New Roman" w:hAnsi="Times New Roman"/>
          <w:sz w:val="28"/>
          <w:szCs w:val="28"/>
        </w:rPr>
        <w:t>2 пункта</w:t>
      </w:r>
      <w:r w:rsidR="00117591" w:rsidRPr="008173E6">
        <w:rPr>
          <w:rFonts w:ascii="Times New Roman" w:hAnsi="Times New Roman"/>
          <w:sz w:val="28"/>
          <w:szCs w:val="28"/>
        </w:rPr>
        <w:t> </w:t>
      </w:r>
      <w:r w:rsidR="00BA46C7" w:rsidRPr="008173E6">
        <w:rPr>
          <w:rFonts w:ascii="Times New Roman" w:hAnsi="Times New Roman"/>
          <w:sz w:val="28"/>
          <w:szCs w:val="28"/>
        </w:rPr>
        <w:t>5.1 Положения)</w:t>
      </w:r>
      <w:r w:rsidRPr="008173E6">
        <w:rPr>
          <w:rFonts w:ascii="Times New Roman" w:hAnsi="Times New Roman"/>
          <w:sz w:val="28"/>
          <w:szCs w:val="28"/>
        </w:rPr>
        <w:t xml:space="preserve"> гарантии, обязательство гаранта перед Заказчиком по ранее предоставленной банковской гарантии</w:t>
      </w:r>
      <w:r w:rsidR="00BA46C7" w:rsidRPr="008173E6">
        <w:rPr>
          <w:rFonts w:ascii="Times New Roman" w:hAnsi="Times New Roman"/>
          <w:sz w:val="28"/>
          <w:szCs w:val="28"/>
        </w:rPr>
        <w:t>, независимой гарантии (в случае осуществления конкурентной закупки, предусмотренной подпунктом</w:t>
      </w:r>
      <w:r w:rsidR="00117591" w:rsidRPr="008173E6">
        <w:rPr>
          <w:rFonts w:ascii="Times New Roman" w:hAnsi="Times New Roman"/>
          <w:sz w:val="28"/>
          <w:szCs w:val="28"/>
        </w:rPr>
        <w:t> </w:t>
      </w:r>
      <w:r w:rsidR="00BA46C7" w:rsidRPr="008173E6">
        <w:rPr>
          <w:rFonts w:ascii="Times New Roman" w:hAnsi="Times New Roman"/>
          <w:sz w:val="28"/>
          <w:szCs w:val="28"/>
        </w:rPr>
        <w:t>2 пункта</w:t>
      </w:r>
      <w:r w:rsidR="00117591" w:rsidRPr="008173E6">
        <w:rPr>
          <w:rFonts w:ascii="Times New Roman" w:hAnsi="Times New Roman"/>
          <w:sz w:val="28"/>
          <w:szCs w:val="28"/>
        </w:rPr>
        <w:t> </w:t>
      </w:r>
      <w:r w:rsidR="00BA46C7" w:rsidRPr="008173E6">
        <w:rPr>
          <w:rFonts w:ascii="Times New Roman" w:hAnsi="Times New Roman"/>
          <w:sz w:val="28"/>
          <w:szCs w:val="28"/>
        </w:rPr>
        <w:t>5.1 Положения)</w:t>
      </w:r>
      <w:r w:rsidRPr="008173E6">
        <w:rPr>
          <w:rFonts w:ascii="Times New Roman" w:hAnsi="Times New Roman"/>
          <w:sz w:val="28"/>
          <w:szCs w:val="28"/>
        </w:rPr>
        <w:t xml:space="preserve"> прекращается с момента выдачи новой банковской гарантии</w:t>
      </w:r>
      <w:r w:rsidR="00BA46C7" w:rsidRPr="008173E6">
        <w:rPr>
          <w:rFonts w:ascii="Times New Roman" w:hAnsi="Times New Roman"/>
          <w:sz w:val="28"/>
          <w:szCs w:val="28"/>
        </w:rPr>
        <w:t>, независимой гарантии (в случае осуществления конкурентной закупки, предусмотренной подпунктом</w:t>
      </w:r>
      <w:r w:rsidR="00117591" w:rsidRPr="008173E6">
        <w:rPr>
          <w:rFonts w:ascii="Times New Roman" w:hAnsi="Times New Roman"/>
          <w:sz w:val="28"/>
          <w:szCs w:val="28"/>
        </w:rPr>
        <w:t> </w:t>
      </w:r>
      <w:r w:rsidR="00BA46C7" w:rsidRPr="008173E6">
        <w:rPr>
          <w:rFonts w:ascii="Times New Roman" w:hAnsi="Times New Roman"/>
          <w:sz w:val="28"/>
          <w:szCs w:val="28"/>
        </w:rPr>
        <w:t>2 пункта</w:t>
      </w:r>
      <w:r w:rsidR="00117591" w:rsidRPr="008173E6">
        <w:rPr>
          <w:rFonts w:ascii="Times New Roman" w:hAnsi="Times New Roman"/>
          <w:sz w:val="28"/>
          <w:szCs w:val="28"/>
        </w:rPr>
        <w:t> </w:t>
      </w:r>
      <w:r w:rsidR="00BA46C7" w:rsidRPr="008173E6">
        <w:rPr>
          <w:rFonts w:ascii="Times New Roman" w:hAnsi="Times New Roman"/>
          <w:sz w:val="28"/>
          <w:szCs w:val="28"/>
        </w:rPr>
        <w:t>5.1 Положения);</w:t>
      </w:r>
    </w:p>
    <w:p w14:paraId="2B40B7C2" w14:textId="1E4D3E57" w:rsidR="000A5B16" w:rsidRPr="008173E6" w:rsidRDefault="000A5B16" w:rsidP="00592F4C">
      <w:pPr>
        <w:pBdr>
          <w:right w:val="none" w:sz="4" w:space="3" w:color="000000"/>
        </w:pBdr>
        <w:tabs>
          <w:tab w:val="left" w:pos="1276"/>
        </w:tabs>
        <w:ind w:firstLine="567"/>
        <w:jc w:val="both"/>
        <w:rPr>
          <w:rFonts w:ascii="Times New Roman" w:hAnsi="Times New Roman"/>
          <w:sz w:val="28"/>
          <w:szCs w:val="28"/>
        </w:rPr>
      </w:pPr>
      <w:r w:rsidRPr="008173E6">
        <w:rPr>
          <w:rFonts w:ascii="Times New Roman" w:hAnsi="Times New Roman"/>
          <w:sz w:val="28"/>
          <w:szCs w:val="28"/>
        </w:rPr>
        <w:t xml:space="preserve">4) если при увеличении в соответствии с </w:t>
      </w:r>
      <w:r w:rsidRPr="008173E6">
        <w:rPr>
          <w:rFonts w:ascii="Times New Roman" w:eastAsia="Lucida Sans Unicode" w:hAnsi="Times New Roman"/>
          <w:sz w:val="28"/>
          <w:szCs w:val="28"/>
        </w:rPr>
        <w:t>подпунктом 1</w:t>
      </w:r>
      <w:r w:rsidR="0056493D">
        <w:rPr>
          <w:rFonts w:ascii="Times New Roman" w:eastAsia="Lucida Sans Unicode" w:hAnsi="Times New Roman"/>
          <w:sz w:val="28"/>
          <w:szCs w:val="28"/>
        </w:rPr>
        <w:t>0</w:t>
      </w:r>
      <w:r w:rsidRPr="008173E6">
        <w:rPr>
          <w:rFonts w:ascii="Times New Roman" w:eastAsia="Lucida Sans Unicode" w:hAnsi="Times New Roman"/>
          <w:sz w:val="28"/>
          <w:szCs w:val="28"/>
        </w:rPr>
        <w:t xml:space="preserve"> пункта 2</w:t>
      </w:r>
      <w:r w:rsidR="00A95D73" w:rsidRPr="008173E6">
        <w:rPr>
          <w:rFonts w:ascii="Times New Roman" w:eastAsia="Lucida Sans Unicode" w:hAnsi="Times New Roman"/>
          <w:sz w:val="28"/>
          <w:szCs w:val="28"/>
        </w:rPr>
        <w:t>2</w:t>
      </w:r>
      <w:r w:rsidRPr="008173E6">
        <w:rPr>
          <w:rFonts w:ascii="Times New Roman" w:eastAsia="Lucida Sans Unicode" w:hAnsi="Times New Roman"/>
          <w:sz w:val="28"/>
          <w:szCs w:val="28"/>
        </w:rPr>
        <w:t xml:space="preserve">.8 Положения </w:t>
      </w:r>
      <w:r w:rsidRPr="008173E6">
        <w:rPr>
          <w:rFonts w:ascii="Times New Roman" w:hAnsi="Times New Roman"/>
          <w:sz w:val="28"/>
          <w:szCs w:val="28"/>
        </w:rPr>
        <w:t>цены договора обеспечение исполнения договора осуществляется путем внесения денежных средств, поставщик (подрядчик, исполнитель) вносит на счет, указанный Заказчиком в договоре, денежные средства в размере, пропорциональном стоимости новых обязательств поставщика (подрядчика, исполнителя).</w:t>
      </w:r>
    </w:p>
    <w:p w14:paraId="6CD65388" w14:textId="5CEF8FAD" w:rsidR="000A5B16" w:rsidRPr="008173E6" w:rsidRDefault="000A5B16" w:rsidP="00592F4C">
      <w:pPr>
        <w:pBdr>
          <w:right w:val="none" w:sz="4" w:space="3" w:color="000000"/>
        </w:pBdr>
        <w:tabs>
          <w:tab w:val="left" w:pos="1276"/>
        </w:tabs>
        <w:ind w:firstLine="567"/>
        <w:jc w:val="both"/>
        <w:rPr>
          <w:rFonts w:ascii="Times New Roman" w:hAnsi="Times New Roman"/>
          <w:sz w:val="28"/>
          <w:szCs w:val="28"/>
        </w:rPr>
      </w:pPr>
      <w:r w:rsidRPr="008173E6">
        <w:rPr>
          <w:rFonts w:ascii="Times New Roman" w:eastAsia="Lucida Sans Unicode" w:hAnsi="Times New Roman"/>
          <w:sz w:val="28"/>
          <w:szCs w:val="28"/>
        </w:rPr>
        <w:t>22.8</w:t>
      </w:r>
      <w:r w:rsidRPr="008173E6">
        <w:rPr>
          <w:rFonts w:ascii="Times New Roman" w:eastAsia="Lucida Sans Unicode" w:hAnsi="Times New Roman"/>
          <w:sz w:val="28"/>
          <w:szCs w:val="28"/>
          <w:vertAlign w:val="superscript"/>
        </w:rPr>
        <w:t>2</w:t>
      </w:r>
      <w:r w:rsidRPr="008173E6">
        <w:rPr>
          <w:rFonts w:ascii="Times New Roman" w:eastAsia="Lucida Sans Unicode" w:hAnsi="Times New Roman"/>
          <w:sz w:val="28"/>
          <w:szCs w:val="28"/>
        </w:rPr>
        <w:t>.</w:t>
      </w:r>
      <w:r w:rsidR="00E96048" w:rsidRPr="008173E6">
        <w:rPr>
          <w:rFonts w:ascii="Times New Roman" w:eastAsia="Lucida Sans Unicode" w:hAnsi="Times New Roman"/>
          <w:sz w:val="28"/>
          <w:szCs w:val="28"/>
        </w:rPr>
        <w:tab/>
      </w:r>
      <w:r w:rsidRPr="008173E6">
        <w:rPr>
          <w:rFonts w:ascii="Times New Roman" w:hAnsi="Times New Roman"/>
          <w:sz w:val="28"/>
          <w:szCs w:val="28"/>
        </w:rPr>
        <w:t xml:space="preserve">В случае уменьшения в соответствии с </w:t>
      </w:r>
      <w:r w:rsidRPr="008173E6">
        <w:rPr>
          <w:rFonts w:ascii="Times New Roman" w:eastAsia="Lucida Sans Unicode" w:hAnsi="Times New Roman"/>
          <w:sz w:val="28"/>
          <w:szCs w:val="28"/>
        </w:rPr>
        <w:t>подпунктом 1</w:t>
      </w:r>
      <w:r w:rsidR="0056493D">
        <w:rPr>
          <w:rFonts w:ascii="Times New Roman" w:eastAsia="Lucida Sans Unicode" w:hAnsi="Times New Roman"/>
          <w:sz w:val="28"/>
          <w:szCs w:val="28"/>
        </w:rPr>
        <w:t>0</w:t>
      </w:r>
      <w:r w:rsidRPr="008173E6">
        <w:rPr>
          <w:rFonts w:ascii="Times New Roman" w:eastAsia="Lucida Sans Unicode" w:hAnsi="Times New Roman"/>
          <w:sz w:val="28"/>
          <w:szCs w:val="28"/>
        </w:rPr>
        <w:t xml:space="preserve"> пункта 2</w:t>
      </w:r>
      <w:r w:rsidR="00573FD0" w:rsidRPr="008173E6">
        <w:rPr>
          <w:rFonts w:ascii="Times New Roman" w:eastAsia="Lucida Sans Unicode" w:hAnsi="Times New Roman"/>
          <w:sz w:val="28"/>
          <w:szCs w:val="28"/>
        </w:rPr>
        <w:t>2</w:t>
      </w:r>
      <w:r w:rsidRPr="008173E6">
        <w:rPr>
          <w:rFonts w:ascii="Times New Roman" w:eastAsia="Lucida Sans Unicode" w:hAnsi="Times New Roman"/>
          <w:sz w:val="28"/>
          <w:szCs w:val="28"/>
        </w:rPr>
        <w:t xml:space="preserve">.8 Положения </w:t>
      </w:r>
      <w:r w:rsidRPr="008173E6">
        <w:rPr>
          <w:rFonts w:ascii="Times New Roman" w:hAnsi="Times New Roman"/>
          <w:sz w:val="28"/>
          <w:szCs w:val="28"/>
        </w:rPr>
        <w:t>цены договора поставщик (подрядчик, исполнитель) вправе направить Заказчику заявление о возврате поставщику (подрядчику, исполнителю) денежные средства в размере, пропорциональном размеру такого уменьшения цены договора.</w:t>
      </w:r>
    </w:p>
    <w:p w14:paraId="754F823D" w14:textId="43ADE412" w:rsidR="000A5B16" w:rsidRPr="008173E6" w:rsidRDefault="000A5B16" w:rsidP="00592F4C">
      <w:pPr>
        <w:pStyle w:val="af4"/>
        <w:pBdr>
          <w:right w:val="none" w:sz="4" w:space="3" w:color="000000"/>
        </w:pBdr>
        <w:shd w:val="clear" w:color="auto" w:fill="FFFFFF"/>
        <w:tabs>
          <w:tab w:val="left" w:pos="851"/>
          <w:tab w:val="left" w:pos="1276"/>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22.8</w:t>
      </w:r>
      <w:r w:rsidRPr="008173E6">
        <w:rPr>
          <w:rFonts w:ascii="Times New Roman" w:eastAsia="Lucida Sans Unicode" w:hAnsi="Times New Roman"/>
          <w:sz w:val="28"/>
          <w:szCs w:val="28"/>
          <w:vertAlign w:val="superscript"/>
        </w:rPr>
        <w:t>3</w:t>
      </w:r>
      <w:r w:rsidRPr="008173E6">
        <w:rPr>
          <w:rFonts w:ascii="Times New Roman" w:eastAsia="Lucida Sans Unicode" w:hAnsi="Times New Roman"/>
          <w:sz w:val="28"/>
          <w:szCs w:val="28"/>
        </w:rPr>
        <w:t>.</w:t>
      </w:r>
      <w:r w:rsidR="00E96048" w:rsidRPr="008173E6">
        <w:rPr>
          <w:rFonts w:ascii="Times New Roman" w:eastAsia="Lucida Sans Unicode" w:hAnsi="Times New Roman"/>
          <w:sz w:val="28"/>
          <w:szCs w:val="28"/>
        </w:rPr>
        <w:tab/>
      </w:r>
      <w:r w:rsidRPr="008173E6">
        <w:rPr>
          <w:rFonts w:ascii="Times New Roman" w:eastAsia="Lucida Sans Unicode" w:hAnsi="Times New Roman"/>
          <w:sz w:val="28"/>
          <w:szCs w:val="28"/>
        </w:rPr>
        <w:t>Если при определении поставщика (подрядчика, исполнителя) требование обеспечения исполнения договора не было установлено в соответствии с главой 13 Положения, при осуществлении предусмотренных подпунктом 1</w:t>
      </w:r>
      <w:r w:rsidR="0056493D">
        <w:rPr>
          <w:rFonts w:ascii="Times New Roman" w:eastAsia="Lucida Sans Unicode" w:hAnsi="Times New Roman"/>
          <w:sz w:val="28"/>
          <w:szCs w:val="28"/>
        </w:rPr>
        <w:t>0</w:t>
      </w:r>
      <w:r w:rsidRPr="008173E6">
        <w:rPr>
          <w:rFonts w:ascii="Times New Roman" w:eastAsia="Lucida Sans Unicode" w:hAnsi="Times New Roman"/>
          <w:sz w:val="28"/>
          <w:szCs w:val="28"/>
        </w:rPr>
        <w:t xml:space="preserve"> пункта 2</w:t>
      </w:r>
      <w:r w:rsidR="00573FD0" w:rsidRPr="008173E6">
        <w:rPr>
          <w:rFonts w:ascii="Times New Roman" w:eastAsia="Lucida Sans Unicode" w:hAnsi="Times New Roman"/>
          <w:sz w:val="28"/>
          <w:szCs w:val="28"/>
        </w:rPr>
        <w:t>2</w:t>
      </w:r>
      <w:r w:rsidRPr="008173E6">
        <w:rPr>
          <w:rFonts w:ascii="Times New Roman" w:eastAsia="Lucida Sans Unicode" w:hAnsi="Times New Roman"/>
          <w:sz w:val="28"/>
          <w:szCs w:val="28"/>
        </w:rPr>
        <w:t>.8 Положения изменений Заказчик вправе установить обеспечение исполнения договора в пределах тридцати процентов НМЦД, максимального значения цены договора и (или) в пределах аванса в соответствии с главой 13 Положения.</w:t>
      </w:r>
    </w:p>
    <w:p w14:paraId="6F0B411E" w14:textId="77777777" w:rsidR="00F76818" w:rsidRPr="008173E6" w:rsidRDefault="00351A8B" w:rsidP="00E96048">
      <w:pPr>
        <w:numPr>
          <w:ilvl w:val="1"/>
          <w:numId w:val="11"/>
        </w:numPr>
        <w:pBdr>
          <w:right w:val="none" w:sz="4" w:space="3" w:color="000000"/>
        </w:pBdr>
        <w:tabs>
          <w:tab w:val="left" w:pos="1276"/>
        </w:tabs>
        <w:ind w:left="0" w:firstLine="567"/>
        <w:jc w:val="both"/>
        <w:rPr>
          <w:rFonts w:ascii="Times New Roman" w:eastAsia="Lucida Sans Unicode" w:hAnsi="Times New Roman"/>
          <w:sz w:val="28"/>
          <w:szCs w:val="28"/>
        </w:rPr>
      </w:pPr>
      <w:bookmarkStart w:id="157" w:name="P2032"/>
      <w:bookmarkEnd w:id="157"/>
      <w:r w:rsidRPr="008173E6">
        <w:rPr>
          <w:rFonts w:ascii="Times New Roman" w:eastAsia="Lucida Sans Unicode" w:hAnsi="Times New Roman"/>
          <w:sz w:val="28"/>
          <w:szCs w:val="28"/>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1DCE1104" w14:textId="22F3EDE4" w:rsidR="00F76818" w:rsidRPr="00A162B6" w:rsidRDefault="00351A8B" w:rsidP="009F3FF7">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A162B6">
        <w:rPr>
          <w:rFonts w:ascii="Times New Roman" w:eastAsia="Lucida Sans Unicode" w:hAnsi="Times New Roman"/>
          <w:sz w:val="28"/>
          <w:szCs w:val="28"/>
        </w:rPr>
        <w:t>Договор может быть расторгнут Заказчиком в одностороннем порядке в случае, если это было предусмотрено документацией о конкурентной закупке</w:t>
      </w:r>
      <w:r w:rsidR="00192B19" w:rsidRPr="00A162B6">
        <w:rPr>
          <w:rFonts w:ascii="Times New Roman" w:eastAsia="Lucida Sans Unicode" w:hAnsi="Times New Roman"/>
          <w:sz w:val="28"/>
          <w:szCs w:val="28"/>
        </w:rPr>
        <w:t xml:space="preserve">, извещением о проведении запроса котировок в электронной форме, </w:t>
      </w:r>
      <w:proofErr w:type="spellStart"/>
      <w:r w:rsidR="00192B19" w:rsidRPr="00A162B6">
        <w:rPr>
          <w:rFonts w:ascii="Times New Roman" w:eastAsia="Lucida Sans Unicode" w:hAnsi="Times New Roman"/>
          <w:sz w:val="28"/>
          <w:szCs w:val="28"/>
        </w:rPr>
        <w:t>редукциона</w:t>
      </w:r>
      <w:proofErr w:type="spellEnd"/>
      <w:r w:rsidR="00192B19" w:rsidRPr="00A162B6">
        <w:rPr>
          <w:rFonts w:ascii="Times New Roman" w:eastAsia="Lucida Sans Unicode" w:hAnsi="Times New Roman"/>
          <w:sz w:val="28"/>
          <w:szCs w:val="28"/>
        </w:rPr>
        <w:t xml:space="preserve"> в электронной форме,</w:t>
      </w:r>
      <w:r w:rsidRPr="00A162B6">
        <w:rPr>
          <w:rFonts w:ascii="Times New Roman" w:eastAsia="Lucida Sans Unicode" w:hAnsi="Times New Roman"/>
          <w:sz w:val="28"/>
          <w:szCs w:val="28"/>
        </w:rPr>
        <w:t xml:space="preserve"> </w:t>
      </w:r>
      <w:r w:rsidR="00192B19" w:rsidRPr="00A162B6">
        <w:rPr>
          <w:rFonts w:ascii="Times New Roman" w:eastAsia="Lucida Sans Unicode" w:hAnsi="Times New Roman"/>
          <w:sz w:val="28"/>
          <w:szCs w:val="28"/>
        </w:rPr>
        <w:t xml:space="preserve">проектом договора, </w:t>
      </w:r>
      <w:r w:rsidRPr="00A162B6">
        <w:rPr>
          <w:rFonts w:ascii="Times New Roman" w:eastAsia="Lucida Sans Unicode" w:hAnsi="Times New Roman"/>
          <w:sz w:val="28"/>
          <w:szCs w:val="28"/>
        </w:rPr>
        <w:t>договором</w:t>
      </w:r>
      <w:r w:rsidR="00192B19" w:rsidRPr="00A162B6">
        <w:rPr>
          <w:rFonts w:ascii="Times New Roman" w:eastAsia="Lucida Sans Unicode" w:hAnsi="Times New Roman"/>
          <w:sz w:val="28"/>
          <w:szCs w:val="28"/>
        </w:rPr>
        <w:t>, заключенным с единственным поставщиком (подрядчиком, исполнителем)</w:t>
      </w:r>
      <w:r w:rsidR="00A162B6" w:rsidRPr="00A162B6">
        <w:rPr>
          <w:rFonts w:ascii="Times New Roman" w:eastAsia="Lucida Sans Unicode" w:hAnsi="Times New Roman"/>
          <w:sz w:val="28"/>
          <w:szCs w:val="28"/>
        </w:rPr>
        <w:t>, а также договором по итогам закупки через электронный магазин</w:t>
      </w:r>
      <w:r w:rsidR="00A162B6">
        <w:rPr>
          <w:rFonts w:ascii="Times New Roman" w:eastAsia="Lucida Sans Unicode" w:hAnsi="Times New Roman"/>
          <w:sz w:val="28"/>
          <w:szCs w:val="28"/>
        </w:rPr>
        <w:t>.</w:t>
      </w:r>
    </w:p>
    <w:p w14:paraId="056F7656" w14:textId="5C279555" w:rsidR="00F76818" w:rsidRPr="008173E6" w:rsidRDefault="00351A8B"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w:t>
      </w:r>
      <w:r w:rsidR="00987AD6" w:rsidRPr="008173E6">
        <w:rPr>
          <w:rFonts w:ascii="Times New Roman" w:eastAsia="Lucida Sans Unicode" w:hAnsi="Times New Roman"/>
          <w:sz w:val="28"/>
          <w:szCs w:val="28"/>
        </w:rPr>
        <w:t xml:space="preserve">требованиям к участникам закупки, </w:t>
      </w:r>
      <w:r w:rsidRPr="008173E6">
        <w:rPr>
          <w:rFonts w:ascii="Times New Roman" w:eastAsia="Lucida Sans Unicode" w:hAnsi="Times New Roman"/>
          <w:sz w:val="28"/>
          <w:szCs w:val="28"/>
        </w:rPr>
        <w:t xml:space="preserve">установленным </w:t>
      </w:r>
      <w:r w:rsidR="00192B19" w:rsidRPr="008173E6">
        <w:rPr>
          <w:rFonts w:ascii="Times New Roman" w:eastAsia="Lucida Sans Unicode" w:hAnsi="Times New Roman"/>
          <w:sz w:val="28"/>
          <w:szCs w:val="28"/>
        </w:rPr>
        <w:t xml:space="preserve">извещением о проведении запроса котировок в электронной форме, </w:t>
      </w:r>
      <w:proofErr w:type="spellStart"/>
      <w:r w:rsidR="00192B19" w:rsidRPr="008173E6">
        <w:rPr>
          <w:rFonts w:ascii="Times New Roman" w:eastAsia="Lucida Sans Unicode" w:hAnsi="Times New Roman"/>
          <w:sz w:val="28"/>
          <w:szCs w:val="28"/>
        </w:rPr>
        <w:t>редукциона</w:t>
      </w:r>
      <w:proofErr w:type="spellEnd"/>
      <w:r w:rsidR="00192B19" w:rsidRPr="008173E6">
        <w:rPr>
          <w:rFonts w:ascii="Times New Roman" w:eastAsia="Lucida Sans Unicode" w:hAnsi="Times New Roman"/>
          <w:sz w:val="28"/>
          <w:szCs w:val="28"/>
        </w:rPr>
        <w:t xml:space="preserve"> в электронной форме</w:t>
      </w:r>
      <w:r w:rsidR="00987AD6" w:rsidRPr="008173E6">
        <w:rPr>
          <w:rFonts w:ascii="Times New Roman" w:eastAsia="Lucida Sans Unicode" w:hAnsi="Times New Roman"/>
          <w:sz w:val="28"/>
          <w:szCs w:val="28"/>
        </w:rPr>
        <w:t>,</w:t>
      </w:r>
      <w:r w:rsidR="00192B19" w:rsidRPr="008173E6">
        <w:rPr>
          <w:rFonts w:ascii="Times New Roman" w:eastAsia="Lucida Sans Unicode" w:hAnsi="Times New Roman"/>
          <w:sz w:val="28"/>
          <w:szCs w:val="28"/>
        </w:rPr>
        <w:t xml:space="preserve"> </w:t>
      </w:r>
      <w:r w:rsidRPr="008173E6">
        <w:rPr>
          <w:rFonts w:ascii="Times New Roman" w:eastAsia="Lucida Sans Unicode" w:hAnsi="Times New Roman"/>
          <w:sz w:val="28"/>
          <w:szCs w:val="28"/>
        </w:rPr>
        <w:t>документацией о конкурентной закупке или предоставил недостоверную информацию о своем соответствии таким требованиям, что позволило ему стать победителем закупки.</w:t>
      </w:r>
    </w:p>
    <w:p w14:paraId="29BDC271" w14:textId="6F526410" w:rsidR="00CC18B8" w:rsidRDefault="00FD42E8" w:rsidP="00D67EAA">
      <w:pPr>
        <w:ind w:firstLine="567"/>
        <w:jc w:val="both"/>
        <w:rPr>
          <w:rFonts w:ascii="Times New Roman" w:hAnsi="Times New Roman"/>
          <w:sz w:val="28"/>
          <w:szCs w:val="28"/>
        </w:rPr>
      </w:pPr>
      <w:r w:rsidRPr="008173E6">
        <w:rPr>
          <w:rFonts w:ascii="Times New Roman" w:hAnsi="Times New Roman"/>
          <w:sz w:val="28"/>
          <w:szCs w:val="28"/>
        </w:rPr>
        <w:t>22.11.1.</w:t>
      </w:r>
      <w:r w:rsidRPr="008173E6">
        <w:rPr>
          <w:rFonts w:ascii="Times New Roman" w:hAnsi="Times New Roman"/>
          <w:sz w:val="28"/>
          <w:szCs w:val="28"/>
        </w:rPr>
        <w:tab/>
      </w:r>
      <w:r w:rsidR="00D67EAA" w:rsidRPr="006E2AC5">
        <w:rPr>
          <w:rFonts w:ascii="Times New Roman" w:hAnsi="Times New Roman"/>
          <w:sz w:val="28"/>
          <w:szCs w:val="28"/>
        </w:rPr>
        <w:t>Заказчик обязан принять решение об одностороннем отказе от исполнения договора в случае, если в ходе исполнения договора, заключенного в соответствии с подпунктом 41 пункта 19.1. Положения, расторгнут договор со встречными инвестиционными обязательствами, заключенный в соответствии с главой 20</w:t>
      </w:r>
      <w:r w:rsidR="00D67EAA" w:rsidRPr="006E2AC5">
        <w:rPr>
          <w:rFonts w:ascii="Times New Roman" w:hAnsi="Times New Roman"/>
          <w:sz w:val="28"/>
          <w:szCs w:val="28"/>
          <w:vertAlign w:val="superscript"/>
        </w:rPr>
        <w:t>1</w:t>
      </w:r>
      <w:r w:rsidR="00D67EAA" w:rsidRPr="006E2AC5">
        <w:rPr>
          <w:rFonts w:ascii="Times New Roman" w:hAnsi="Times New Roman"/>
          <w:sz w:val="28"/>
          <w:szCs w:val="28"/>
        </w:rPr>
        <w:t xml:space="preserve"> Положения. Решение об одностороннем отказе от исполнения договора, заключенного в соответствии с подпунктом 41 пункта 19.1. Положения, обязательства по которому не исполнены на дату расторжения договора со встречными инвестиционными обязательствами, заказчик обязан принять в течение пяти рабочих дней с даты расторжения договора со встречными инвестиционными обязательствами, заключенного в соответствии с главой 20</w:t>
      </w:r>
      <w:r w:rsidR="00D67EAA" w:rsidRPr="006E2AC5">
        <w:rPr>
          <w:rFonts w:ascii="Times New Roman" w:hAnsi="Times New Roman"/>
          <w:sz w:val="28"/>
          <w:szCs w:val="28"/>
          <w:vertAlign w:val="superscript"/>
        </w:rPr>
        <w:t>1</w:t>
      </w:r>
      <w:r w:rsidR="00D67EAA" w:rsidRPr="006E2AC5">
        <w:rPr>
          <w:rFonts w:ascii="Times New Roman" w:hAnsi="Times New Roman"/>
          <w:sz w:val="28"/>
          <w:szCs w:val="28"/>
        </w:rPr>
        <w:t xml:space="preserve"> Положения</w:t>
      </w:r>
      <w:r w:rsidR="00D67EAA">
        <w:rPr>
          <w:rFonts w:ascii="Times New Roman" w:hAnsi="Times New Roman"/>
          <w:sz w:val="28"/>
          <w:szCs w:val="28"/>
        </w:rPr>
        <w:t>.</w:t>
      </w:r>
    </w:p>
    <w:p w14:paraId="37BCAF10" w14:textId="6FD93E77" w:rsidR="00DC0B0A" w:rsidRPr="008173E6" w:rsidRDefault="002E7B6B" w:rsidP="00CC18B8">
      <w:pPr>
        <w:tabs>
          <w:tab w:val="left" w:pos="1560"/>
        </w:tabs>
        <w:ind w:firstLine="567"/>
        <w:jc w:val="both"/>
        <w:rPr>
          <w:rFonts w:ascii="Times New Roman" w:hAnsi="Times New Roman"/>
          <w:sz w:val="28"/>
          <w:szCs w:val="28"/>
        </w:rPr>
      </w:pPr>
      <w:r w:rsidRPr="008173E6">
        <w:rPr>
          <w:rFonts w:ascii="Times New Roman" w:hAnsi="Times New Roman"/>
          <w:sz w:val="28"/>
          <w:szCs w:val="28"/>
        </w:rPr>
        <w:t>Р</w:t>
      </w:r>
      <w:r w:rsidR="00DC0B0A" w:rsidRPr="008173E6">
        <w:rPr>
          <w:rFonts w:ascii="Times New Roman" w:hAnsi="Times New Roman"/>
          <w:sz w:val="28"/>
          <w:szCs w:val="28"/>
        </w:rPr>
        <w:t xml:space="preserve">асторжение </w:t>
      </w:r>
      <w:r w:rsidRPr="008173E6">
        <w:rPr>
          <w:rFonts w:ascii="Times New Roman" w:hAnsi="Times New Roman"/>
          <w:sz w:val="28"/>
          <w:szCs w:val="28"/>
        </w:rPr>
        <w:t>договора</w:t>
      </w:r>
      <w:r w:rsidR="00DC0B0A" w:rsidRPr="008173E6">
        <w:rPr>
          <w:rFonts w:ascii="Times New Roman" w:hAnsi="Times New Roman"/>
          <w:sz w:val="28"/>
          <w:szCs w:val="28"/>
        </w:rPr>
        <w:t xml:space="preserve"> после принятия решения, указанного в</w:t>
      </w:r>
      <w:r w:rsidRPr="008173E6">
        <w:rPr>
          <w:rFonts w:ascii="Times New Roman" w:hAnsi="Times New Roman"/>
          <w:sz w:val="28"/>
          <w:szCs w:val="28"/>
        </w:rPr>
        <w:t xml:space="preserve"> абзаце первом настоящего пункта Положения, осу</w:t>
      </w:r>
      <w:r w:rsidR="00DC0B0A" w:rsidRPr="008173E6">
        <w:rPr>
          <w:rFonts w:ascii="Times New Roman" w:hAnsi="Times New Roman"/>
          <w:sz w:val="28"/>
          <w:szCs w:val="28"/>
        </w:rPr>
        <w:t>ществляется в соответствии с общим пор</w:t>
      </w:r>
      <w:r w:rsidRPr="008173E6">
        <w:rPr>
          <w:rFonts w:ascii="Times New Roman" w:hAnsi="Times New Roman"/>
          <w:sz w:val="28"/>
          <w:szCs w:val="28"/>
        </w:rPr>
        <w:t>ядком, предусмотренным главой 22 Положения</w:t>
      </w:r>
      <w:r w:rsidR="00DC0B0A" w:rsidRPr="008173E6">
        <w:rPr>
          <w:rFonts w:ascii="Times New Roman" w:hAnsi="Times New Roman"/>
          <w:sz w:val="28"/>
          <w:szCs w:val="28"/>
        </w:rPr>
        <w:t>.</w:t>
      </w:r>
    </w:p>
    <w:p w14:paraId="201B7758" w14:textId="77777777" w:rsidR="00F76818" w:rsidRPr="008173E6" w:rsidRDefault="00351A8B"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понесенных убытков при их наличии.</w:t>
      </w:r>
    </w:p>
    <w:p w14:paraId="58BE23FD" w14:textId="77777777" w:rsidR="00F76818" w:rsidRPr="008173E6" w:rsidRDefault="00351A8B"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11778385" w14:textId="53DF18EA" w:rsidR="00F76818" w:rsidRPr="008173E6" w:rsidRDefault="00351A8B"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течение трех рабочих дней со дня заключения договора Заказчик вносит информацию и документы, установленные Правительством Российской Федерации в соответствии с частью</w:t>
      </w:r>
      <w:r w:rsidR="00101F7C" w:rsidRPr="008173E6">
        <w:rPr>
          <w:rFonts w:ascii="Times New Roman" w:eastAsia="Lucida Sans Unicode" w:hAnsi="Times New Roman"/>
          <w:sz w:val="28"/>
          <w:szCs w:val="28"/>
        </w:rPr>
        <w:t> </w:t>
      </w:r>
      <w:r w:rsidRPr="008173E6">
        <w:rPr>
          <w:rFonts w:ascii="Times New Roman" w:eastAsia="Lucida Sans Unicode" w:hAnsi="Times New Roman"/>
          <w:sz w:val="28"/>
          <w:szCs w:val="28"/>
        </w:rPr>
        <w:t>1 статьи</w:t>
      </w:r>
      <w:r w:rsidR="00101F7C" w:rsidRPr="008173E6">
        <w:rPr>
          <w:rFonts w:ascii="Times New Roman" w:eastAsia="Lucida Sans Unicode" w:hAnsi="Times New Roman"/>
          <w:sz w:val="28"/>
          <w:szCs w:val="28"/>
        </w:rPr>
        <w:t> </w:t>
      </w:r>
      <w:r w:rsidRPr="008173E6">
        <w:rPr>
          <w:rFonts w:ascii="Times New Roman" w:eastAsia="Lucida Sans Unicode" w:hAnsi="Times New Roman"/>
          <w:sz w:val="28"/>
          <w:szCs w:val="28"/>
        </w:rPr>
        <w:t>4.1 Федерального закона №</w:t>
      </w:r>
      <w:r w:rsidR="00101F7C" w:rsidRPr="008173E6">
        <w:rPr>
          <w:rFonts w:ascii="Times New Roman" w:eastAsia="Lucida Sans Unicode" w:hAnsi="Times New Roman"/>
          <w:sz w:val="28"/>
          <w:szCs w:val="28"/>
        </w:rPr>
        <w:t> </w:t>
      </w:r>
      <w:r w:rsidRPr="008173E6">
        <w:rPr>
          <w:rFonts w:ascii="Times New Roman" w:eastAsia="Lucida Sans Unicode" w:hAnsi="Times New Roman"/>
          <w:sz w:val="28"/>
          <w:szCs w:val="28"/>
        </w:rPr>
        <w:t>223-ФЗ в реестр договоров. Если в договор были внесены изменения, Заказчик вносит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Заказчиком в реестр договоров в течение 10 дней со дня исполнения, изменения или расторжения договора.</w:t>
      </w:r>
    </w:p>
    <w:p w14:paraId="30FD3A4B" w14:textId="33B15B56" w:rsidR="00F76818" w:rsidRPr="008173E6" w:rsidRDefault="00351A8B"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В случае перемены Заказчика права и обязанности Заказчика, предусмотренные договором, переходят к новому Заказчику.</w:t>
      </w:r>
    </w:p>
    <w:p w14:paraId="04AA083E" w14:textId="747C5505" w:rsidR="00957DF8" w:rsidRPr="008173E6" w:rsidRDefault="00957DF8"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 исполнении своих обязательств по </w:t>
      </w:r>
      <w:r w:rsidR="006A3ABC" w:rsidRPr="008173E6">
        <w:rPr>
          <w:rFonts w:ascii="Times New Roman" w:eastAsia="Lucida Sans Unicode" w:hAnsi="Times New Roman"/>
          <w:sz w:val="28"/>
          <w:szCs w:val="28"/>
        </w:rPr>
        <w:t>д</w:t>
      </w:r>
      <w:r w:rsidRPr="008173E6">
        <w:rPr>
          <w:rFonts w:ascii="Times New Roman" w:eastAsia="Lucida Sans Unicode" w:hAnsi="Times New Roman"/>
          <w:sz w:val="28"/>
          <w:szCs w:val="28"/>
        </w:rPr>
        <w:t xml:space="preserve">оговору, </w:t>
      </w:r>
      <w:r w:rsidR="006A3ABC"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тороны</w:t>
      </w:r>
      <w:r w:rsidR="006A3ABC"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а также не оказывают, не предлагают оказать и не разрешают оказание каких-либо услуг, прямо или косвенно, любым лицам для оказания влияния на действия или решения этих лиц с целью получения каких-либо неправомерных преимуществ или для достижения иных неправомерных целей.</w:t>
      </w:r>
    </w:p>
    <w:p w14:paraId="1B417D91" w14:textId="55A570BB" w:rsidR="00957DF8" w:rsidRPr="008173E6" w:rsidRDefault="00957DF8" w:rsidP="004375DB">
      <w:pPr>
        <w:pBdr>
          <w:right w:val="none" w:sz="4" w:space="3" w:color="000000"/>
        </w:pBdr>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При исполнении своих обязательств по </w:t>
      </w:r>
      <w:r w:rsidR="006A3ABC" w:rsidRPr="008173E6">
        <w:rPr>
          <w:rFonts w:ascii="Times New Roman" w:eastAsia="Lucida Sans Unicode" w:hAnsi="Times New Roman"/>
          <w:sz w:val="28"/>
          <w:szCs w:val="28"/>
        </w:rPr>
        <w:t>договору, стороны договора</w:t>
      </w:r>
      <w:r w:rsidRPr="008173E6">
        <w:rPr>
          <w:rFonts w:ascii="Times New Roman" w:eastAsia="Lucida Sans Unicode" w:hAnsi="Times New Roman"/>
          <w:sz w:val="28"/>
          <w:szCs w:val="28"/>
        </w:rPr>
        <w:t xml:space="preserve">, их аффилированные лица, работники или посредники не осуществляют действия, квалифицируемые применимым для целей </w:t>
      </w:r>
      <w:r w:rsidR="00EE5FFF" w:rsidRPr="008173E6">
        <w:rPr>
          <w:rFonts w:ascii="Times New Roman" w:eastAsia="Lucida Sans Unicode" w:hAnsi="Times New Roman"/>
          <w:sz w:val="28"/>
          <w:szCs w:val="28"/>
        </w:rPr>
        <w:t>д</w:t>
      </w:r>
      <w:r w:rsidRPr="008173E6">
        <w:rPr>
          <w:rFonts w:ascii="Times New Roman" w:eastAsia="Lucida Sans Unicode" w:hAnsi="Times New Roman"/>
          <w:sz w:val="28"/>
          <w:szCs w:val="28"/>
        </w:rPr>
        <w:t>оговора законодательством как дача взятки, получение взятки, коммерческий подкуп, а также иные действия, нарушающие требования применимого законодательства Российской Федерации и международных правовых актов в сфере предупреждения и противодействия коррупции.</w:t>
      </w:r>
    </w:p>
    <w:p w14:paraId="2AD8183B" w14:textId="61D071D9" w:rsidR="006A3ABC" w:rsidRPr="008173E6" w:rsidRDefault="006A3ABC"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возникновения у одной из </w:t>
      </w:r>
      <w:r w:rsidR="00EE5FFF"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w:t>
      </w:r>
      <w:r w:rsidR="00EE5FFF"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подозрений, что произошло или могло произойти нарушение каких-либо положений </w:t>
      </w:r>
      <w:r w:rsidR="00EE5FFF" w:rsidRPr="008173E6">
        <w:rPr>
          <w:rFonts w:ascii="Times New Roman" w:eastAsia="Lucida Sans Unicode" w:hAnsi="Times New Roman"/>
          <w:sz w:val="28"/>
          <w:szCs w:val="28"/>
        </w:rPr>
        <w:t>пункта</w:t>
      </w:r>
      <w:r w:rsidR="003F2E62" w:rsidRPr="008173E6">
        <w:rPr>
          <w:rFonts w:ascii="Times New Roman" w:eastAsia="Lucida Sans Unicode" w:hAnsi="Times New Roman"/>
          <w:sz w:val="28"/>
          <w:szCs w:val="28"/>
        </w:rPr>
        <w:t xml:space="preserve"> 22.16 </w:t>
      </w:r>
      <w:r w:rsidR="00EE5FFF" w:rsidRPr="008173E6">
        <w:rPr>
          <w:rFonts w:ascii="Times New Roman" w:eastAsia="Lucida Sans Unicode" w:hAnsi="Times New Roman"/>
          <w:sz w:val="28"/>
          <w:szCs w:val="28"/>
        </w:rPr>
        <w:t>Положения</w:t>
      </w:r>
      <w:r w:rsidRPr="008173E6">
        <w:rPr>
          <w:rFonts w:ascii="Times New Roman" w:eastAsia="Lucida Sans Unicode" w:hAnsi="Times New Roman"/>
          <w:sz w:val="28"/>
          <w:szCs w:val="28"/>
        </w:rPr>
        <w:t xml:space="preserve">, эта </w:t>
      </w:r>
      <w:r w:rsidR="00EE5FFF"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торона</w:t>
      </w:r>
      <w:r w:rsidR="00EE5FFF"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обязуется уведомить о возникновении таких подозрений другую </w:t>
      </w:r>
      <w:r w:rsidR="00EE5FFF"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торону</w:t>
      </w:r>
      <w:r w:rsidR="00EE5FFF"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в письменной форме. После письменного уведомления, соответствующая </w:t>
      </w:r>
      <w:r w:rsidR="00EE5FFF"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торона</w:t>
      </w:r>
      <w:r w:rsidR="00EE5FFF"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имеет право приостановить исполнение обязательств по </w:t>
      </w:r>
      <w:r w:rsidR="00EE5FFF" w:rsidRPr="008173E6">
        <w:rPr>
          <w:rFonts w:ascii="Times New Roman" w:eastAsia="Lucida Sans Unicode" w:hAnsi="Times New Roman"/>
          <w:sz w:val="28"/>
          <w:szCs w:val="28"/>
        </w:rPr>
        <w:t>д</w:t>
      </w:r>
      <w:r w:rsidRPr="008173E6">
        <w:rPr>
          <w:rFonts w:ascii="Times New Roman" w:eastAsia="Lucida Sans Unicode" w:hAnsi="Times New Roman"/>
          <w:sz w:val="28"/>
          <w:szCs w:val="28"/>
        </w:rPr>
        <w:t>оговору до получения подтверждения, что нарушения не произошло или не произойдет.</w:t>
      </w:r>
    </w:p>
    <w:p w14:paraId="3F264E26" w14:textId="3D2A65B4" w:rsidR="006A3ABC" w:rsidRPr="008173E6" w:rsidRDefault="006A3ABC" w:rsidP="004375DB">
      <w:pPr>
        <w:pBdr>
          <w:right w:val="none" w:sz="4" w:space="3" w:color="000000"/>
        </w:pBdr>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Сторона</w:t>
      </w:r>
      <w:r w:rsidR="00EE5FFF"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получившая уведомление о нарушении каких-либо положений </w:t>
      </w:r>
      <w:r w:rsidR="003F2E62" w:rsidRPr="008173E6">
        <w:rPr>
          <w:rFonts w:ascii="Times New Roman" w:eastAsia="Lucida Sans Unicode" w:hAnsi="Times New Roman"/>
          <w:sz w:val="28"/>
          <w:szCs w:val="28"/>
        </w:rPr>
        <w:t xml:space="preserve">пункта 22.16 </w:t>
      </w:r>
      <w:r w:rsidR="00EE5FFF" w:rsidRPr="008173E6">
        <w:rPr>
          <w:rFonts w:ascii="Times New Roman" w:eastAsia="Lucida Sans Unicode" w:hAnsi="Times New Roman"/>
          <w:sz w:val="28"/>
          <w:szCs w:val="28"/>
        </w:rPr>
        <w:t>Положения</w:t>
      </w:r>
      <w:r w:rsidRPr="008173E6">
        <w:rPr>
          <w:rFonts w:ascii="Times New Roman" w:eastAsia="Lucida Sans Unicode" w:hAnsi="Times New Roman"/>
          <w:sz w:val="28"/>
          <w:szCs w:val="28"/>
        </w:rPr>
        <w:t xml:space="preserve">, обязана рассмотреть такое уведомление и сообщить другой </w:t>
      </w:r>
      <w:r w:rsidR="00EE5FFF"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тороне</w:t>
      </w:r>
      <w:r w:rsidR="00EE5FFF"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о результатах его рассмотрения</w:t>
      </w:r>
      <w:r w:rsidR="007E6097" w:rsidRPr="008173E6">
        <w:rPr>
          <w:rFonts w:ascii="Times New Roman" w:eastAsia="Lucida Sans Unicode" w:hAnsi="Times New Roman"/>
          <w:sz w:val="28"/>
          <w:szCs w:val="28"/>
        </w:rPr>
        <w:t xml:space="preserve"> в установленный договором срок</w:t>
      </w:r>
      <w:r w:rsidRPr="008173E6">
        <w:rPr>
          <w:rFonts w:ascii="Times New Roman" w:eastAsia="Lucida Sans Unicode" w:hAnsi="Times New Roman"/>
          <w:sz w:val="28"/>
          <w:szCs w:val="28"/>
        </w:rPr>
        <w:t>.</w:t>
      </w:r>
    </w:p>
    <w:p w14:paraId="7D15230B" w14:textId="716D24BC" w:rsidR="00BB55C3" w:rsidRPr="008173E6" w:rsidRDefault="00BB55C3" w:rsidP="00E96048">
      <w:pPr>
        <w:numPr>
          <w:ilvl w:val="1"/>
          <w:numId w:val="11"/>
        </w:numPr>
        <w:pBdr>
          <w:right w:val="none" w:sz="4" w:space="3" w:color="000000"/>
        </w:pBdr>
        <w:tabs>
          <w:tab w:val="left" w:pos="1134"/>
        </w:tabs>
        <w:ind w:left="0"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подтверждения факта нарушения одной из сторон договора положений </w:t>
      </w:r>
      <w:r w:rsidR="003F2E62" w:rsidRPr="008173E6">
        <w:rPr>
          <w:rFonts w:ascii="Times New Roman" w:eastAsia="Lucida Sans Unicode" w:hAnsi="Times New Roman"/>
          <w:sz w:val="28"/>
          <w:szCs w:val="28"/>
        </w:rPr>
        <w:t xml:space="preserve">пункта 22.16 </w:t>
      </w:r>
      <w:r w:rsidRPr="008173E6">
        <w:rPr>
          <w:rFonts w:ascii="Times New Roman" w:eastAsia="Lucida Sans Unicode" w:hAnsi="Times New Roman"/>
          <w:sz w:val="28"/>
          <w:szCs w:val="28"/>
        </w:rPr>
        <w:t xml:space="preserve">Положения, другая </w:t>
      </w:r>
      <w:r w:rsidR="005D15C4"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 xml:space="preserve">торона </w:t>
      </w:r>
      <w:r w:rsidR="005D15C4" w:rsidRPr="008173E6">
        <w:rPr>
          <w:rFonts w:ascii="Times New Roman" w:eastAsia="Lucida Sans Unicode" w:hAnsi="Times New Roman"/>
          <w:sz w:val="28"/>
          <w:szCs w:val="28"/>
        </w:rPr>
        <w:t xml:space="preserve">договора </w:t>
      </w:r>
      <w:r w:rsidRPr="008173E6">
        <w:rPr>
          <w:rFonts w:ascii="Times New Roman" w:eastAsia="Lucida Sans Unicode" w:hAnsi="Times New Roman"/>
          <w:sz w:val="28"/>
          <w:szCs w:val="28"/>
        </w:rPr>
        <w:t xml:space="preserve">имеет право расторгнуть </w:t>
      </w:r>
      <w:r w:rsidR="001F7291" w:rsidRPr="008173E6">
        <w:rPr>
          <w:rFonts w:ascii="Times New Roman" w:eastAsia="Lucida Sans Unicode" w:hAnsi="Times New Roman"/>
          <w:sz w:val="28"/>
          <w:szCs w:val="28"/>
        </w:rPr>
        <w:t>д</w:t>
      </w:r>
      <w:r w:rsidRPr="008173E6">
        <w:rPr>
          <w:rFonts w:ascii="Times New Roman" w:eastAsia="Lucida Sans Unicode" w:hAnsi="Times New Roman"/>
          <w:sz w:val="28"/>
          <w:szCs w:val="28"/>
        </w:rPr>
        <w:t>оговор в одностороннем внесудебном порядке.</w:t>
      </w:r>
    </w:p>
    <w:p w14:paraId="4EB01C1A" w14:textId="5532E165" w:rsidR="006E2AC5" w:rsidRPr="008173E6" w:rsidRDefault="00BB55C3" w:rsidP="006E2AC5">
      <w:pPr>
        <w:pBdr>
          <w:right w:val="none" w:sz="4" w:space="3" w:color="000000"/>
        </w:pBdr>
        <w:ind w:firstLine="567"/>
        <w:jc w:val="both"/>
        <w:rPr>
          <w:rFonts w:ascii="Times New Roman" w:eastAsia="Lucida Sans Unicode" w:hAnsi="Times New Roman"/>
          <w:sz w:val="28"/>
          <w:szCs w:val="28"/>
        </w:rPr>
      </w:pPr>
      <w:r w:rsidRPr="008173E6">
        <w:rPr>
          <w:rFonts w:ascii="Times New Roman" w:eastAsia="Lucida Sans Unicode" w:hAnsi="Times New Roman"/>
          <w:sz w:val="28"/>
          <w:szCs w:val="28"/>
        </w:rPr>
        <w:t xml:space="preserve">В случае неполучения </w:t>
      </w:r>
      <w:r w:rsidR="004375DB"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тороной</w:t>
      </w:r>
      <w:r w:rsidR="004375DB"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направившей уведомление о нарушении положений </w:t>
      </w:r>
      <w:r w:rsidR="003F2E62" w:rsidRPr="008173E6">
        <w:rPr>
          <w:rFonts w:ascii="Times New Roman" w:eastAsia="Lucida Sans Unicode" w:hAnsi="Times New Roman"/>
          <w:sz w:val="28"/>
          <w:szCs w:val="28"/>
        </w:rPr>
        <w:t xml:space="preserve">пункта 22.16 </w:t>
      </w:r>
      <w:r w:rsidR="004375DB" w:rsidRPr="008173E6">
        <w:rPr>
          <w:rFonts w:ascii="Times New Roman" w:eastAsia="Lucida Sans Unicode" w:hAnsi="Times New Roman"/>
          <w:sz w:val="28"/>
          <w:szCs w:val="28"/>
        </w:rPr>
        <w:t>Положения</w:t>
      </w:r>
      <w:r w:rsidRPr="008173E6">
        <w:rPr>
          <w:rFonts w:ascii="Times New Roman" w:eastAsia="Lucida Sans Unicode" w:hAnsi="Times New Roman"/>
          <w:sz w:val="28"/>
          <w:szCs w:val="28"/>
        </w:rPr>
        <w:t xml:space="preserve">, информации о результатах рассмотрения такого уведомления в установленный </w:t>
      </w:r>
      <w:r w:rsidR="004375DB" w:rsidRPr="008173E6">
        <w:rPr>
          <w:rFonts w:ascii="Times New Roman" w:eastAsia="Lucida Sans Unicode" w:hAnsi="Times New Roman"/>
          <w:sz w:val="28"/>
          <w:szCs w:val="28"/>
        </w:rPr>
        <w:t>д</w:t>
      </w:r>
      <w:r w:rsidRPr="008173E6">
        <w:rPr>
          <w:rFonts w:ascii="Times New Roman" w:eastAsia="Lucida Sans Unicode" w:hAnsi="Times New Roman"/>
          <w:sz w:val="28"/>
          <w:szCs w:val="28"/>
        </w:rPr>
        <w:t>оговор</w:t>
      </w:r>
      <w:r w:rsidR="004375DB" w:rsidRPr="008173E6">
        <w:rPr>
          <w:rFonts w:ascii="Times New Roman" w:eastAsia="Lucida Sans Unicode" w:hAnsi="Times New Roman"/>
          <w:sz w:val="28"/>
          <w:szCs w:val="28"/>
        </w:rPr>
        <w:t>ом</w:t>
      </w:r>
      <w:r w:rsidRPr="008173E6">
        <w:rPr>
          <w:rFonts w:ascii="Times New Roman" w:eastAsia="Lucida Sans Unicode" w:hAnsi="Times New Roman"/>
          <w:sz w:val="28"/>
          <w:szCs w:val="28"/>
        </w:rPr>
        <w:t xml:space="preserve"> срок, другая </w:t>
      </w:r>
      <w:r w:rsidR="004375DB" w:rsidRPr="008173E6">
        <w:rPr>
          <w:rFonts w:ascii="Times New Roman" w:eastAsia="Lucida Sans Unicode" w:hAnsi="Times New Roman"/>
          <w:sz w:val="28"/>
          <w:szCs w:val="28"/>
        </w:rPr>
        <w:t>с</w:t>
      </w:r>
      <w:r w:rsidRPr="008173E6">
        <w:rPr>
          <w:rFonts w:ascii="Times New Roman" w:eastAsia="Lucida Sans Unicode" w:hAnsi="Times New Roman"/>
          <w:sz w:val="28"/>
          <w:szCs w:val="28"/>
        </w:rPr>
        <w:t>торона</w:t>
      </w:r>
      <w:r w:rsidR="004375DB" w:rsidRPr="008173E6">
        <w:rPr>
          <w:rFonts w:ascii="Times New Roman" w:eastAsia="Lucida Sans Unicode" w:hAnsi="Times New Roman"/>
          <w:sz w:val="28"/>
          <w:szCs w:val="28"/>
        </w:rPr>
        <w:t xml:space="preserve"> договора</w:t>
      </w:r>
      <w:r w:rsidRPr="008173E6">
        <w:rPr>
          <w:rFonts w:ascii="Times New Roman" w:eastAsia="Lucida Sans Unicode" w:hAnsi="Times New Roman"/>
          <w:sz w:val="28"/>
          <w:szCs w:val="28"/>
        </w:rPr>
        <w:t xml:space="preserve"> имеет право расторгнуть </w:t>
      </w:r>
      <w:r w:rsidR="004375DB" w:rsidRPr="008173E6">
        <w:rPr>
          <w:rFonts w:ascii="Times New Roman" w:eastAsia="Lucida Sans Unicode" w:hAnsi="Times New Roman"/>
          <w:sz w:val="28"/>
          <w:szCs w:val="28"/>
        </w:rPr>
        <w:t>д</w:t>
      </w:r>
      <w:r w:rsidRPr="008173E6">
        <w:rPr>
          <w:rFonts w:ascii="Times New Roman" w:eastAsia="Lucida Sans Unicode" w:hAnsi="Times New Roman"/>
          <w:sz w:val="28"/>
          <w:szCs w:val="28"/>
        </w:rPr>
        <w:t>оговор в одностороннем внесудебном порядке.</w:t>
      </w:r>
    </w:p>
    <w:p w14:paraId="4F341DDB" w14:textId="77777777" w:rsidR="006E2AC5" w:rsidRPr="008173E6" w:rsidRDefault="006E2AC5" w:rsidP="006E2AC5">
      <w:pPr>
        <w:pBdr>
          <w:right w:val="none" w:sz="4" w:space="3" w:color="000000"/>
        </w:pBdr>
        <w:tabs>
          <w:tab w:val="left" w:pos="1134"/>
        </w:tabs>
        <w:ind w:left="567"/>
        <w:jc w:val="both"/>
        <w:rPr>
          <w:rFonts w:ascii="Times New Roman" w:eastAsia="Lucida Sans Unicode" w:hAnsi="Times New Roman"/>
          <w:sz w:val="28"/>
          <w:szCs w:val="28"/>
        </w:rPr>
      </w:pPr>
    </w:p>
    <w:p w14:paraId="33894913" w14:textId="268CE7A9" w:rsidR="0002159A" w:rsidRPr="008173E6" w:rsidRDefault="0002159A" w:rsidP="00592F4C">
      <w:pPr>
        <w:pBdr>
          <w:right w:val="none" w:sz="4" w:space="3" w:color="000000"/>
        </w:pBdr>
        <w:tabs>
          <w:tab w:val="left" w:pos="1276"/>
        </w:tabs>
        <w:ind w:firstLine="567"/>
        <w:jc w:val="both"/>
        <w:rPr>
          <w:rFonts w:ascii="Times New Roman" w:eastAsia="Lucida Sans Unicode" w:hAnsi="Times New Roman"/>
          <w:sz w:val="28"/>
          <w:szCs w:val="28"/>
        </w:rPr>
      </w:pPr>
    </w:p>
    <w:p w14:paraId="06A00F65" w14:textId="77777777" w:rsidR="0074047E" w:rsidRPr="008173E6" w:rsidRDefault="0074047E" w:rsidP="0074047E">
      <w:pPr>
        <w:pStyle w:val="af2"/>
        <w:rPr>
          <w:rFonts w:ascii="Times New Roman" w:hAnsi="Times New Roman" w:cs="Times New Roman"/>
          <w:lang w:eastAsia="ru-RU"/>
        </w:rPr>
        <w:sectPr w:rsidR="0074047E" w:rsidRPr="008173E6" w:rsidSect="00552D5E">
          <w:footerReference w:type="default" r:id="rId33"/>
          <w:pgSz w:w="11906" w:h="16838"/>
          <w:pgMar w:top="851" w:right="851" w:bottom="851" w:left="1134" w:header="709" w:footer="420" w:gutter="0"/>
          <w:cols w:space="708"/>
          <w:titlePg/>
          <w:docGrid w:linePitch="360"/>
        </w:sectPr>
      </w:pPr>
    </w:p>
    <w:p w14:paraId="28B62F58" w14:textId="47BC8965" w:rsidR="00D75ECD" w:rsidRPr="00D91E89" w:rsidRDefault="00D75ECD" w:rsidP="00AB6661">
      <w:pPr>
        <w:keepNext/>
        <w:keepLines/>
        <w:widowControl w:val="0"/>
        <w:jc w:val="right"/>
        <w:outlineLvl w:val="0"/>
        <w:rPr>
          <w:rFonts w:ascii="Times New Roman" w:hAnsi="Times New Roman"/>
          <w:bCs/>
          <w:sz w:val="28"/>
          <w:szCs w:val="28"/>
        </w:rPr>
      </w:pPr>
      <w:bookmarkStart w:id="158" w:name="_Toc220323060"/>
      <w:r w:rsidRPr="00D91E89">
        <w:rPr>
          <w:rFonts w:ascii="Times New Roman" w:hAnsi="Times New Roman"/>
          <w:bCs/>
          <w:sz w:val="28"/>
          <w:szCs w:val="28"/>
        </w:rPr>
        <w:t xml:space="preserve">Приложение </w:t>
      </w:r>
      <w:r w:rsidR="00A267B9">
        <w:rPr>
          <w:rFonts w:ascii="Times New Roman" w:hAnsi="Times New Roman"/>
          <w:bCs/>
          <w:sz w:val="28"/>
          <w:szCs w:val="28"/>
        </w:rPr>
        <w:t>№ </w:t>
      </w:r>
      <w:r w:rsidRPr="00D91E89">
        <w:rPr>
          <w:rFonts w:ascii="Times New Roman" w:hAnsi="Times New Roman"/>
          <w:bCs/>
          <w:sz w:val="28"/>
          <w:szCs w:val="28"/>
        </w:rPr>
        <w:t>1</w:t>
      </w:r>
      <w:bookmarkEnd w:id="158"/>
    </w:p>
    <w:p w14:paraId="147DADAC" w14:textId="77777777" w:rsidR="00D75ECD" w:rsidRPr="008173E6" w:rsidRDefault="00D75ECD" w:rsidP="00AB6661">
      <w:pPr>
        <w:ind w:left="8505"/>
        <w:jc w:val="right"/>
        <w:rPr>
          <w:rFonts w:ascii="Times New Roman" w:eastAsia="Calibri" w:hAnsi="Times New Roman"/>
          <w:sz w:val="28"/>
          <w:szCs w:val="28"/>
        </w:rPr>
      </w:pPr>
      <w:r w:rsidRPr="008173E6">
        <w:rPr>
          <w:rFonts w:ascii="Times New Roman" w:eastAsia="Calibri" w:hAnsi="Times New Roman"/>
          <w:sz w:val="28"/>
          <w:szCs w:val="28"/>
        </w:rPr>
        <w:t>к Положению о закупке товаров, работ, услуг</w:t>
      </w:r>
    </w:p>
    <w:p w14:paraId="62B6DF08" w14:textId="580E3E6D" w:rsidR="00D75ECD" w:rsidRPr="008173E6" w:rsidRDefault="00D75ECD" w:rsidP="00AB6661">
      <w:pPr>
        <w:ind w:left="8505"/>
        <w:jc w:val="right"/>
        <w:rPr>
          <w:rFonts w:ascii="Times New Roman" w:eastAsia="Calibri" w:hAnsi="Times New Roman"/>
          <w:sz w:val="28"/>
          <w:szCs w:val="28"/>
        </w:rPr>
      </w:pPr>
      <w:r w:rsidRPr="008173E6">
        <w:rPr>
          <w:rFonts w:ascii="Times New Roman" w:eastAsia="Calibri" w:hAnsi="Times New Roman"/>
          <w:sz w:val="28"/>
          <w:szCs w:val="28"/>
        </w:rPr>
        <w:t xml:space="preserve">для нужд </w:t>
      </w:r>
      <w:r w:rsidR="00314E01" w:rsidRPr="008173E6">
        <w:rPr>
          <w:rFonts w:ascii="Times New Roman" w:eastAsia="Calibri" w:hAnsi="Times New Roman"/>
          <w:sz w:val="28"/>
          <w:szCs w:val="28"/>
        </w:rPr>
        <w:t>АО</w:t>
      </w:r>
      <w:r w:rsidRPr="008173E6">
        <w:rPr>
          <w:rFonts w:ascii="Times New Roman" w:eastAsia="Calibri" w:hAnsi="Times New Roman"/>
          <w:sz w:val="28"/>
          <w:szCs w:val="28"/>
        </w:rPr>
        <w:t> «Комбинат питания г. Иркутска»</w:t>
      </w:r>
    </w:p>
    <w:p w14:paraId="0185D72E" w14:textId="3C264B6B" w:rsidR="00D75ECD" w:rsidRPr="008173E6" w:rsidRDefault="00D75ECD" w:rsidP="00D75ECD">
      <w:pPr>
        <w:pStyle w:val="af3"/>
        <w:spacing w:after="0" w:line="240" w:lineRule="auto"/>
        <w:jc w:val="both"/>
        <w:rPr>
          <w:rFonts w:ascii="Times New Roman" w:hAnsi="Times New Roman"/>
          <w:sz w:val="28"/>
          <w:szCs w:val="28"/>
        </w:rPr>
      </w:pPr>
    </w:p>
    <w:p w14:paraId="242823CF" w14:textId="77777777" w:rsidR="00F963CD" w:rsidRPr="008173E6" w:rsidRDefault="00F963CD" w:rsidP="00D75ECD">
      <w:pPr>
        <w:pStyle w:val="af3"/>
        <w:spacing w:after="0" w:line="240" w:lineRule="auto"/>
        <w:jc w:val="both"/>
        <w:rPr>
          <w:rFonts w:ascii="Times New Roman" w:hAnsi="Times New Roman"/>
          <w:sz w:val="28"/>
          <w:szCs w:val="28"/>
        </w:rPr>
      </w:pPr>
    </w:p>
    <w:p w14:paraId="77B55175" w14:textId="3A0F7E5F" w:rsidR="0002159A" w:rsidRPr="008173E6" w:rsidRDefault="00F963CD" w:rsidP="00D75ECD">
      <w:pPr>
        <w:keepNext/>
        <w:keepLines/>
        <w:widowControl w:val="0"/>
        <w:jc w:val="center"/>
        <w:outlineLvl w:val="0"/>
        <w:rPr>
          <w:rFonts w:ascii="Times New Roman" w:hAnsi="Times New Roman"/>
          <w:bCs/>
          <w:sz w:val="28"/>
          <w:szCs w:val="28"/>
        </w:rPr>
      </w:pPr>
      <w:bookmarkStart w:id="159" w:name="_Toc220323061"/>
      <w:r w:rsidRPr="008173E6">
        <w:rPr>
          <w:rFonts w:ascii="Times New Roman" w:hAnsi="Times New Roman"/>
          <w:bCs/>
          <w:sz w:val="28"/>
          <w:szCs w:val="28"/>
        </w:rPr>
        <w:t>ОБОСНОВАНИЕ НАЧАЛЬНОЙ (МАКСИМАЛЬНОЙ) ЦЕНЫ ДОГОВОРА</w:t>
      </w:r>
      <w:bookmarkEnd w:id="159"/>
    </w:p>
    <w:p w14:paraId="5D914DF3" w14:textId="77777777" w:rsidR="00D75ECD" w:rsidRPr="008173E6" w:rsidRDefault="00D75ECD" w:rsidP="00D75ECD">
      <w:pPr>
        <w:pBdr>
          <w:top w:val="none" w:sz="0" w:space="0" w:color="auto"/>
          <w:left w:val="none" w:sz="0" w:space="0" w:color="auto"/>
          <w:bottom w:val="none" w:sz="0" w:space="0" w:color="auto"/>
          <w:right w:val="none" w:sz="0" w:space="0" w:color="auto"/>
          <w:between w:val="none" w:sz="0" w:space="0" w:color="auto"/>
        </w:pBdr>
        <w:rPr>
          <w:rFonts w:ascii="Times New Roman" w:eastAsia="Calibri" w:hAnsi="Times New Roman"/>
          <w:sz w:val="24"/>
          <w:szCs w:val="24"/>
          <w:lang w:eastAsia="en-US"/>
        </w:rPr>
      </w:pPr>
    </w:p>
    <w:p w14:paraId="0202E826" w14:textId="19321C17" w:rsidR="0002159A" w:rsidRPr="008173E6" w:rsidRDefault="00E12563" w:rsidP="00D75ECD">
      <w:pPr>
        <w:pBdr>
          <w:top w:val="none" w:sz="0" w:space="0" w:color="auto"/>
          <w:left w:val="none" w:sz="0" w:space="0" w:color="auto"/>
          <w:bottom w:val="none" w:sz="0" w:space="0" w:color="auto"/>
          <w:right w:val="none" w:sz="0" w:space="0" w:color="auto"/>
          <w:between w:val="none" w:sz="0" w:space="0" w:color="auto"/>
        </w:pBdr>
        <w:rPr>
          <w:rFonts w:ascii="Times New Roman" w:eastAsia="Calibri" w:hAnsi="Times New Roman"/>
          <w:sz w:val="24"/>
          <w:szCs w:val="24"/>
          <w:lang w:eastAsia="en-US"/>
        </w:rPr>
      </w:pPr>
      <w:r w:rsidRPr="008173E6">
        <w:rPr>
          <w:rFonts w:ascii="Times New Roman" w:eastAsia="Calibri" w:hAnsi="Times New Roman"/>
          <w:sz w:val="24"/>
          <w:szCs w:val="24"/>
          <w:lang w:eastAsia="en-US"/>
        </w:rPr>
        <w:t>При обосновании начальной (максимальной) цены договора применен метод сопоставимых рыночных цен:</w:t>
      </w:r>
    </w:p>
    <w:p w14:paraId="326C617E" w14:textId="77777777" w:rsidR="00D75ECD" w:rsidRPr="008173E6" w:rsidRDefault="00D75ECD" w:rsidP="00D75ECD">
      <w:pPr>
        <w:pStyle w:val="af3"/>
        <w:spacing w:after="0" w:line="240" w:lineRule="auto"/>
        <w:jc w:val="both"/>
        <w:rPr>
          <w:rFonts w:ascii="Times New Roman" w:hAnsi="Times New Roman"/>
          <w:sz w:val="24"/>
          <w:szCs w:val="24"/>
        </w:rPr>
      </w:pP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059"/>
        <w:gridCol w:w="584"/>
        <w:gridCol w:w="673"/>
        <w:gridCol w:w="1054"/>
        <w:gridCol w:w="1054"/>
        <w:gridCol w:w="1054"/>
        <w:gridCol w:w="1817"/>
        <w:gridCol w:w="642"/>
        <w:gridCol w:w="1672"/>
        <w:gridCol w:w="1025"/>
        <w:gridCol w:w="1423"/>
        <w:gridCol w:w="20"/>
        <w:gridCol w:w="1465"/>
        <w:gridCol w:w="20"/>
      </w:tblGrid>
      <w:tr w:rsidR="00D75ECD" w:rsidRPr="008173E6" w14:paraId="1968F566" w14:textId="77777777" w:rsidTr="000906F6">
        <w:trPr>
          <w:gridAfter w:val="1"/>
          <w:wAfter w:w="16" w:type="dxa"/>
          <w:trHeight w:val="517"/>
        </w:trPr>
        <w:tc>
          <w:tcPr>
            <w:tcW w:w="2547" w:type="dxa"/>
            <w:gridSpan w:val="2"/>
            <w:shd w:val="clear" w:color="auto" w:fill="auto"/>
            <w:vAlign w:val="center"/>
            <w:hideMark/>
          </w:tcPr>
          <w:p w14:paraId="4490A9FC" w14:textId="77777777" w:rsidR="00D75ECD" w:rsidRPr="008173E6" w:rsidRDefault="00D75ECD"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Начальная (максимальная) цена договора</w:t>
            </w:r>
          </w:p>
        </w:tc>
        <w:tc>
          <w:tcPr>
            <w:tcW w:w="12485" w:type="dxa"/>
            <w:gridSpan w:val="12"/>
            <w:shd w:val="clear" w:color="000000" w:fill="E6B8B7"/>
            <w:vAlign w:val="center"/>
            <w:hideMark/>
          </w:tcPr>
          <w:p w14:paraId="2C6AD48D" w14:textId="09A12B32" w:rsidR="00D75ECD" w:rsidRPr="008173E6" w:rsidRDefault="00D75ECD" w:rsidP="00D75ECD">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r w:rsidRPr="008173E6">
              <w:rPr>
                <w:rFonts w:ascii="Times New Roman" w:hAnsi="Times New Roman"/>
                <w:bCs/>
                <w:color w:val="000000"/>
                <w:szCs w:val="20"/>
              </w:rPr>
              <w:t>3 463 420,05</w:t>
            </w:r>
          </w:p>
        </w:tc>
      </w:tr>
      <w:tr w:rsidR="0002159A" w:rsidRPr="008173E6" w14:paraId="18392058" w14:textId="77777777" w:rsidTr="000906F6">
        <w:trPr>
          <w:gridAfter w:val="1"/>
          <w:wAfter w:w="20" w:type="dxa"/>
          <w:trHeight w:val="544"/>
        </w:trPr>
        <w:tc>
          <w:tcPr>
            <w:tcW w:w="486" w:type="dxa"/>
            <w:vMerge w:val="restart"/>
            <w:shd w:val="clear" w:color="000000" w:fill="FABF8F"/>
            <w:vAlign w:val="center"/>
            <w:hideMark/>
          </w:tcPr>
          <w:p w14:paraId="6A9B0B2A"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 п/п</w:t>
            </w:r>
          </w:p>
        </w:tc>
        <w:tc>
          <w:tcPr>
            <w:tcW w:w="2061" w:type="dxa"/>
            <w:vMerge w:val="restart"/>
            <w:shd w:val="clear" w:color="000000" w:fill="FABF8F"/>
            <w:vAlign w:val="center"/>
            <w:hideMark/>
          </w:tcPr>
          <w:p w14:paraId="5908448A"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Наименование товара, работ, услуг</w:t>
            </w:r>
          </w:p>
        </w:tc>
        <w:tc>
          <w:tcPr>
            <w:tcW w:w="1257" w:type="dxa"/>
            <w:gridSpan w:val="2"/>
            <w:shd w:val="clear" w:color="000000" w:fill="FABF8F"/>
            <w:vAlign w:val="center"/>
            <w:hideMark/>
          </w:tcPr>
          <w:p w14:paraId="2D3A4CC2"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Объем</w:t>
            </w:r>
          </w:p>
        </w:tc>
        <w:tc>
          <w:tcPr>
            <w:tcW w:w="1054" w:type="dxa"/>
            <w:shd w:val="clear" w:color="000000" w:fill="FABF8F"/>
            <w:vAlign w:val="center"/>
            <w:hideMark/>
          </w:tcPr>
          <w:p w14:paraId="309F7429" w14:textId="27E18EEC"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Источник №</w:t>
            </w:r>
            <w:r w:rsidR="00D75ECD" w:rsidRPr="008173E6">
              <w:rPr>
                <w:rFonts w:ascii="Times New Roman" w:hAnsi="Times New Roman"/>
                <w:bCs/>
                <w:color w:val="000000"/>
                <w:szCs w:val="20"/>
              </w:rPr>
              <w:t> </w:t>
            </w:r>
            <w:r w:rsidRPr="008173E6">
              <w:rPr>
                <w:rFonts w:ascii="Times New Roman" w:hAnsi="Times New Roman"/>
                <w:bCs/>
                <w:color w:val="000000"/>
                <w:szCs w:val="20"/>
              </w:rPr>
              <w:t>1</w:t>
            </w:r>
          </w:p>
        </w:tc>
        <w:tc>
          <w:tcPr>
            <w:tcW w:w="1054" w:type="dxa"/>
            <w:shd w:val="clear" w:color="000000" w:fill="FABF8F"/>
            <w:vAlign w:val="center"/>
            <w:hideMark/>
          </w:tcPr>
          <w:p w14:paraId="70381FE2" w14:textId="1EEE3D1D"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Источник №</w:t>
            </w:r>
            <w:r w:rsidR="00D75ECD" w:rsidRPr="008173E6">
              <w:rPr>
                <w:rFonts w:ascii="Times New Roman" w:hAnsi="Times New Roman"/>
                <w:bCs/>
                <w:color w:val="000000"/>
                <w:szCs w:val="20"/>
              </w:rPr>
              <w:t> </w:t>
            </w:r>
            <w:r w:rsidRPr="008173E6">
              <w:rPr>
                <w:rFonts w:ascii="Times New Roman" w:hAnsi="Times New Roman"/>
                <w:bCs/>
                <w:color w:val="000000"/>
                <w:szCs w:val="20"/>
              </w:rPr>
              <w:t>2</w:t>
            </w:r>
          </w:p>
        </w:tc>
        <w:tc>
          <w:tcPr>
            <w:tcW w:w="1054" w:type="dxa"/>
            <w:shd w:val="clear" w:color="000000" w:fill="FABF8F"/>
            <w:vAlign w:val="center"/>
            <w:hideMark/>
          </w:tcPr>
          <w:p w14:paraId="342C1CE2" w14:textId="05E9FFFE"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Источник №</w:t>
            </w:r>
            <w:r w:rsidR="00D75ECD" w:rsidRPr="008173E6">
              <w:rPr>
                <w:rFonts w:ascii="Times New Roman" w:hAnsi="Times New Roman"/>
                <w:bCs/>
                <w:color w:val="000000"/>
                <w:szCs w:val="20"/>
              </w:rPr>
              <w:t> </w:t>
            </w:r>
            <w:r w:rsidRPr="008173E6">
              <w:rPr>
                <w:rFonts w:ascii="Times New Roman" w:hAnsi="Times New Roman"/>
                <w:bCs/>
                <w:color w:val="000000"/>
                <w:szCs w:val="20"/>
              </w:rPr>
              <w:t>3</w:t>
            </w:r>
          </w:p>
        </w:tc>
        <w:tc>
          <w:tcPr>
            <w:tcW w:w="1818" w:type="dxa"/>
            <w:vMerge w:val="restart"/>
            <w:shd w:val="clear" w:color="000000" w:fill="FABF8F"/>
            <w:vAlign w:val="center"/>
            <w:hideMark/>
          </w:tcPr>
          <w:p w14:paraId="1B5CE6A4" w14:textId="03D91B11"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proofErr w:type="spellStart"/>
            <w:r w:rsidRPr="008173E6">
              <w:rPr>
                <w:rFonts w:ascii="Times New Roman" w:hAnsi="Times New Roman"/>
                <w:bCs/>
                <w:color w:val="000000"/>
                <w:szCs w:val="20"/>
              </w:rPr>
              <w:t>Средн</w:t>
            </w:r>
            <w:proofErr w:type="spellEnd"/>
            <w:r w:rsidRPr="008173E6">
              <w:rPr>
                <w:rFonts w:ascii="Times New Roman" w:hAnsi="Times New Roman"/>
                <w:bCs/>
                <w:color w:val="000000"/>
                <w:szCs w:val="20"/>
              </w:rPr>
              <w:t xml:space="preserve">. </w:t>
            </w:r>
            <w:proofErr w:type="spellStart"/>
            <w:r w:rsidRPr="008173E6">
              <w:rPr>
                <w:rFonts w:ascii="Times New Roman" w:hAnsi="Times New Roman"/>
                <w:bCs/>
                <w:color w:val="000000"/>
                <w:szCs w:val="20"/>
              </w:rPr>
              <w:t>арифм</w:t>
            </w:r>
            <w:proofErr w:type="spellEnd"/>
            <w:r w:rsidRPr="008173E6">
              <w:rPr>
                <w:rFonts w:ascii="Times New Roman" w:hAnsi="Times New Roman"/>
                <w:bCs/>
                <w:color w:val="000000"/>
                <w:szCs w:val="20"/>
              </w:rPr>
              <w:t>. (начальная (максимальная) цена за ед. товара)</w:t>
            </w:r>
            <w:r w:rsidR="00D75ECD" w:rsidRPr="008173E6">
              <w:rPr>
                <w:rFonts w:ascii="Times New Roman" w:hAnsi="Times New Roman"/>
                <w:bCs/>
                <w:color w:val="000000"/>
                <w:szCs w:val="20"/>
              </w:rPr>
              <w:t>, руб.</w:t>
            </w:r>
          </w:p>
        </w:tc>
        <w:tc>
          <w:tcPr>
            <w:tcW w:w="642" w:type="dxa"/>
            <w:vMerge w:val="restart"/>
            <w:shd w:val="clear" w:color="000000" w:fill="FABF8F"/>
            <w:vAlign w:val="center"/>
            <w:hideMark/>
          </w:tcPr>
          <w:p w14:paraId="5608E191"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Кол-во знач.</w:t>
            </w:r>
          </w:p>
        </w:tc>
        <w:tc>
          <w:tcPr>
            <w:tcW w:w="1672" w:type="dxa"/>
            <w:vMerge w:val="restart"/>
            <w:shd w:val="clear" w:color="000000" w:fill="FABF8F"/>
            <w:vAlign w:val="center"/>
            <w:hideMark/>
          </w:tcPr>
          <w:p w14:paraId="2DC25629"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proofErr w:type="spellStart"/>
            <w:r w:rsidRPr="008173E6">
              <w:rPr>
                <w:rFonts w:ascii="Times New Roman" w:hAnsi="Times New Roman"/>
                <w:bCs/>
                <w:color w:val="000000"/>
                <w:szCs w:val="20"/>
              </w:rPr>
              <w:t>Сред.квадр.откл</w:t>
            </w:r>
            <w:proofErr w:type="spellEnd"/>
            <w:r w:rsidRPr="008173E6">
              <w:rPr>
                <w:rFonts w:ascii="Times New Roman" w:hAnsi="Times New Roman"/>
                <w:bCs/>
                <w:color w:val="000000"/>
                <w:szCs w:val="20"/>
              </w:rPr>
              <w:t>. σ=</w:t>
            </w:r>
          </w:p>
        </w:tc>
        <w:tc>
          <w:tcPr>
            <w:tcW w:w="1025" w:type="dxa"/>
            <w:vMerge w:val="restart"/>
            <w:shd w:val="clear" w:color="000000" w:fill="FABF8F"/>
            <w:vAlign w:val="center"/>
            <w:hideMark/>
          </w:tcPr>
          <w:p w14:paraId="13703E9C"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proofErr w:type="spellStart"/>
            <w:r w:rsidRPr="008173E6">
              <w:rPr>
                <w:rFonts w:ascii="Times New Roman" w:hAnsi="Times New Roman"/>
                <w:bCs/>
                <w:color w:val="000000"/>
                <w:szCs w:val="20"/>
              </w:rPr>
              <w:t>Коэфф</w:t>
            </w:r>
            <w:proofErr w:type="spellEnd"/>
            <w:r w:rsidRPr="008173E6">
              <w:rPr>
                <w:rFonts w:ascii="Times New Roman" w:hAnsi="Times New Roman"/>
                <w:bCs/>
                <w:color w:val="000000"/>
                <w:szCs w:val="20"/>
              </w:rPr>
              <w:t xml:space="preserve"> вариации V=</w:t>
            </w:r>
          </w:p>
        </w:tc>
        <w:tc>
          <w:tcPr>
            <w:tcW w:w="1423" w:type="dxa"/>
            <w:vMerge w:val="restart"/>
            <w:shd w:val="clear" w:color="000000" w:fill="FABF8F"/>
            <w:vAlign w:val="center"/>
            <w:hideMark/>
          </w:tcPr>
          <w:p w14:paraId="541EA6BC"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Совокупность значений</w:t>
            </w:r>
          </w:p>
        </w:tc>
        <w:tc>
          <w:tcPr>
            <w:tcW w:w="1482" w:type="dxa"/>
            <w:gridSpan w:val="2"/>
            <w:vMerge w:val="restart"/>
            <w:shd w:val="clear" w:color="000000" w:fill="FABF8F"/>
            <w:vAlign w:val="center"/>
            <w:hideMark/>
          </w:tcPr>
          <w:p w14:paraId="36EF5FC0" w14:textId="7B88D046"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Рыночная стоимость</w:t>
            </w:r>
            <w:r w:rsidR="00D75ECD" w:rsidRPr="008173E6">
              <w:rPr>
                <w:rFonts w:ascii="Times New Roman" w:hAnsi="Times New Roman"/>
                <w:bCs/>
                <w:color w:val="000000"/>
                <w:szCs w:val="20"/>
              </w:rPr>
              <w:t>, руб.</w:t>
            </w:r>
          </w:p>
        </w:tc>
      </w:tr>
      <w:tr w:rsidR="0002159A" w:rsidRPr="008173E6" w14:paraId="07F1B6D3" w14:textId="77777777" w:rsidTr="000906F6">
        <w:trPr>
          <w:gridAfter w:val="1"/>
          <w:wAfter w:w="20" w:type="dxa"/>
          <w:trHeight w:val="571"/>
        </w:trPr>
        <w:tc>
          <w:tcPr>
            <w:tcW w:w="486" w:type="dxa"/>
            <w:vMerge/>
            <w:vAlign w:val="center"/>
            <w:hideMark/>
          </w:tcPr>
          <w:p w14:paraId="629A9068"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2061" w:type="dxa"/>
            <w:vMerge/>
            <w:vAlign w:val="center"/>
            <w:hideMark/>
          </w:tcPr>
          <w:p w14:paraId="5EA2C7B6"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584" w:type="dxa"/>
            <w:shd w:val="clear" w:color="000000" w:fill="FABF8F"/>
            <w:vAlign w:val="center"/>
            <w:hideMark/>
          </w:tcPr>
          <w:p w14:paraId="25D47A78"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Ед. изм.</w:t>
            </w:r>
          </w:p>
        </w:tc>
        <w:tc>
          <w:tcPr>
            <w:tcW w:w="673" w:type="dxa"/>
            <w:shd w:val="clear" w:color="000000" w:fill="FABF8F"/>
            <w:vAlign w:val="center"/>
            <w:hideMark/>
          </w:tcPr>
          <w:p w14:paraId="636B0FE7"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Кол-во</w:t>
            </w:r>
          </w:p>
        </w:tc>
        <w:tc>
          <w:tcPr>
            <w:tcW w:w="1054" w:type="dxa"/>
            <w:shd w:val="clear" w:color="000000" w:fill="FABF8F"/>
            <w:vAlign w:val="center"/>
            <w:hideMark/>
          </w:tcPr>
          <w:p w14:paraId="1D4E079B" w14:textId="63D75986"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 xml:space="preserve">Цена за </w:t>
            </w:r>
            <w:proofErr w:type="spellStart"/>
            <w:r w:rsidRPr="008173E6">
              <w:rPr>
                <w:rFonts w:ascii="Times New Roman" w:hAnsi="Times New Roman"/>
                <w:bCs/>
                <w:color w:val="000000"/>
                <w:szCs w:val="20"/>
              </w:rPr>
              <w:t>ед.изм</w:t>
            </w:r>
            <w:proofErr w:type="spellEnd"/>
            <w:r w:rsidRPr="008173E6">
              <w:rPr>
                <w:rFonts w:ascii="Times New Roman" w:hAnsi="Times New Roman"/>
                <w:bCs/>
                <w:color w:val="000000"/>
                <w:szCs w:val="20"/>
              </w:rPr>
              <w:t>.</w:t>
            </w:r>
            <w:r w:rsidR="00D75ECD" w:rsidRPr="008173E6">
              <w:rPr>
                <w:rFonts w:ascii="Times New Roman" w:hAnsi="Times New Roman"/>
                <w:bCs/>
                <w:color w:val="000000"/>
                <w:szCs w:val="20"/>
              </w:rPr>
              <w:t>, руб.</w:t>
            </w:r>
          </w:p>
        </w:tc>
        <w:tc>
          <w:tcPr>
            <w:tcW w:w="1054" w:type="dxa"/>
            <w:shd w:val="clear" w:color="000000" w:fill="FABF8F"/>
            <w:vAlign w:val="center"/>
            <w:hideMark/>
          </w:tcPr>
          <w:p w14:paraId="5586945B" w14:textId="75487928"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 xml:space="preserve">Цена за </w:t>
            </w:r>
            <w:proofErr w:type="spellStart"/>
            <w:r w:rsidRPr="008173E6">
              <w:rPr>
                <w:rFonts w:ascii="Times New Roman" w:hAnsi="Times New Roman"/>
                <w:bCs/>
                <w:color w:val="000000"/>
                <w:szCs w:val="20"/>
              </w:rPr>
              <w:t>ед.изм</w:t>
            </w:r>
            <w:proofErr w:type="spellEnd"/>
            <w:r w:rsidRPr="008173E6">
              <w:rPr>
                <w:rFonts w:ascii="Times New Roman" w:hAnsi="Times New Roman"/>
                <w:bCs/>
                <w:color w:val="000000"/>
                <w:szCs w:val="20"/>
              </w:rPr>
              <w:t>.</w:t>
            </w:r>
            <w:r w:rsidR="00D75ECD" w:rsidRPr="008173E6">
              <w:rPr>
                <w:rFonts w:ascii="Times New Roman" w:hAnsi="Times New Roman"/>
                <w:bCs/>
                <w:color w:val="000000"/>
                <w:szCs w:val="20"/>
              </w:rPr>
              <w:t>, руб.</w:t>
            </w:r>
          </w:p>
        </w:tc>
        <w:tc>
          <w:tcPr>
            <w:tcW w:w="1054" w:type="dxa"/>
            <w:shd w:val="clear" w:color="000000" w:fill="FABF8F"/>
            <w:vAlign w:val="center"/>
            <w:hideMark/>
          </w:tcPr>
          <w:p w14:paraId="26F6591A" w14:textId="6EBCEC26"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0000"/>
                <w:szCs w:val="20"/>
              </w:rPr>
            </w:pPr>
            <w:r w:rsidRPr="008173E6">
              <w:rPr>
                <w:rFonts w:ascii="Times New Roman" w:hAnsi="Times New Roman"/>
                <w:bCs/>
                <w:color w:val="000000"/>
                <w:szCs w:val="20"/>
              </w:rPr>
              <w:t xml:space="preserve">Цена за </w:t>
            </w:r>
            <w:proofErr w:type="spellStart"/>
            <w:r w:rsidRPr="008173E6">
              <w:rPr>
                <w:rFonts w:ascii="Times New Roman" w:hAnsi="Times New Roman"/>
                <w:bCs/>
                <w:color w:val="000000"/>
                <w:szCs w:val="20"/>
              </w:rPr>
              <w:t>ед.изм</w:t>
            </w:r>
            <w:proofErr w:type="spellEnd"/>
            <w:r w:rsidRPr="008173E6">
              <w:rPr>
                <w:rFonts w:ascii="Times New Roman" w:hAnsi="Times New Roman"/>
                <w:bCs/>
                <w:color w:val="000000"/>
                <w:szCs w:val="20"/>
              </w:rPr>
              <w:t>.</w:t>
            </w:r>
            <w:r w:rsidR="00D75ECD" w:rsidRPr="008173E6">
              <w:rPr>
                <w:rFonts w:ascii="Times New Roman" w:hAnsi="Times New Roman"/>
                <w:bCs/>
                <w:color w:val="000000"/>
                <w:szCs w:val="20"/>
              </w:rPr>
              <w:t>, руб.</w:t>
            </w:r>
          </w:p>
        </w:tc>
        <w:tc>
          <w:tcPr>
            <w:tcW w:w="1818" w:type="dxa"/>
            <w:vMerge/>
            <w:vAlign w:val="center"/>
            <w:hideMark/>
          </w:tcPr>
          <w:p w14:paraId="53C4FF74"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642" w:type="dxa"/>
            <w:vMerge/>
            <w:vAlign w:val="center"/>
            <w:hideMark/>
          </w:tcPr>
          <w:p w14:paraId="4788EA25"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1672" w:type="dxa"/>
            <w:vMerge/>
            <w:vAlign w:val="center"/>
            <w:hideMark/>
          </w:tcPr>
          <w:p w14:paraId="6A8B6195"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1025" w:type="dxa"/>
            <w:vMerge/>
            <w:vAlign w:val="center"/>
            <w:hideMark/>
          </w:tcPr>
          <w:p w14:paraId="002B90A9"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1423" w:type="dxa"/>
            <w:vMerge/>
            <w:vAlign w:val="center"/>
            <w:hideMark/>
          </w:tcPr>
          <w:p w14:paraId="22595CB8"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1482" w:type="dxa"/>
            <w:gridSpan w:val="2"/>
            <w:vMerge/>
            <w:vAlign w:val="center"/>
            <w:hideMark/>
          </w:tcPr>
          <w:p w14:paraId="5946B099"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r>
      <w:tr w:rsidR="0002159A" w:rsidRPr="008173E6" w14:paraId="2C83A8D5" w14:textId="77777777" w:rsidTr="000906F6">
        <w:trPr>
          <w:gridAfter w:val="1"/>
          <w:wAfter w:w="20" w:type="dxa"/>
          <w:trHeight w:val="489"/>
        </w:trPr>
        <w:tc>
          <w:tcPr>
            <w:tcW w:w="486" w:type="dxa"/>
            <w:shd w:val="clear" w:color="000000" w:fill="FDE9D9"/>
            <w:vAlign w:val="center"/>
            <w:hideMark/>
          </w:tcPr>
          <w:p w14:paraId="5EFF7CF0"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r w:rsidRPr="008173E6">
              <w:rPr>
                <w:rFonts w:ascii="Times New Roman" w:hAnsi="Times New Roman"/>
                <w:bCs/>
                <w:szCs w:val="20"/>
              </w:rPr>
              <w:t>1</w:t>
            </w:r>
          </w:p>
        </w:tc>
        <w:tc>
          <w:tcPr>
            <w:tcW w:w="2061" w:type="dxa"/>
            <w:shd w:val="clear" w:color="000000" w:fill="FDE9D9"/>
            <w:vAlign w:val="center"/>
          </w:tcPr>
          <w:p w14:paraId="0A68FD8D" w14:textId="4870A7FD"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color w:val="000000"/>
                <w:szCs w:val="20"/>
              </w:rPr>
            </w:pPr>
          </w:p>
        </w:tc>
        <w:tc>
          <w:tcPr>
            <w:tcW w:w="584" w:type="dxa"/>
            <w:shd w:val="clear" w:color="000000" w:fill="FDE9D9"/>
            <w:vAlign w:val="center"/>
          </w:tcPr>
          <w:p w14:paraId="78D3AF16" w14:textId="355CE958"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673" w:type="dxa"/>
            <w:shd w:val="clear" w:color="000000" w:fill="FDE9D9"/>
            <w:vAlign w:val="center"/>
          </w:tcPr>
          <w:p w14:paraId="6BF0C6EA" w14:textId="38552443"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szCs w:val="20"/>
              </w:rPr>
            </w:pPr>
          </w:p>
        </w:tc>
        <w:tc>
          <w:tcPr>
            <w:tcW w:w="1054" w:type="dxa"/>
            <w:shd w:val="clear" w:color="000000" w:fill="FDE9D9"/>
            <w:vAlign w:val="center"/>
          </w:tcPr>
          <w:p w14:paraId="0F0BFCD1"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54" w:type="dxa"/>
            <w:shd w:val="clear" w:color="000000" w:fill="FDE9D9"/>
            <w:vAlign w:val="center"/>
          </w:tcPr>
          <w:p w14:paraId="59EE9080"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54" w:type="dxa"/>
            <w:shd w:val="clear" w:color="000000" w:fill="FDE9D9"/>
            <w:vAlign w:val="center"/>
          </w:tcPr>
          <w:p w14:paraId="302A6FA5"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818" w:type="dxa"/>
            <w:shd w:val="clear" w:color="000000" w:fill="E6B8B7"/>
            <w:vAlign w:val="center"/>
          </w:tcPr>
          <w:p w14:paraId="6709CB0E"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642" w:type="dxa"/>
            <w:shd w:val="clear" w:color="000000" w:fill="FFFFFF"/>
            <w:vAlign w:val="center"/>
          </w:tcPr>
          <w:p w14:paraId="7DBFC82D"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672" w:type="dxa"/>
            <w:shd w:val="clear" w:color="auto" w:fill="auto"/>
            <w:vAlign w:val="center"/>
          </w:tcPr>
          <w:p w14:paraId="416F5C5C"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25" w:type="dxa"/>
            <w:shd w:val="clear" w:color="auto" w:fill="auto"/>
            <w:vAlign w:val="center"/>
          </w:tcPr>
          <w:p w14:paraId="6837128E"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423" w:type="dxa"/>
            <w:shd w:val="clear" w:color="000000" w:fill="C6EFCE"/>
            <w:vAlign w:val="center"/>
          </w:tcPr>
          <w:p w14:paraId="23CFC953"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6100"/>
                <w:szCs w:val="20"/>
              </w:rPr>
            </w:pPr>
          </w:p>
        </w:tc>
        <w:tc>
          <w:tcPr>
            <w:tcW w:w="1482" w:type="dxa"/>
            <w:gridSpan w:val="2"/>
            <w:shd w:val="clear" w:color="auto" w:fill="auto"/>
            <w:vAlign w:val="center"/>
          </w:tcPr>
          <w:p w14:paraId="756B32AA"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r>
      <w:tr w:rsidR="0002159A" w:rsidRPr="008173E6" w14:paraId="7BCF9901" w14:textId="77777777" w:rsidTr="000906F6">
        <w:trPr>
          <w:gridAfter w:val="1"/>
          <w:wAfter w:w="20" w:type="dxa"/>
          <w:trHeight w:val="571"/>
        </w:trPr>
        <w:tc>
          <w:tcPr>
            <w:tcW w:w="486" w:type="dxa"/>
            <w:shd w:val="clear" w:color="000000" w:fill="FDE9D9"/>
            <w:vAlign w:val="center"/>
            <w:hideMark/>
          </w:tcPr>
          <w:p w14:paraId="51F0BDA2"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r w:rsidRPr="008173E6">
              <w:rPr>
                <w:rFonts w:ascii="Times New Roman" w:hAnsi="Times New Roman"/>
                <w:bCs/>
                <w:szCs w:val="20"/>
              </w:rPr>
              <w:t>2</w:t>
            </w:r>
          </w:p>
        </w:tc>
        <w:tc>
          <w:tcPr>
            <w:tcW w:w="2061" w:type="dxa"/>
            <w:shd w:val="clear" w:color="000000" w:fill="FDE9D9"/>
            <w:vAlign w:val="center"/>
          </w:tcPr>
          <w:p w14:paraId="1BA7C9EB" w14:textId="656EDB30"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szCs w:val="20"/>
              </w:rPr>
            </w:pPr>
          </w:p>
        </w:tc>
        <w:tc>
          <w:tcPr>
            <w:tcW w:w="584" w:type="dxa"/>
            <w:shd w:val="clear" w:color="000000" w:fill="FDE9D9"/>
            <w:vAlign w:val="center"/>
          </w:tcPr>
          <w:p w14:paraId="0EF9FC97" w14:textId="2BC5FC5A"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673" w:type="dxa"/>
            <w:shd w:val="clear" w:color="000000" w:fill="FDE9D9"/>
            <w:vAlign w:val="center"/>
          </w:tcPr>
          <w:p w14:paraId="275BD385" w14:textId="24E978A4"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szCs w:val="20"/>
              </w:rPr>
            </w:pPr>
          </w:p>
        </w:tc>
        <w:tc>
          <w:tcPr>
            <w:tcW w:w="1054" w:type="dxa"/>
            <w:shd w:val="clear" w:color="000000" w:fill="FDE9D9"/>
            <w:vAlign w:val="center"/>
          </w:tcPr>
          <w:p w14:paraId="08CE64AB"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54" w:type="dxa"/>
            <w:shd w:val="clear" w:color="000000" w:fill="FDE9D9"/>
            <w:vAlign w:val="center"/>
          </w:tcPr>
          <w:p w14:paraId="70F8B54E"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54" w:type="dxa"/>
            <w:shd w:val="clear" w:color="000000" w:fill="FDE9D9"/>
            <w:vAlign w:val="center"/>
          </w:tcPr>
          <w:p w14:paraId="10507297"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818" w:type="dxa"/>
            <w:shd w:val="clear" w:color="000000" w:fill="E6B8B7"/>
            <w:vAlign w:val="center"/>
          </w:tcPr>
          <w:p w14:paraId="7948CB11"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642" w:type="dxa"/>
            <w:shd w:val="clear" w:color="000000" w:fill="FFFFFF"/>
            <w:vAlign w:val="center"/>
          </w:tcPr>
          <w:p w14:paraId="78A33E90"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672" w:type="dxa"/>
            <w:shd w:val="clear" w:color="auto" w:fill="auto"/>
            <w:vAlign w:val="center"/>
          </w:tcPr>
          <w:p w14:paraId="29A41007"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25" w:type="dxa"/>
            <w:shd w:val="clear" w:color="auto" w:fill="auto"/>
            <w:vAlign w:val="center"/>
          </w:tcPr>
          <w:p w14:paraId="16079DCF"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423" w:type="dxa"/>
            <w:shd w:val="clear" w:color="000000" w:fill="C6EFCE"/>
            <w:vAlign w:val="center"/>
          </w:tcPr>
          <w:p w14:paraId="3D3DC9B1"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6100"/>
                <w:szCs w:val="20"/>
              </w:rPr>
            </w:pPr>
          </w:p>
        </w:tc>
        <w:tc>
          <w:tcPr>
            <w:tcW w:w="1482" w:type="dxa"/>
            <w:gridSpan w:val="2"/>
            <w:shd w:val="clear" w:color="auto" w:fill="auto"/>
            <w:vAlign w:val="center"/>
          </w:tcPr>
          <w:p w14:paraId="066F6DAF"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r>
      <w:tr w:rsidR="0002159A" w:rsidRPr="008173E6" w14:paraId="0B33E5CA" w14:textId="77777777" w:rsidTr="000906F6">
        <w:trPr>
          <w:gridAfter w:val="1"/>
          <w:wAfter w:w="20" w:type="dxa"/>
          <w:trHeight w:val="571"/>
        </w:trPr>
        <w:tc>
          <w:tcPr>
            <w:tcW w:w="486" w:type="dxa"/>
            <w:shd w:val="clear" w:color="000000" w:fill="FDE9D9"/>
            <w:vAlign w:val="center"/>
            <w:hideMark/>
          </w:tcPr>
          <w:p w14:paraId="662DB1AC"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r w:rsidRPr="008173E6">
              <w:rPr>
                <w:rFonts w:ascii="Times New Roman" w:hAnsi="Times New Roman"/>
                <w:bCs/>
                <w:szCs w:val="20"/>
              </w:rPr>
              <w:t>3</w:t>
            </w:r>
          </w:p>
        </w:tc>
        <w:tc>
          <w:tcPr>
            <w:tcW w:w="2061" w:type="dxa"/>
            <w:shd w:val="clear" w:color="000000" w:fill="FDE9D9"/>
            <w:vAlign w:val="center"/>
          </w:tcPr>
          <w:p w14:paraId="02060C7F" w14:textId="5206FC6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rPr>
                <w:rFonts w:ascii="Times New Roman" w:hAnsi="Times New Roman"/>
                <w:bCs/>
                <w:szCs w:val="20"/>
              </w:rPr>
            </w:pPr>
          </w:p>
        </w:tc>
        <w:tc>
          <w:tcPr>
            <w:tcW w:w="584" w:type="dxa"/>
            <w:shd w:val="clear" w:color="000000" w:fill="FDE9D9"/>
            <w:vAlign w:val="center"/>
          </w:tcPr>
          <w:p w14:paraId="3D1A2506" w14:textId="51660628"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673" w:type="dxa"/>
            <w:shd w:val="clear" w:color="000000" w:fill="FDE9D9"/>
            <w:vAlign w:val="center"/>
          </w:tcPr>
          <w:p w14:paraId="2F0B3C90" w14:textId="68DBC01D"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szCs w:val="20"/>
              </w:rPr>
            </w:pPr>
          </w:p>
        </w:tc>
        <w:tc>
          <w:tcPr>
            <w:tcW w:w="1054" w:type="dxa"/>
            <w:shd w:val="clear" w:color="000000" w:fill="FDE9D9"/>
            <w:vAlign w:val="center"/>
          </w:tcPr>
          <w:p w14:paraId="5D1F2193"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54" w:type="dxa"/>
            <w:shd w:val="clear" w:color="000000" w:fill="FDE9D9"/>
            <w:vAlign w:val="center"/>
          </w:tcPr>
          <w:p w14:paraId="0E57E643"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54" w:type="dxa"/>
            <w:shd w:val="clear" w:color="000000" w:fill="FDE9D9"/>
            <w:vAlign w:val="center"/>
          </w:tcPr>
          <w:p w14:paraId="5D29545B"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818" w:type="dxa"/>
            <w:shd w:val="clear" w:color="000000" w:fill="E6B8B7"/>
            <w:vAlign w:val="center"/>
          </w:tcPr>
          <w:p w14:paraId="159613DB"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642" w:type="dxa"/>
            <w:shd w:val="clear" w:color="000000" w:fill="FFFFFF"/>
            <w:vAlign w:val="center"/>
          </w:tcPr>
          <w:p w14:paraId="39848882"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672" w:type="dxa"/>
            <w:shd w:val="clear" w:color="auto" w:fill="auto"/>
            <w:vAlign w:val="center"/>
          </w:tcPr>
          <w:p w14:paraId="2C75B5CD"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025" w:type="dxa"/>
            <w:shd w:val="clear" w:color="auto" w:fill="auto"/>
            <w:vAlign w:val="center"/>
          </w:tcPr>
          <w:p w14:paraId="3ACC3365"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c>
          <w:tcPr>
            <w:tcW w:w="1423" w:type="dxa"/>
            <w:shd w:val="clear" w:color="000000" w:fill="C6EFCE"/>
            <w:vAlign w:val="center"/>
          </w:tcPr>
          <w:p w14:paraId="46DC6CD4"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color w:val="006100"/>
                <w:szCs w:val="20"/>
              </w:rPr>
            </w:pPr>
          </w:p>
        </w:tc>
        <w:tc>
          <w:tcPr>
            <w:tcW w:w="1482" w:type="dxa"/>
            <w:gridSpan w:val="2"/>
            <w:shd w:val="clear" w:color="auto" w:fill="auto"/>
            <w:vAlign w:val="center"/>
          </w:tcPr>
          <w:p w14:paraId="1147D144" w14:textId="77777777" w:rsidR="0002159A" w:rsidRPr="008173E6" w:rsidRDefault="0002159A"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r>
      <w:tr w:rsidR="00E12563" w:rsidRPr="008173E6" w14:paraId="25806943" w14:textId="77777777" w:rsidTr="000906F6">
        <w:trPr>
          <w:trHeight w:val="571"/>
        </w:trPr>
        <w:tc>
          <w:tcPr>
            <w:tcW w:w="13566" w:type="dxa"/>
            <w:gridSpan w:val="13"/>
            <w:shd w:val="clear" w:color="000000" w:fill="FDE9D9"/>
            <w:vAlign w:val="center"/>
          </w:tcPr>
          <w:p w14:paraId="61031FD1" w14:textId="77777777" w:rsidR="00E12563" w:rsidRPr="008173E6" w:rsidRDefault="00E12563" w:rsidP="00D75ECD">
            <w:pPr>
              <w:pBdr>
                <w:top w:val="none" w:sz="0" w:space="0" w:color="auto"/>
                <w:left w:val="none" w:sz="0" w:space="0" w:color="auto"/>
                <w:bottom w:val="none" w:sz="0" w:space="0" w:color="auto"/>
                <w:right w:val="none" w:sz="0" w:space="0" w:color="auto"/>
                <w:between w:val="none" w:sz="0" w:space="0" w:color="auto"/>
              </w:pBdr>
              <w:ind w:firstLine="594"/>
              <w:rPr>
                <w:rFonts w:ascii="Times New Roman" w:hAnsi="Times New Roman"/>
                <w:bCs/>
                <w:color w:val="006100"/>
                <w:szCs w:val="20"/>
              </w:rPr>
            </w:pPr>
            <w:r w:rsidRPr="008173E6">
              <w:rPr>
                <w:rFonts w:ascii="Times New Roman" w:hAnsi="Times New Roman"/>
                <w:bCs/>
                <w:color w:val="006100"/>
                <w:szCs w:val="20"/>
              </w:rPr>
              <w:t>ИТОГО</w:t>
            </w:r>
          </w:p>
        </w:tc>
        <w:tc>
          <w:tcPr>
            <w:tcW w:w="1482" w:type="dxa"/>
            <w:gridSpan w:val="2"/>
            <w:shd w:val="clear" w:color="auto" w:fill="auto"/>
            <w:vAlign w:val="center"/>
          </w:tcPr>
          <w:p w14:paraId="4FE87FEC" w14:textId="77777777" w:rsidR="00E12563" w:rsidRPr="008173E6" w:rsidRDefault="00E12563" w:rsidP="00CD583F">
            <w:pPr>
              <w:pBdr>
                <w:top w:val="none" w:sz="0" w:space="0" w:color="auto"/>
                <w:left w:val="none" w:sz="0" w:space="0" w:color="auto"/>
                <w:bottom w:val="none" w:sz="0" w:space="0" w:color="auto"/>
                <w:right w:val="none" w:sz="0" w:space="0" w:color="auto"/>
                <w:between w:val="none" w:sz="0" w:space="0" w:color="auto"/>
              </w:pBdr>
              <w:jc w:val="center"/>
              <w:rPr>
                <w:rFonts w:ascii="Times New Roman" w:hAnsi="Times New Roman"/>
                <w:bCs/>
                <w:szCs w:val="20"/>
              </w:rPr>
            </w:pPr>
          </w:p>
        </w:tc>
      </w:tr>
    </w:tbl>
    <w:p w14:paraId="4A52F1BA" w14:textId="77777777"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rPr>
          <w:rFonts w:ascii="Times New Roman" w:eastAsia="Calibri" w:hAnsi="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6"/>
        <w:gridCol w:w="3969"/>
      </w:tblGrid>
      <w:tr w:rsidR="0002159A" w:rsidRPr="008173E6" w14:paraId="59944A08" w14:textId="77777777" w:rsidTr="000906F6">
        <w:tc>
          <w:tcPr>
            <w:tcW w:w="6096" w:type="dxa"/>
            <w:shd w:val="clear" w:color="auto" w:fill="auto"/>
          </w:tcPr>
          <w:p w14:paraId="6B1043DC" w14:textId="77777777"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tabs>
                <w:tab w:val="num" w:pos="1245"/>
              </w:tabs>
              <w:rPr>
                <w:rFonts w:ascii="Times New Roman" w:hAnsi="Times New Roman"/>
                <w:bCs/>
                <w:color w:val="000000"/>
                <w:sz w:val="24"/>
                <w:szCs w:val="24"/>
              </w:rPr>
            </w:pPr>
            <w:r w:rsidRPr="008173E6">
              <w:rPr>
                <w:rFonts w:ascii="Times New Roman" w:hAnsi="Times New Roman"/>
                <w:bCs/>
                <w:color w:val="000000"/>
                <w:sz w:val="24"/>
                <w:szCs w:val="24"/>
              </w:rPr>
              <w:t>ПОДГОТОВЛЕНО:</w:t>
            </w:r>
          </w:p>
        </w:tc>
        <w:tc>
          <w:tcPr>
            <w:tcW w:w="3964" w:type="dxa"/>
            <w:shd w:val="clear" w:color="auto" w:fill="auto"/>
          </w:tcPr>
          <w:p w14:paraId="6A084036" w14:textId="77777777"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tabs>
                <w:tab w:val="num" w:pos="1245"/>
              </w:tabs>
              <w:jc w:val="right"/>
              <w:rPr>
                <w:rFonts w:ascii="Times New Roman" w:hAnsi="Times New Roman"/>
                <w:bCs/>
                <w:color w:val="000000"/>
                <w:sz w:val="24"/>
                <w:szCs w:val="24"/>
              </w:rPr>
            </w:pPr>
          </w:p>
        </w:tc>
      </w:tr>
      <w:tr w:rsidR="0002159A" w:rsidRPr="008173E6" w14:paraId="416AB340" w14:textId="77777777" w:rsidTr="000906F6">
        <w:tc>
          <w:tcPr>
            <w:tcW w:w="6096" w:type="dxa"/>
            <w:shd w:val="clear" w:color="auto" w:fill="auto"/>
          </w:tcPr>
          <w:p w14:paraId="28E8FCC2" w14:textId="42A32983"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tabs>
                <w:tab w:val="num" w:pos="1245"/>
              </w:tabs>
              <w:rPr>
                <w:rFonts w:ascii="Times New Roman" w:hAnsi="Times New Roman"/>
                <w:bCs/>
                <w:color w:val="000000"/>
                <w:sz w:val="24"/>
                <w:szCs w:val="24"/>
              </w:rPr>
            </w:pPr>
            <w:r w:rsidRPr="008173E6">
              <w:rPr>
                <w:rFonts w:ascii="Times New Roman" w:hAnsi="Times New Roman"/>
                <w:bCs/>
                <w:color w:val="000000"/>
                <w:sz w:val="24"/>
                <w:szCs w:val="24"/>
              </w:rPr>
              <w:t xml:space="preserve">Инициатор закупки - </w:t>
            </w:r>
            <w:r w:rsidR="000906F6" w:rsidRPr="008173E6">
              <w:rPr>
                <w:rFonts w:ascii="Times New Roman" w:hAnsi="Times New Roman"/>
                <w:bCs/>
                <w:color w:val="000000"/>
                <w:sz w:val="24"/>
                <w:szCs w:val="24"/>
              </w:rPr>
              <w:t>_______________</w:t>
            </w:r>
          </w:p>
        </w:tc>
        <w:tc>
          <w:tcPr>
            <w:tcW w:w="3969" w:type="dxa"/>
            <w:shd w:val="clear" w:color="auto" w:fill="auto"/>
          </w:tcPr>
          <w:p w14:paraId="0D356EE1" w14:textId="401C38E5"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tabs>
                <w:tab w:val="num" w:pos="1245"/>
              </w:tabs>
              <w:jc w:val="right"/>
              <w:rPr>
                <w:rFonts w:ascii="Times New Roman" w:hAnsi="Times New Roman"/>
                <w:bCs/>
                <w:color w:val="000000"/>
                <w:sz w:val="24"/>
                <w:szCs w:val="24"/>
              </w:rPr>
            </w:pPr>
            <w:r w:rsidRPr="008173E6">
              <w:rPr>
                <w:rFonts w:ascii="Times New Roman" w:hAnsi="Times New Roman"/>
                <w:bCs/>
                <w:color w:val="000000"/>
                <w:sz w:val="24"/>
                <w:szCs w:val="24"/>
              </w:rPr>
              <w:t>____________</w:t>
            </w:r>
            <w:r w:rsidR="000906F6" w:rsidRPr="008173E6">
              <w:rPr>
                <w:rFonts w:ascii="Times New Roman" w:hAnsi="Times New Roman"/>
                <w:bCs/>
                <w:color w:val="000000"/>
                <w:sz w:val="24"/>
                <w:szCs w:val="24"/>
              </w:rPr>
              <w:t xml:space="preserve"> ____________</w:t>
            </w:r>
          </w:p>
          <w:p w14:paraId="55EB5D64" w14:textId="77777777"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tabs>
                <w:tab w:val="num" w:pos="1245"/>
              </w:tabs>
              <w:jc w:val="right"/>
              <w:rPr>
                <w:rFonts w:ascii="Times New Roman" w:hAnsi="Times New Roman"/>
                <w:bCs/>
                <w:color w:val="000000"/>
                <w:sz w:val="24"/>
                <w:szCs w:val="24"/>
              </w:rPr>
            </w:pPr>
            <w:r w:rsidRPr="008173E6">
              <w:rPr>
                <w:rFonts w:ascii="Times New Roman" w:hAnsi="Times New Roman"/>
                <w:bCs/>
                <w:color w:val="000000"/>
                <w:sz w:val="24"/>
                <w:szCs w:val="24"/>
              </w:rPr>
              <w:t>«___» _________ 20__г.</w:t>
            </w:r>
          </w:p>
        </w:tc>
      </w:tr>
      <w:tr w:rsidR="0002159A" w:rsidRPr="008173E6" w14:paraId="2BB68854" w14:textId="77777777" w:rsidTr="000906F6">
        <w:trPr>
          <w:trHeight w:val="251"/>
        </w:trPr>
        <w:tc>
          <w:tcPr>
            <w:tcW w:w="6096" w:type="dxa"/>
            <w:shd w:val="clear" w:color="auto" w:fill="auto"/>
          </w:tcPr>
          <w:p w14:paraId="1F3CEEBE" w14:textId="77777777"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tabs>
                <w:tab w:val="num" w:pos="1245"/>
              </w:tabs>
              <w:jc w:val="both"/>
              <w:rPr>
                <w:rFonts w:ascii="Times New Roman" w:hAnsi="Times New Roman"/>
                <w:bCs/>
                <w:color w:val="000000"/>
                <w:sz w:val="24"/>
                <w:szCs w:val="24"/>
              </w:rPr>
            </w:pPr>
            <w:r w:rsidRPr="008173E6">
              <w:rPr>
                <w:rFonts w:ascii="Times New Roman" w:hAnsi="Times New Roman"/>
                <w:bCs/>
                <w:color w:val="000000"/>
                <w:sz w:val="24"/>
                <w:szCs w:val="24"/>
              </w:rPr>
              <w:t>СОГЛАСОВАНО:</w:t>
            </w:r>
          </w:p>
        </w:tc>
        <w:tc>
          <w:tcPr>
            <w:tcW w:w="3969" w:type="dxa"/>
            <w:shd w:val="clear" w:color="auto" w:fill="auto"/>
          </w:tcPr>
          <w:p w14:paraId="7F9FACD6" w14:textId="77777777"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color w:val="000000"/>
                <w:sz w:val="24"/>
                <w:szCs w:val="24"/>
              </w:rPr>
            </w:pPr>
          </w:p>
        </w:tc>
      </w:tr>
      <w:tr w:rsidR="0002159A" w:rsidRPr="008173E6" w14:paraId="4BA1394B" w14:textId="77777777" w:rsidTr="000906F6">
        <w:trPr>
          <w:trHeight w:val="251"/>
        </w:trPr>
        <w:tc>
          <w:tcPr>
            <w:tcW w:w="6096" w:type="dxa"/>
            <w:shd w:val="clear" w:color="auto" w:fill="auto"/>
          </w:tcPr>
          <w:p w14:paraId="41E2A415" w14:textId="5B6EE1A1"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tabs>
                <w:tab w:val="num" w:pos="1245"/>
              </w:tabs>
              <w:jc w:val="both"/>
              <w:rPr>
                <w:rFonts w:ascii="Times New Roman" w:hAnsi="Times New Roman"/>
                <w:bCs/>
                <w:color w:val="000000"/>
                <w:sz w:val="24"/>
                <w:szCs w:val="24"/>
              </w:rPr>
            </w:pPr>
            <w:r w:rsidRPr="008173E6">
              <w:rPr>
                <w:rFonts w:ascii="Times New Roman" w:hAnsi="Times New Roman"/>
                <w:bCs/>
                <w:color w:val="000000"/>
                <w:sz w:val="24"/>
                <w:szCs w:val="24"/>
              </w:rPr>
              <w:t xml:space="preserve">Заместитель директора по </w:t>
            </w:r>
            <w:r w:rsidR="00E12563" w:rsidRPr="008173E6">
              <w:rPr>
                <w:rFonts w:ascii="Times New Roman" w:hAnsi="Times New Roman"/>
                <w:bCs/>
                <w:color w:val="000000"/>
                <w:sz w:val="24"/>
                <w:szCs w:val="24"/>
              </w:rPr>
              <w:t>экономике и финансам</w:t>
            </w:r>
          </w:p>
        </w:tc>
        <w:tc>
          <w:tcPr>
            <w:tcW w:w="3969" w:type="dxa"/>
            <w:shd w:val="clear" w:color="auto" w:fill="auto"/>
          </w:tcPr>
          <w:p w14:paraId="399B7698" w14:textId="49C07BE3" w:rsidR="0002159A" w:rsidRPr="008173E6" w:rsidRDefault="000906F6" w:rsidP="000906F6">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color w:val="000000"/>
                <w:sz w:val="24"/>
                <w:szCs w:val="24"/>
              </w:rPr>
            </w:pPr>
            <w:r w:rsidRPr="008173E6">
              <w:rPr>
                <w:rFonts w:ascii="Times New Roman" w:hAnsi="Times New Roman"/>
                <w:bCs/>
                <w:color w:val="000000"/>
                <w:sz w:val="24"/>
                <w:szCs w:val="24"/>
              </w:rPr>
              <w:t>____________ ____________</w:t>
            </w:r>
          </w:p>
          <w:p w14:paraId="1C217C10" w14:textId="77777777" w:rsidR="0002159A" w:rsidRPr="008173E6" w:rsidRDefault="0002159A" w:rsidP="000906F6">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color w:val="000000"/>
                <w:sz w:val="24"/>
                <w:szCs w:val="24"/>
              </w:rPr>
            </w:pPr>
            <w:r w:rsidRPr="008173E6">
              <w:rPr>
                <w:rFonts w:ascii="Times New Roman" w:hAnsi="Times New Roman"/>
                <w:bCs/>
                <w:color w:val="000000"/>
                <w:sz w:val="24"/>
                <w:szCs w:val="24"/>
              </w:rPr>
              <w:t>«___» _________ 20__г.</w:t>
            </w:r>
          </w:p>
        </w:tc>
      </w:tr>
      <w:tr w:rsidR="000906F6" w:rsidRPr="008173E6" w14:paraId="387D3E86" w14:textId="77777777" w:rsidTr="000906F6">
        <w:trPr>
          <w:trHeight w:val="485"/>
        </w:trPr>
        <w:tc>
          <w:tcPr>
            <w:tcW w:w="6096" w:type="dxa"/>
            <w:shd w:val="clear" w:color="auto" w:fill="auto"/>
          </w:tcPr>
          <w:p w14:paraId="535E7E67" w14:textId="501F726E" w:rsidR="000906F6" w:rsidRPr="008173E6" w:rsidRDefault="00D21FC5" w:rsidP="000906F6">
            <w:pPr>
              <w:pBdr>
                <w:top w:val="none" w:sz="0" w:space="0" w:color="auto"/>
                <w:left w:val="none" w:sz="0" w:space="0" w:color="auto"/>
                <w:bottom w:val="none" w:sz="0" w:space="0" w:color="auto"/>
                <w:right w:val="none" w:sz="0" w:space="0" w:color="auto"/>
                <w:between w:val="none" w:sz="0" w:space="0" w:color="auto"/>
              </w:pBdr>
              <w:tabs>
                <w:tab w:val="num" w:pos="1245"/>
              </w:tabs>
              <w:jc w:val="both"/>
              <w:rPr>
                <w:rFonts w:ascii="Times New Roman" w:hAnsi="Times New Roman"/>
                <w:bCs/>
                <w:color w:val="000000"/>
                <w:sz w:val="24"/>
                <w:szCs w:val="24"/>
              </w:rPr>
            </w:pPr>
            <w:r w:rsidRPr="008173E6">
              <w:rPr>
                <w:rFonts w:ascii="Times New Roman" w:hAnsi="Times New Roman"/>
                <w:bCs/>
                <w:color w:val="000000"/>
                <w:sz w:val="24"/>
                <w:szCs w:val="24"/>
              </w:rPr>
              <w:t>Начальник отдела закупок</w:t>
            </w:r>
          </w:p>
        </w:tc>
        <w:tc>
          <w:tcPr>
            <w:tcW w:w="3969" w:type="dxa"/>
            <w:shd w:val="clear" w:color="auto" w:fill="auto"/>
          </w:tcPr>
          <w:p w14:paraId="6B241A62" w14:textId="77777777" w:rsidR="000906F6" w:rsidRPr="008173E6" w:rsidRDefault="000906F6" w:rsidP="000906F6">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color w:val="000000"/>
                <w:sz w:val="24"/>
                <w:szCs w:val="24"/>
              </w:rPr>
            </w:pPr>
            <w:r w:rsidRPr="008173E6">
              <w:rPr>
                <w:rFonts w:ascii="Times New Roman" w:hAnsi="Times New Roman"/>
                <w:bCs/>
                <w:color w:val="000000"/>
                <w:sz w:val="24"/>
                <w:szCs w:val="24"/>
              </w:rPr>
              <w:t>____________ ____________</w:t>
            </w:r>
          </w:p>
          <w:p w14:paraId="63150567" w14:textId="77777777" w:rsidR="000906F6" w:rsidRPr="008173E6" w:rsidRDefault="000906F6" w:rsidP="000906F6">
            <w:pPr>
              <w:pBdr>
                <w:top w:val="none" w:sz="0" w:space="0" w:color="auto"/>
                <w:left w:val="none" w:sz="0" w:space="0" w:color="auto"/>
                <w:bottom w:val="none" w:sz="0" w:space="0" w:color="auto"/>
                <w:right w:val="none" w:sz="0" w:space="0" w:color="auto"/>
                <w:between w:val="none" w:sz="0" w:space="0" w:color="auto"/>
              </w:pBdr>
              <w:jc w:val="right"/>
              <w:rPr>
                <w:rFonts w:ascii="Times New Roman" w:hAnsi="Times New Roman"/>
                <w:bCs/>
                <w:color w:val="000000"/>
                <w:sz w:val="24"/>
                <w:szCs w:val="24"/>
              </w:rPr>
            </w:pPr>
            <w:r w:rsidRPr="008173E6">
              <w:rPr>
                <w:rFonts w:ascii="Times New Roman" w:hAnsi="Times New Roman"/>
                <w:bCs/>
                <w:color w:val="000000"/>
                <w:sz w:val="24"/>
                <w:szCs w:val="24"/>
              </w:rPr>
              <w:t>«___» _________ 20__г.</w:t>
            </w:r>
          </w:p>
        </w:tc>
      </w:tr>
    </w:tbl>
    <w:p w14:paraId="7788E6C8" w14:textId="5DD14581" w:rsidR="0002159A" w:rsidRPr="008173E6" w:rsidRDefault="0002159A" w:rsidP="000906F6">
      <w:pPr>
        <w:tabs>
          <w:tab w:val="left" w:pos="709"/>
        </w:tabs>
        <w:ind w:firstLine="709"/>
        <w:jc w:val="both"/>
        <w:rPr>
          <w:rFonts w:ascii="Times New Roman" w:eastAsia="Lucida Sans Unicode" w:hAnsi="Times New Roman"/>
          <w:sz w:val="24"/>
          <w:szCs w:val="24"/>
        </w:rPr>
      </w:pPr>
    </w:p>
    <w:p w14:paraId="40644087" w14:textId="77777777" w:rsidR="000906F6" w:rsidRPr="008173E6" w:rsidRDefault="000906F6" w:rsidP="000906F6">
      <w:pPr>
        <w:pStyle w:val="af2"/>
        <w:spacing w:before="0" w:after="0" w:line="240" w:lineRule="auto"/>
        <w:rPr>
          <w:rFonts w:ascii="Times New Roman" w:hAnsi="Times New Roman" w:cs="Times New Roman"/>
          <w:sz w:val="24"/>
          <w:szCs w:val="24"/>
          <w:lang w:eastAsia="ru-RU"/>
        </w:rPr>
        <w:sectPr w:rsidR="000906F6" w:rsidRPr="008173E6" w:rsidSect="00D75ECD">
          <w:pgSz w:w="16838" w:h="11906" w:orient="landscape"/>
          <w:pgMar w:top="1134" w:right="851" w:bottom="851" w:left="851" w:header="709" w:footer="709" w:gutter="0"/>
          <w:cols w:space="708"/>
          <w:titlePg/>
          <w:docGrid w:linePitch="360"/>
        </w:sectPr>
      </w:pPr>
    </w:p>
    <w:p w14:paraId="13E880C1" w14:textId="57FCE346" w:rsidR="00D75ECD" w:rsidRPr="00D91E89" w:rsidRDefault="00D75ECD" w:rsidP="00072F1D">
      <w:pPr>
        <w:keepNext/>
        <w:keepLines/>
        <w:widowControl w:val="0"/>
        <w:jc w:val="right"/>
        <w:outlineLvl w:val="0"/>
        <w:rPr>
          <w:rFonts w:ascii="Times New Roman" w:hAnsi="Times New Roman"/>
          <w:bCs/>
          <w:sz w:val="28"/>
          <w:szCs w:val="28"/>
        </w:rPr>
      </w:pPr>
      <w:bookmarkStart w:id="160" w:name="_Toc220323062"/>
      <w:r w:rsidRPr="00D91E89">
        <w:rPr>
          <w:rFonts w:ascii="Times New Roman" w:hAnsi="Times New Roman"/>
          <w:bCs/>
          <w:sz w:val="28"/>
          <w:szCs w:val="28"/>
        </w:rPr>
        <w:t xml:space="preserve">Приложение </w:t>
      </w:r>
      <w:r w:rsidR="00A267B9">
        <w:rPr>
          <w:rFonts w:ascii="Times New Roman" w:hAnsi="Times New Roman"/>
          <w:bCs/>
          <w:sz w:val="28"/>
          <w:szCs w:val="28"/>
        </w:rPr>
        <w:t>№ </w:t>
      </w:r>
      <w:r w:rsidRPr="00D91E89">
        <w:rPr>
          <w:rFonts w:ascii="Times New Roman" w:hAnsi="Times New Roman"/>
          <w:bCs/>
          <w:sz w:val="28"/>
          <w:szCs w:val="28"/>
        </w:rPr>
        <w:t>2</w:t>
      </w:r>
      <w:bookmarkEnd w:id="160"/>
    </w:p>
    <w:p w14:paraId="54DFB17D" w14:textId="77777777" w:rsidR="000906F6" w:rsidRPr="008173E6" w:rsidRDefault="00D75ECD" w:rsidP="00072F1D">
      <w:pPr>
        <w:ind w:left="3969"/>
        <w:jc w:val="right"/>
        <w:rPr>
          <w:rFonts w:ascii="Times New Roman" w:eastAsia="Calibri" w:hAnsi="Times New Roman"/>
          <w:sz w:val="28"/>
          <w:szCs w:val="28"/>
        </w:rPr>
      </w:pPr>
      <w:r w:rsidRPr="008173E6">
        <w:rPr>
          <w:rFonts w:ascii="Times New Roman" w:eastAsia="Calibri" w:hAnsi="Times New Roman"/>
          <w:sz w:val="28"/>
          <w:szCs w:val="28"/>
        </w:rPr>
        <w:t>к положению о закупке товаров, работ, услуг</w:t>
      </w:r>
    </w:p>
    <w:p w14:paraId="59A03B16" w14:textId="2FB61EA9" w:rsidR="00D75ECD" w:rsidRPr="008173E6" w:rsidRDefault="00D75ECD" w:rsidP="00072F1D">
      <w:pPr>
        <w:ind w:left="3969"/>
        <w:jc w:val="right"/>
        <w:rPr>
          <w:rFonts w:ascii="Times New Roman" w:eastAsia="Calibri" w:hAnsi="Times New Roman"/>
          <w:sz w:val="28"/>
          <w:szCs w:val="28"/>
        </w:rPr>
      </w:pPr>
      <w:r w:rsidRPr="008173E6">
        <w:rPr>
          <w:rFonts w:ascii="Times New Roman" w:eastAsia="Calibri" w:hAnsi="Times New Roman"/>
          <w:sz w:val="28"/>
          <w:szCs w:val="28"/>
        </w:rPr>
        <w:t xml:space="preserve">для нужд </w:t>
      </w:r>
      <w:r w:rsidR="00314E01" w:rsidRPr="008173E6">
        <w:rPr>
          <w:rFonts w:ascii="Times New Roman" w:eastAsia="Calibri" w:hAnsi="Times New Roman"/>
          <w:sz w:val="28"/>
          <w:szCs w:val="28"/>
        </w:rPr>
        <w:t>АО</w:t>
      </w:r>
      <w:r w:rsidRPr="008173E6">
        <w:rPr>
          <w:rFonts w:ascii="Times New Roman" w:eastAsia="Calibri" w:hAnsi="Times New Roman"/>
          <w:sz w:val="28"/>
          <w:szCs w:val="28"/>
        </w:rPr>
        <w:t xml:space="preserve"> «Комбинат питания г. Иркутска»</w:t>
      </w:r>
    </w:p>
    <w:p w14:paraId="5A0A6C2F" w14:textId="5614BE90" w:rsidR="00F76818" w:rsidRPr="008173E6" w:rsidRDefault="00F76818" w:rsidP="00F963CD">
      <w:pPr>
        <w:ind w:firstLine="709"/>
        <w:jc w:val="both"/>
        <w:rPr>
          <w:rFonts w:ascii="Times New Roman" w:eastAsia="Calibri" w:hAnsi="Times New Roman"/>
          <w:sz w:val="28"/>
          <w:szCs w:val="28"/>
        </w:rPr>
      </w:pPr>
    </w:p>
    <w:p w14:paraId="3E599A6A" w14:textId="77777777" w:rsidR="00F76818" w:rsidRPr="008173E6" w:rsidRDefault="00F76818" w:rsidP="00F963CD">
      <w:pPr>
        <w:ind w:firstLine="709"/>
        <w:jc w:val="both"/>
        <w:rPr>
          <w:rFonts w:ascii="Times New Roman" w:eastAsia="Calibri" w:hAnsi="Times New Roman"/>
          <w:sz w:val="28"/>
          <w:szCs w:val="28"/>
        </w:rPr>
      </w:pPr>
    </w:p>
    <w:p w14:paraId="0E85B8C4" w14:textId="77777777" w:rsidR="00F76818" w:rsidRPr="008173E6" w:rsidRDefault="00351A8B" w:rsidP="00F963CD">
      <w:pPr>
        <w:keepNext/>
        <w:keepLines/>
        <w:widowControl w:val="0"/>
        <w:jc w:val="center"/>
        <w:outlineLvl w:val="0"/>
        <w:rPr>
          <w:rFonts w:ascii="Times New Roman" w:hAnsi="Times New Roman"/>
          <w:bCs/>
          <w:sz w:val="28"/>
          <w:szCs w:val="28"/>
        </w:rPr>
      </w:pPr>
      <w:bookmarkStart w:id="161" w:name="_Toc516146032"/>
      <w:bookmarkStart w:id="162" w:name="правила"/>
      <w:bookmarkStart w:id="163" w:name="_Toc220323063"/>
      <w:r w:rsidRPr="008173E6">
        <w:rPr>
          <w:rFonts w:ascii="Times New Roman" w:hAnsi="Times New Roman"/>
          <w:bCs/>
          <w:sz w:val="28"/>
          <w:szCs w:val="28"/>
        </w:rPr>
        <w:t>ПРАВИЛА ОЦЕНКИ ЗАЯВОК НА УЧАСТИЕ В КОНКУРЕНТНОЙ ЗАКУПКЕ</w:t>
      </w:r>
      <w:bookmarkEnd w:id="161"/>
      <w:bookmarkEnd w:id="162"/>
      <w:bookmarkEnd w:id="163"/>
    </w:p>
    <w:p w14:paraId="3B0DEC07" w14:textId="77777777" w:rsidR="00F76818" w:rsidRPr="008173E6" w:rsidRDefault="00F76818" w:rsidP="00EA41B2">
      <w:pPr>
        <w:widowControl w:val="0"/>
        <w:tabs>
          <w:tab w:val="left" w:pos="1134"/>
        </w:tabs>
        <w:ind w:firstLine="567"/>
        <w:jc w:val="both"/>
        <w:rPr>
          <w:rFonts w:ascii="Times New Roman" w:hAnsi="Times New Roman"/>
          <w:sz w:val="28"/>
          <w:szCs w:val="28"/>
        </w:rPr>
      </w:pPr>
    </w:p>
    <w:p w14:paraId="2024A48F"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Настоящие Правила определяют критерии оценки, содержание и значимость критериев оценки заявок (предложений) в зависимости от видов товаров, работ, услуг для оценки и сопоставления заявок, осуществляемых закупочной комиссией в целях выявления лучших условий исполнения договора, заключаемого по результатам проведения открытого конкурса, конкурса в электронной форме, закрытого конкурса, запроса предложений в электронной форме, закрытого запроса предложений.</w:t>
      </w:r>
    </w:p>
    <w:p w14:paraId="38C9B786"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При оценке заявок применяются следующие термины:</w:t>
      </w:r>
    </w:p>
    <w:p w14:paraId="2D9264A6" w14:textId="2F3314CA"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«оценка» </w:t>
      </w:r>
      <w:r w:rsidR="00FB4093" w:rsidRPr="008173E6">
        <w:rPr>
          <w:rFonts w:ascii="Times New Roman" w:hAnsi="Times New Roman"/>
          <w:sz w:val="28"/>
          <w:szCs w:val="28"/>
        </w:rPr>
        <w:t>–</w:t>
      </w:r>
      <w:r w:rsidRPr="008173E6">
        <w:rPr>
          <w:rFonts w:ascii="Times New Roman" w:hAnsi="Times New Roman"/>
          <w:sz w:val="28"/>
          <w:szCs w:val="28"/>
        </w:rPr>
        <w:t xml:space="preserve"> процесс выявления по критериям оценки и в порядке, установленном в документации о конкурентной закупке, в соответствии с требованиями Правил, лучших условий исполнения договора, указанных в заявках (предложениях) участников закупки, которые не были отклонены;</w:t>
      </w:r>
    </w:p>
    <w:p w14:paraId="642C0D64" w14:textId="6E92D31C"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«критерий оценки», «критерий» </w:t>
      </w:r>
      <w:r w:rsidR="00FB4093" w:rsidRPr="008173E6">
        <w:rPr>
          <w:rFonts w:ascii="Times New Roman" w:hAnsi="Times New Roman"/>
          <w:sz w:val="28"/>
          <w:szCs w:val="28"/>
        </w:rPr>
        <w:t>–</w:t>
      </w:r>
      <w:r w:rsidRPr="008173E6">
        <w:rPr>
          <w:rFonts w:ascii="Times New Roman" w:hAnsi="Times New Roman"/>
          <w:sz w:val="28"/>
          <w:szCs w:val="28"/>
        </w:rPr>
        <w:t xml:space="preserve"> установленная в документации о конкурентной закупке сравнительная категория (признак, свойство, условие) в соответствии с которой по единому алгоритму осуществляется сравнительный анализ (оценка, сопоставление) поданных участниками заявок (предложений);</w:t>
      </w:r>
    </w:p>
    <w:p w14:paraId="090AB469" w14:textId="6E69C483"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«показатель критерия оценки», «показатель» </w:t>
      </w:r>
      <w:r w:rsidR="00FB4093" w:rsidRPr="008173E6">
        <w:rPr>
          <w:rFonts w:ascii="Times New Roman" w:hAnsi="Times New Roman"/>
          <w:sz w:val="28"/>
          <w:szCs w:val="28"/>
        </w:rPr>
        <w:t>–</w:t>
      </w:r>
      <w:r w:rsidRPr="008173E6">
        <w:rPr>
          <w:rFonts w:ascii="Times New Roman" w:hAnsi="Times New Roman"/>
          <w:sz w:val="28"/>
          <w:szCs w:val="28"/>
        </w:rPr>
        <w:t xml:space="preserve"> составная часть критерия оценки, раскрывающая содержание критерия оценки;</w:t>
      </w:r>
    </w:p>
    <w:p w14:paraId="7AB7D604" w14:textId="1A72487E"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«значимость критерия оценки», «значимость показателя критерия оценки» </w:t>
      </w:r>
      <w:r w:rsidR="00FB4093" w:rsidRPr="008173E6">
        <w:rPr>
          <w:rFonts w:ascii="Times New Roman" w:hAnsi="Times New Roman"/>
          <w:sz w:val="28"/>
          <w:szCs w:val="28"/>
        </w:rPr>
        <w:t>–</w:t>
      </w:r>
      <w:r w:rsidRPr="008173E6">
        <w:rPr>
          <w:rFonts w:ascii="Times New Roman" w:hAnsi="Times New Roman"/>
          <w:sz w:val="28"/>
          <w:szCs w:val="28"/>
        </w:rPr>
        <w:t xml:space="preserve"> выраженный в процентах вес критерия оценки (показателя критерия) в совокупности критериев оценки (показателей критерия), установленных в документации о конкурентной закупке в соответствии с требованиями Правил. Совокупная значимость критериев (показателей критерия) должна составлять сто процентов;</w:t>
      </w:r>
    </w:p>
    <w:p w14:paraId="799A484B" w14:textId="322D9703"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«коэффициент значимости критерия оценки», «коэффициент значимости показателя критерия» </w:t>
      </w:r>
      <w:r w:rsidR="00FB4093" w:rsidRPr="008173E6">
        <w:rPr>
          <w:rFonts w:ascii="Times New Roman" w:hAnsi="Times New Roman"/>
          <w:sz w:val="28"/>
          <w:szCs w:val="28"/>
        </w:rPr>
        <w:t>–</w:t>
      </w:r>
      <w:r w:rsidRPr="008173E6">
        <w:rPr>
          <w:rFonts w:ascii="Times New Roman" w:hAnsi="Times New Roman"/>
          <w:sz w:val="28"/>
          <w:szCs w:val="28"/>
        </w:rPr>
        <w:t xml:space="preserve"> вес критерия оценки (показателя критерия) в совокупности критериев оценки (показателей критерия), установленных в документации о конкурентной закупке в соответствии с требованиями Правил, деленный на сто. Коэффициент значимости критериев оценки (показателей критерия) используется исключительно как математическая категория в целях расчета рейтинга заявки (предложения), осуществляемого путем корректировки значения в баллах, присвоенного закупочной комиссией заявке участника закупки по каждому из критериев оценки (показателей критерия). Сумма коэффициентов значимости критериев оценки (показателей критерия) должна составлять 1,0.</w:t>
      </w:r>
    </w:p>
    <w:p w14:paraId="2ED4545E" w14:textId="25CACFD4"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«рейтинг заявки (предложения) по критерию оценки» </w:t>
      </w:r>
      <w:r w:rsidR="00FB4093" w:rsidRPr="008173E6">
        <w:rPr>
          <w:rFonts w:ascii="Times New Roman" w:hAnsi="Times New Roman"/>
          <w:sz w:val="28"/>
          <w:szCs w:val="28"/>
        </w:rPr>
        <w:t>–</w:t>
      </w:r>
      <w:r w:rsidRPr="008173E6">
        <w:rPr>
          <w:rFonts w:ascii="Times New Roman" w:hAnsi="Times New Roman"/>
          <w:sz w:val="28"/>
          <w:szCs w:val="28"/>
        </w:rPr>
        <w:t xml:space="preserve"> оценка в баллах, получаемая участником закупки по результатам оценки заявки (предложения) по критерию оценки с учетом коэффициента значимости критерия оценки. Дробное значение рейтинга округляется до двух десятичных знаков после запятой по математическим правилам округления. Итоговый рейтинг заявки (предложения) вычисляется как сумма рейтингов по каждому критерию оценки.</w:t>
      </w:r>
    </w:p>
    <w:p w14:paraId="22B55C03" w14:textId="76CA0014"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«продукция» </w:t>
      </w:r>
      <w:r w:rsidR="00FB4093" w:rsidRPr="008173E6">
        <w:rPr>
          <w:rFonts w:ascii="Times New Roman" w:hAnsi="Times New Roman"/>
          <w:sz w:val="28"/>
          <w:szCs w:val="28"/>
        </w:rPr>
        <w:t>–</w:t>
      </w:r>
      <w:r w:rsidRPr="008173E6">
        <w:rPr>
          <w:rFonts w:ascii="Times New Roman" w:hAnsi="Times New Roman"/>
          <w:sz w:val="28"/>
          <w:szCs w:val="28"/>
        </w:rPr>
        <w:t xml:space="preserve"> товары, работы, услуги.</w:t>
      </w:r>
    </w:p>
    <w:p w14:paraId="2297ABF8" w14:textId="77777777" w:rsidR="00F76818" w:rsidRPr="008173E6" w:rsidRDefault="00351A8B" w:rsidP="00EA41B2">
      <w:pPr>
        <w:widowControl w:val="0"/>
        <w:numPr>
          <w:ilvl w:val="0"/>
          <w:numId w:val="3"/>
        </w:numPr>
        <w:tabs>
          <w:tab w:val="left" w:pos="1134"/>
        </w:tabs>
        <w:ind w:left="0" w:firstLine="567"/>
        <w:jc w:val="both"/>
        <w:rPr>
          <w:rFonts w:ascii="Times New Roman" w:hAnsi="Times New Roman"/>
          <w:sz w:val="28"/>
          <w:szCs w:val="28"/>
        </w:rPr>
      </w:pPr>
      <w:r w:rsidRPr="008173E6">
        <w:rPr>
          <w:rFonts w:ascii="Times New Roman" w:hAnsi="Times New Roman"/>
          <w:sz w:val="28"/>
          <w:szCs w:val="28"/>
        </w:rPr>
        <w:t>Заказчик осуществляет оценку заявок (предложений) на участие в открытом конкурсе, конкурсе в электронной форме, закрытом конкурсе, запросе предложений в электронной форме, закрытом запросе предложений в электронной форме с применением следующих стоимостных критериев оценки:</w:t>
      </w:r>
    </w:p>
    <w:p w14:paraId="2FAD0A82" w14:textId="77777777" w:rsidR="00F76818" w:rsidRPr="008173E6" w:rsidRDefault="00351A8B" w:rsidP="00EA41B2">
      <w:pPr>
        <w:widowControl w:val="0"/>
        <w:numPr>
          <w:ilvl w:val="0"/>
          <w:numId w:val="9"/>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цена договора (цена договора за единицу товара, работы, услуги);</w:t>
      </w:r>
    </w:p>
    <w:p w14:paraId="1C78E6A9" w14:textId="77777777" w:rsidR="00F76818" w:rsidRPr="008173E6" w:rsidRDefault="00351A8B" w:rsidP="00EA41B2">
      <w:pPr>
        <w:widowControl w:val="0"/>
        <w:numPr>
          <w:ilvl w:val="0"/>
          <w:numId w:val="9"/>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расходы на эксплуатацию и ремонт товаров (объектов), использование результатов работ</w:t>
      </w:r>
      <w:r w:rsidRPr="008173E6">
        <w:rPr>
          <w:rFonts w:ascii="Times New Roman" w:hAnsi="Times New Roman"/>
          <w:color w:val="000000"/>
          <w:sz w:val="28"/>
          <w:szCs w:val="28"/>
        </w:rPr>
        <w:t xml:space="preserve"> (за исключением конкурентной закупки в электронной форме, предусмотренной подпунктом 2 пункта 5.1. Положения)</w:t>
      </w:r>
      <w:r w:rsidRPr="008173E6">
        <w:rPr>
          <w:rFonts w:ascii="Times New Roman" w:hAnsi="Times New Roman"/>
          <w:sz w:val="28"/>
          <w:szCs w:val="28"/>
        </w:rPr>
        <w:t>;</w:t>
      </w:r>
    </w:p>
    <w:p w14:paraId="6535952B" w14:textId="77777777" w:rsidR="00F76818" w:rsidRPr="008173E6" w:rsidRDefault="00351A8B" w:rsidP="00EA41B2">
      <w:pPr>
        <w:widowControl w:val="0"/>
        <w:numPr>
          <w:ilvl w:val="0"/>
          <w:numId w:val="9"/>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стоимость жизненного цикла товара (объекта), созданного в результате выполнения работ.</w:t>
      </w:r>
    </w:p>
    <w:p w14:paraId="53A8802A" w14:textId="77777777" w:rsidR="00F76818" w:rsidRPr="008173E6" w:rsidRDefault="00351A8B" w:rsidP="00EA41B2">
      <w:pPr>
        <w:widowControl w:val="0"/>
        <w:numPr>
          <w:ilvl w:val="0"/>
          <w:numId w:val="3"/>
        </w:numPr>
        <w:tabs>
          <w:tab w:val="left" w:pos="1134"/>
        </w:tabs>
        <w:ind w:left="0" w:firstLine="567"/>
        <w:jc w:val="both"/>
        <w:rPr>
          <w:rFonts w:ascii="Times New Roman" w:hAnsi="Times New Roman"/>
          <w:sz w:val="28"/>
          <w:szCs w:val="28"/>
        </w:rPr>
      </w:pPr>
      <w:r w:rsidRPr="008173E6">
        <w:rPr>
          <w:rFonts w:ascii="Times New Roman" w:hAnsi="Times New Roman"/>
          <w:sz w:val="28"/>
          <w:szCs w:val="28"/>
        </w:rPr>
        <w:t xml:space="preserve">Заказчик осуществляет оценку заявок (предложений) на участие открытом конкурсе, конкурсе в электронной форме, закрытом конкурсе, запросе предложений в электронной форме, закрытом запросе предложений в электронной форме с применением следующих </w:t>
      </w:r>
      <w:proofErr w:type="spellStart"/>
      <w:r w:rsidRPr="008173E6">
        <w:rPr>
          <w:rFonts w:ascii="Times New Roman" w:hAnsi="Times New Roman"/>
          <w:sz w:val="28"/>
          <w:szCs w:val="28"/>
        </w:rPr>
        <w:t>нестоимостных</w:t>
      </w:r>
      <w:proofErr w:type="spellEnd"/>
      <w:r w:rsidRPr="008173E6">
        <w:rPr>
          <w:rFonts w:ascii="Times New Roman" w:hAnsi="Times New Roman"/>
          <w:sz w:val="28"/>
          <w:szCs w:val="28"/>
        </w:rPr>
        <w:t xml:space="preserve"> критериев оценки:</w:t>
      </w:r>
    </w:p>
    <w:p w14:paraId="0249BA88" w14:textId="77777777" w:rsidR="00F76818" w:rsidRPr="008173E6" w:rsidRDefault="00351A8B" w:rsidP="00EA41B2">
      <w:pPr>
        <w:widowControl w:val="0"/>
        <w:numPr>
          <w:ilvl w:val="0"/>
          <w:numId w:val="10"/>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срок поставки товара (выполнения работ, оказания услуг);</w:t>
      </w:r>
    </w:p>
    <w:p w14:paraId="61859CC4" w14:textId="77777777" w:rsidR="00F76818" w:rsidRPr="008173E6" w:rsidRDefault="00351A8B" w:rsidP="00EA41B2">
      <w:pPr>
        <w:widowControl w:val="0"/>
        <w:numPr>
          <w:ilvl w:val="0"/>
          <w:numId w:val="10"/>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срок предоставления гарантий качества поставленного товара (выполненных работ, оказанных услуг);</w:t>
      </w:r>
    </w:p>
    <w:p w14:paraId="5DDBEF3C" w14:textId="77777777" w:rsidR="00F76818" w:rsidRPr="008173E6" w:rsidRDefault="00351A8B" w:rsidP="00EA41B2">
      <w:pPr>
        <w:widowControl w:val="0"/>
        <w:numPr>
          <w:ilvl w:val="0"/>
          <w:numId w:val="10"/>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наличие опыта выполнения работ, оказания услуг, поставки товаров сопоставимых (аналогичных) предмету закупки;</w:t>
      </w:r>
    </w:p>
    <w:p w14:paraId="5975AE15" w14:textId="77777777" w:rsidR="00F76818" w:rsidRPr="008173E6" w:rsidRDefault="00351A8B" w:rsidP="00EA41B2">
      <w:pPr>
        <w:widowControl w:val="0"/>
        <w:numPr>
          <w:ilvl w:val="0"/>
          <w:numId w:val="10"/>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качественные, функциональные и экологические характеристики предмета закупки; </w:t>
      </w:r>
    </w:p>
    <w:p w14:paraId="12A43AF1" w14:textId="77777777" w:rsidR="00F76818" w:rsidRPr="008173E6" w:rsidRDefault="00351A8B" w:rsidP="00EA41B2">
      <w:pPr>
        <w:widowControl w:val="0"/>
        <w:numPr>
          <w:ilvl w:val="0"/>
          <w:numId w:val="10"/>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предложение участника закупки об условиях поставки (выполнения работ, оказании услуг);</w:t>
      </w:r>
    </w:p>
    <w:p w14:paraId="4175E4D3" w14:textId="77777777" w:rsidR="00F76818" w:rsidRPr="008173E6" w:rsidRDefault="00351A8B" w:rsidP="00EA41B2">
      <w:pPr>
        <w:widowControl w:val="0"/>
        <w:numPr>
          <w:ilvl w:val="0"/>
          <w:numId w:val="10"/>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квалификация участника закупки.</w:t>
      </w:r>
    </w:p>
    <w:p w14:paraId="62D8521C"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Оценка заявок (предложений) производится на основании критериев оценки, их содержания и значимости, установленных в документации о конкурентной закупке, в соответствии с Правилами. Оценка заявок производится с использованием не менее двух критериев оценки заявок, одним из которых является критерий «цена договора» («цена договора за единицу товара, работы, услуги»). При этом не допускается установление только двух ценовых критериев.</w:t>
      </w:r>
    </w:p>
    <w:p w14:paraId="1FD2E5C0"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При определении порядка оценки по критерию «цена договора» («цена договора за единицу товара, работы, услуги») Заказчик, при условии возможности и экономической эффективности применения налогового вычета, вправе предусмотреть в документации о конкурентной закупке порядок оценки заявок по критерию «цена договора или цена за единицу товара, работы, услуги» без учета налога на добавленную стоимость, установленного главой 21 Налогового кодекса Российской Федерации (далее – НДС).</w:t>
      </w:r>
    </w:p>
    <w:p w14:paraId="78C4A79A"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случаях, когда Заказчик не имеет права применять налоговый вычет НДС, либо у Заказчика отсутствует однозначная информация о наличии права применить налоговый вычет НДС, либо если налоговый вычет НДС применяется в отношении части приобретаемой продукции, то порядок оценки заявок по критерию «цена договора» («цена договора за единицу товара, работы, услуги») без учета НДС не может быть установлен в документации о конкурентной закупке.</w:t>
      </w:r>
    </w:p>
    <w:p w14:paraId="2B5EA945"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случаях, когда Заказчик не имеет права применять налоговый вычет НДС, в качестве единого базиса сравнения ценовых предложений должны использоваться цены предложений участников закупки с учетом всех налогов, сборов и прочих расходов в соответствии с законодательством.</w:t>
      </w:r>
    </w:p>
    <w:p w14:paraId="69908C50"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Информация об использовании в качестве единого базиса оценки цен без НДС должна быть указана в документации о конкурентной закупке. В случае отсутствия в документации о конкурентной закупке правил определения базиса сравнения ценовых предложений, сравнение производится по ценам участников с учетом всех налогов, сборов и прочих расходов в соответствии с законодательством. </w:t>
      </w:r>
    </w:p>
    <w:p w14:paraId="6963C781"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случае, если в документации о конкурентной закупке предусмотрен порядок оценки и сопоставления заявок по критерию «цена договора («цена договора за единицу товара, работы, услуги») без учета НДС, расчет рейтинга заявок по такому критерию осуществляется после приведения предложений участников закупки к единому базису оценки без учета НДС. </w:t>
      </w:r>
    </w:p>
    <w:p w14:paraId="33E99607"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случае, если в качестве единого базиса оценки использовались цены участников закупки без учета НДС, то договор с победителем закупки, являющимся плательщиком НДС, заключается по цене, предложенной таким участником в заявке на участие в закупке с учетом суммы НДС.</w:t>
      </w:r>
    </w:p>
    <w:p w14:paraId="232D4F2E"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Величина значимости критерия «цена договора» («цена договора за единицу товара, работы, услуги») не может составлять менее сорока процентов.</w:t>
      </w:r>
    </w:p>
    <w:p w14:paraId="1C4359E0"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При этом при закупке товаров, работ по строительству, реконструкции, капитальному и текущему ремонту объекта капитального строительства значимость критерия «цена договора» («цена договора за единицу товара, работы, услуги») не может составлять менее шестидесяти процентов.</w:t>
      </w:r>
    </w:p>
    <w:p w14:paraId="5EDBA8C3"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Величина значимости критерия «цена договора» («цена договора за единицу товара, работы, услуги») может составлять ноль процентов при осуществлении закупки следующих объектов:</w:t>
      </w:r>
    </w:p>
    <w:p w14:paraId="2BE61822"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литературных произведений;</w:t>
      </w:r>
    </w:p>
    <w:p w14:paraId="35389B48"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драматических и музыкально-драматических произведений, сценарных произведений;</w:t>
      </w:r>
    </w:p>
    <w:p w14:paraId="57A9E535"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3)</w:t>
      </w:r>
      <w:r w:rsidRPr="008173E6">
        <w:rPr>
          <w:rFonts w:ascii="Times New Roman" w:hAnsi="Times New Roman"/>
          <w:sz w:val="28"/>
          <w:szCs w:val="28"/>
        </w:rPr>
        <w:tab/>
        <w:t>хореографических произведений и пантомимы;</w:t>
      </w:r>
    </w:p>
    <w:p w14:paraId="2BCB0A1B"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4)</w:t>
      </w:r>
      <w:r w:rsidRPr="008173E6">
        <w:rPr>
          <w:rFonts w:ascii="Times New Roman" w:hAnsi="Times New Roman"/>
          <w:sz w:val="28"/>
          <w:szCs w:val="28"/>
        </w:rPr>
        <w:tab/>
        <w:t>музыкальных произведений с текстом или без текста;</w:t>
      </w:r>
    </w:p>
    <w:p w14:paraId="274F7E35"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5)</w:t>
      </w:r>
      <w:r w:rsidRPr="008173E6">
        <w:rPr>
          <w:rFonts w:ascii="Times New Roman" w:hAnsi="Times New Roman"/>
          <w:sz w:val="28"/>
          <w:szCs w:val="28"/>
        </w:rPr>
        <w:tab/>
        <w:t>аудиовизуальных произведений;</w:t>
      </w:r>
    </w:p>
    <w:p w14:paraId="2FA98D46"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6)</w:t>
      </w:r>
      <w:r w:rsidRPr="008173E6">
        <w:rPr>
          <w:rFonts w:ascii="Times New Roman" w:hAnsi="Times New Roman"/>
          <w:sz w:val="28"/>
          <w:szCs w:val="28"/>
        </w:rPr>
        <w:tab/>
        <w:t>произведений живописи, скульптуры, графики, дизайна, графических рассказов, комиксов и других произведений изобразительного искусства;</w:t>
      </w:r>
    </w:p>
    <w:p w14:paraId="169D7DFD"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7)</w:t>
      </w:r>
      <w:r w:rsidRPr="008173E6">
        <w:rPr>
          <w:rFonts w:ascii="Times New Roman" w:hAnsi="Times New Roman"/>
          <w:sz w:val="28"/>
          <w:szCs w:val="28"/>
        </w:rPr>
        <w:tab/>
        <w:t>произведений декоративно-прикладного и сценографического искусства;</w:t>
      </w:r>
    </w:p>
    <w:p w14:paraId="32F7184B"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8)</w:t>
      </w:r>
      <w:r w:rsidRPr="008173E6">
        <w:rPr>
          <w:rFonts w:ascii="Times New Roman" w:hAnsi="Times New Roman"/>
          <w:sz w:val="28"/>
          <w:szCs w:val="28"/>
        </w:rPr>
        <w:tab/>
        <w:t>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14:paraId="4C6BD6BA"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9)</w:t>
      </w:r>
      <w:r w:rsidRPr="008173E6">
        <w:rPr>
          <w:rFonts w:ascii="Times New Roman" w:hAnsi="Times New Roman"/>
          <w:sz w:val="28"/>
          <w:szCs w:val="28"/>
        </w:rPr>
        <w:tab/>
        <w:t>фотографических произведений и произведений, полученных способами, аналогичными фотографии;</w:t>
      </w:r>
    </w:p>
    <w:p w14:paraId="60198379"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10)</w:t>
      </w:r>
      <w:r w:rsidRPr="008173E6">
        <w:rPr>
          <w:rFonts w:ascii="Times New Roman" w:hAnsi="Times New Roman"/>
          <w:sz w:val="28"/>
          <w:szCs w:val="28"/>
        </w:rPr>
        <w:tab/>
        <w:t>производных произведений;</w:t>
      </w:r>
    </w:p>
    <w:p w14:paraId="4DD593FF"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11)</w:t>
      </w:r>
      <w:r w:rsidRPr="008173E6">
        <w:rPr>
          <w:rFonts w:ascii="Times New Roman" w:hAnsi="Times New Roman"/>
          <w:sz w:val="28"/>
          <w:szCs w:val="28"/>
        </w:rPr>
        <w:tab/>
        <w:t>составных произведений (кроме баз данных), представляющих собой по подбору или расположению материалов результат творческого труда.</w:t>
      </w:r>
    </w:p>
    <w:p w14:paraId="159B6BB7"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Величина значимости критерия «цена договора» («цена договора за единицу товара, работы, услуги») должна составлять не менее двадцати процентов при осуществлении закупки на исполнение (как результат интеллектуальной деятельности), финансирование проката или показа национального фильма, выполнение научно-исследовательских, опытно-конструкторских или технологических работ.</w:t>
      </w:r>
    </w:p>
    <w:p w14:paraId="0680094D"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Значимость критерия «наличие опыта выполнения работ, оказания услуг, поставки товаров сопоставимых (аналогичных) предмету закупки» не может составлять более шестидесяти процентов. </w:t>
      </w:r>
    </w:p>
    <w:p w14:paraId="78F17CD3"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Значимость критериев оценки «квалификация участника закупки», «качественные, функциональные и экологические характеристики предмета закупки», не может составлять более тридцати процентов, за исключением осуществления следующих закупок:</w:t>
      </w:r>
    </w:p>
    <w:p w14:paraId="634EB126"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на выполнение научно-исследовательских, опытно-конструкторских или технологических работ;</w:t>
      </w:r>
    </w:p>
    <w:p w14:paraId="5CEEDA71"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на проведение работ по сохранению объектов культурного наследия, в том числе реставрации объектов культурного наследия (памятников истории и культуры) народов Российской Федерации, работ по реконструкции и ремонту, без выполнения которых невозможно проведение реставрации, при условии включения работ по реконструкции и ремонту в один предмет договора с реставрацией таких объектов;</w:t>
      </w:r>
    </w:p>
    <w:p w14:paraId="523F0082"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3)</w:t>
      </w:r>
      <w:r w:rsidRPr="008173E6">
        <w:rPr>
          <w:rFonts w:ascii="Times New Roman" w:hAnsi="Times New Roman"/>
          <w:sz w:val="28"/>
          <w:szCs w:val="28"/>
        </w:rPr>
        <w:tab/>
        <w:t>на выполнение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14:paraId="560364CD"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4)</w:t>
      </w:r>
      <w:r w:rsidRPr="008173E6">
        <w:rPr>
          <w:rFonts w:ascii="Times New Roman" w:hAnsi="Times New Roman"/>
          <w:sz w:val="28"/>
          <w:szCs w:val="28"/>
        </w:rPr>
        <w:tab/>
        <w:t>на разработку документов, регламентирующих обучение, воспитание, контроль качества образования в соответствии с законодательством Российской Федерации в области образования;</w:t>
      </w:r>
    </w:p>
    <w:p w14:paraId="5B3EE3B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5)</w:t>
      </w:r>
      <w:r w:rsidRPr="008173E6">
        <w:rPr>
          <w:rFonts w:ascii="Times New Roman" w:hAnsi="Times New Roman"/>
          <w:sz w:val="28"/>
          <w:szCs w:val="28"/>
        </w:rPr>
        <w:tab/>
        <w:t>на выполнение проектно-изыскательских работ;</w:t>
      </w:r>
    </w:p>
    <w:p w14:paraId="16B1C143"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6)</w:t>
      </w:r>
      <w:r w:rsidRPr="008173E6">
        <w:rPr>
          <w:rFonts w:ascii="Times New Roman" w:hAnsi="Times New Roman"/>
          <w:sz w:val="28"/>
          <w:szCs w:val="28"/>
        </w:rPr>
        <w:tab/>
        <w:t>на оказание консалтинговых (консультационных) услуг для нужд Заказчика;</w:t>
      </w:r>
    </w:p>
    <w:p w14:paraId="3C4FF783"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7)</w:t>
      </w:r>
      <w:r w:rsidRPr="008173E6">
        <w:rPr>
          <w:rFonts w:ascii="Times New Roman" w:hAnsi="Times New Roman"/>
          <w:sz w:val="28"/>
          <w:szCs w:val="28"/>
        </w:rPr>
        <w:tab/>
        <w:t>на выполнение аварийно-спасательных работ;</w:t>
      </w:r>
    </w:p>
    <w:p w14:paraId="62D7441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8)</w:t>
      </w:r>
      <w:r w:rsidRPr="008173E6">
        <w:rPr>
          <w:rFonts w:ascii="Times New Roman" w:hAnsi="Times New Roman"/>
          <w:sz w:val="28"/>
          <w:szCs w:val="28"/>
        </w:rPr>
        <w:tab/>
        <w:t>на оказание медицинских услуг;</w:t>
      </w:r>
    </w:p>
    <w:p w14:paraId="775B1418"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9)</w:t>
      </w:r>
      <w:r w:rsidRPr="008173E6">
        <w:rPr>
          <w:rFonts w:ascii="Times New Roman" w:hAnsi="Times New Roman"/>
          <w:sz w:val="28"/>
          <w:szCs w:val="28"/>
        </w:rPr>
        <w:tab/>
        <w:t>на оказание образовательных услуг (обучение, воспитание);</w:t>
      </w:r>
    </w:p>
    <w:p w14:paraId="7C1EC757"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10)</w:t>
      </w:r>
      <w:r w:rsidRPr="008173E6">
        <w:rPr>
          <w:rFonts w:ascii="Times New Roman" w:hAnsi="Times New Roman"/>
          <w:sz w:val="28"/>
          <w:szCs w:val="28"/>
        </w:rPr>
        <w:tab/>
        <w:t>на оказание услуг питания;</w:t>
      </w:r>
    </w:p>
    <w:p w14:paraId="43D240BA"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11)</w:t>
      </w:r>
      <w:r w:rsidRPr="008173E6">
        <w:rPr>
          <w:rFonts w:ascii="Times New Roman" w:hAnsi="Times New Roman"/>
          <w:sz w:val="28"/>
          <w:szCs w:val="28"/>
        </w:rPr>
        <w:tab/>
        <w:t>на оказание юридических услуг;</w:t>
      </w:r>
    </w:p>
    <w:p w14:paraId="7409FD9A"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12)</w:t>
      </w:r>
      <w:r w:rsidRPr="008173E6">
        <w:rPr>
          <w:rFonts w:ascii="Times New Roman" w:hAnsi="Times New Roman"/>
          <w:sz w:val="28"/>
          <w:szCs w:val="28"/>
        </w:rPr>
        <w:tab/>
        <w:t>на оказание услуг по проведению экспертизы;</w:t>
      </w:r>
    </w:p>
    <w:p w14:paraId="3E52FB93"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13)</w:t>
      </w:r>
      <w:r w:rsidRPr="008173E6">
        <w:rPr>
          <w:rFonts w:ascii="Times New Roman" w:hAnsi="Times New Roman"/>
          <w:sz w:val="28"/>
          <w:szCs w:val="28"/>
        </w:rPr>
        <w:tab/>
        <w:t>на оказание аудиторских услуг;</w:t>
      </w:r>
    </w:p>
    <w:p w14:paraId="108A0F58"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14)</w:t>
      </w:r>
      <w:r w:rsidRPr="008173E6">
        <w:rPr>
          <w:rFonts w:ascii="Times New Roman" w:hAnsi="Times New Roman"/>
          <w:sz w:val="28"/>
          <w:szCs w:val="28"/>
        </w:rPr>
        <w:tab/>
        <w:t>на оказание услуг по обслуживанию сайта Заказчика и обеспечению функционирования этого сайта;</w:t>
      </w:r>
    </w:p>
    <w:p w14:paraId="1B7B6DC0"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15)</w:t>
      </w:r>
      <w:r w:rsidRPr="008173E6">
        <w:rPr>
          <w:rFonts w:ascii="Times New Roman" w:hAnsi="Times New Roman"/>
          <w:sz w:val="28"/>
          <w:szCs w:val="28"/>
        </w:rPr>
        <w:tab/>
        <w:t>на разработку и (или) доработку программного обеспечения;</w:t>
      </w:r>
    </w:p>
    <w:p w14:paraId="692E1CDD" w14:textId="77777777" w:rsidR="00F76818" w:rsidRPr="008173E6" w:rsidRDefault="00351A8B"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16)</w:t>
      </w:r>
      <w:r w:rsidRPr="008173E6">
        <w:rPr>
          <w:rFonts w:ascii="Times New Roman" w:hAnsi="Times New Roman"/>
          <w:sz w:val="28"/>
          <w:szCs w:val="28"/>
        </w:rPr>
        <w:tab/>
        <w:t>на оказание услуг по страхованию (в том числе хеджированию).</w:t>
      </w:r>
    </w:p>
    <w:p w14:paraId="29163A61"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Для сопоставления заявок (предложений) осуществляется расчет итогового рейтинга по каждой заявке (предложению). Итоговый рейтинг заявки (предложения) вычисляется путем сложения рейтингов по каждому критерию оценки, установленному в документации о конкурентной закупке, умноженных на коэффициент значимости таких критериев.</w:t>
      </w:r>
    </w:p>
    <w:p w14:paraId="54CA6AE3"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Не допускается использование Заказчиком не предусмотренных настоящими Правилами критериев оценки (показателей критериев) или их величин значимости. Не допускается использование Заказчиком критериев оценки или их величин значимости, не указанных в документации о конкурентной закупке.</w:t>
      </w:r>
    </w:p>
    <w:p w14:paraId="74736386"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14:paraId="09BDFC73"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случае если критерий и (или) порядок оценки, установленные в документации о конкурентной закупке, не соответствуют требованиям Правил, оценка заявок по такому критерию не производится, а его значимость суммируется со значимостью критерия «цена договора» («цена договора за единицу товара, работы, услуги»), оценка заявок (предложений) в таком случае производится по критерию «цена договора» («цена договора за единицу товара, работы, услуги») с новой значимостью этого критерия.</w:t>
      </w:r>
    </w:p>
    <w:p w14:paraId="588A897D"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отношении стоимостных критериев оценка и сопоставление заявок (предложений) осуществляется в следующем порядке:</w:t>
      </w:r>
    </w:p>
    <w:p w14:paraId="55C965B6"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 xml:space="preserve">члены закупочной комиссии в соответствии с предусмотренным в документации о конкурентной закупке порядком присваивают заявкам участников закупки значения в баллах для получения рейтинга заявки; </w:t>
      </w:r>
    </w:p>
    <w:p w14:paraId="2A4FE723"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рейтинг заявки корректируется с учетом значимости каждого критерия в процентах (коэффициента значимости критерия оценки) для получения рейтинга заявки по критерию оценки.</w:t>
      </w:r>
    </w:p>
    <w:p w14:paraId="5662F265"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отношении </w:t>
      </w:r>
      <w:proofErr w:type="spellStart"/>
      <w:r w:rsidRPr="008173E6">
        <w:rPr>
          <w:rFonts w:ascii="Times New Roman" w:hAnsi="Times New Roman"/>
          <w:sz w:val="28"/>
          <w:szCs w:val="28"/>
        </w:rPr>
        <w:t>нестоимостных</w:t>
      </w:r>
      <w:proofErr w:type="spellEnd"/>
      <w:r w:rsidRPr="008173E6">
        <w:rPr>
          <w:rFonts w:ascii="Times New Roman" w:hAnsi="Times New Roman"/>
          <w:sz w:val="28"/>
          <w:szCs w:val="28"/>
        </w:rPr>
        <w:t xml:space="preserve"> критериев оценки заявок (предложений), по которым в документации о конкурентной закупке были установлены показатели, оценка осуществляется в следующем порядке:</w:t>
      </w:r>
    </w:p>
    <w:p w14:paraId="2CF9EDE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члены закупочной комиссии присваивают заявкам (предложениям) участников закупки значения по каждому из установленных показателей в баллах;</w:t>
      </w:r>
    </w:p>
    <w:p w14:paraId="0B277468"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 xml:space="preserve">значения в баллах, присвоенные по каждому из установленных в документации о конкурентной закупке показателей, корректируются с учетом значимости каждого такого показателя в процентах (коэффициента значимости показателя критерия оценки); </w:t>
      </w:r>
    </w:p>
    <w:p w14:paraId="03A97EF2"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3)</w:t>
      </w:r>
      <w:r w:rsidRPr="008173E6">
        <w:rPr>
          <w:rFonts w:ascii="Times New Roman" w:hAnsi="Times New Roman"/>
          <w:sz w:val="28"/>
          <w:szCs w:val="28"/>
        </w:rPr>
        <w:tab/>
        <w:t xml:space="preserve">значения в баллах, скорректированные с учетом значимости каждого показателя в процентах (коэффициента значимости показателя критерия оценки) суммируются для получения рейтинга заявки; </w:t>
      </w:r>
    </w:p>
    <w:p w14:paraId="1877B021"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4)</w:t>
      </w:r>
      <w:r w:rsidRPr="008173E6">
        <w:rPr>
          <w:rFonts w:ascii="Times New Roman" w:hAnsi="Times New Roman"/>
          <w:sz w:val="28"/>
          <w:szCs w:val="28"/>
        </w:rPr>
        <w:tab/>
        <w:t>рейтинг заявки корректируется с учетом значимости каждого критерия в процентах (коэффициента значимости критерия) для получения рейтинга заявки по критерию.</w:t>
      </w:r>
    </w:p>
    <w:p w14:paraId="42ACADE4"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отношении </w:t>
      </w:r>
      <w:proofErr w:type="spellStart"/>
      <w:r w:rsidRPr="008173E6">
        <w:rPr>
          <w:rFonts w:ascii="Times New Roman" w:hAnsi="Times New Roman"/>
          <w:sz w:val="28"/>
          <w:szCs w:val="28"/>
        </w:rPr>
        <w:t>нестоимостных</w:t>
      </w:r>
      <w:proofErr w:type="spellEnd"/>
      <w:r w:rsidRPr="008173E6">
        <w:rPr>
          <w:rFonts w:ascii="Times New Roman" w:hAnsi="Times New Roman"/>
          <w:sz w:val="28"/>
          <w:szCs w:val="28"/>
        </w:rPr>
        <w:t xml:space="preserve"> критериев оценки, по которым в документации о конкурентной закупке не были установлены показатели: </w:t>
      </w:r>
    </w:p>
    <w:p w14:paraId="7597DDBD"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 xml:space="preserve">члены закупочной комиссии в соответствии с предусмотренным в документации о конкурентной закупке порядком присваивают заявкам (предложениям) участников закупки значения в баллах для получения рейтинга заявки; </w:t>
      </w:r>
    </w:p>
    <w:p w14:paraId="5E229AA9"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рейтинг заявки корректируется с учетом значимости каждого критерия оценки в процентах (коэффициента значимости критерия оценки) для получения рейтинга заявки по критерию оценки.</w:t>
      </w:r>
    </w:p>
    <w:p w14:paraId="70944119"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При оценке заявок по критериям «цена договора» («цена договора за единицу товара, работы, услуги») и «стоимость жизненного цикла товара (объекта)» использование показателей не допускается.</w:t>
      </w:r>
    </w:p>
    <w:p w14:paraId="02925804" w14:textId="37852491"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Критерий «стоимость жизненного цикла товара (объекта)» может быть установлен только в случае осуществления закупки, по результатам которой заключ</w:t>
      </w:r>
      <w:r w:rsidR="00671C28" w:rsidRPr="008173E6">
        <w:rPr>
          <w:rFonts w:ascii="Times New Roman" w:hAnsi="Times New Roman"/>
          <w:sz w:val="28"/>
          <w:szCs w:val="28"/>
        </w:rPr>
        <w:t>ается договор поставки товара и (</w:t>
      </w:r>
      <w:r w:rsidRPr="008173E6">
        <w:rPr>
          <w:rFonts w:ascii="Times New Roman" w:hAnsi="Times New Roman"/>
          <w:sz w:val="28"/>
          <w:szCs w:val="28"/>
        </w:rPr>
        <w:t>или</w:t>
      </w:r>
      <w:r w:rsidR="00671C28" w:rsidRPr="008173E6">
        <w:rPr>
          <w:rFonts w:ascii="Times New Roman" w:hAnsi="Times New Roman"/>
          <w:sz w:val="28"/>
          <w:szCs w:val="28"/>
        </w:rPr>
        <w:t>)</w:t>
      </w:r>
      <w:r w:rsidRPr="008173E6">
        <w:rPr>
          <w:rFonts w:ascii="Times New Roman" w:hAnsi="Times New Roman"/>
          <w:sz w:val="28"/>
          <w:szCs w:val="28"/>
        </w:rPr>
        <w:t xml:space="preserve"> выполнения работ, предусматривающий техническое обслуживание и ремонт в течение всего срока службы поставленного товара или созданного в результате выполнения работы объекта, а также расходы на их утилизацию силами или за счет поставщика (договор жизненного цикла). В рамках критерия оценивается предлагаемая участниками закупки стоимость жизненного цикла товара (объекта). Лучшим предложением по критерию признается предложение, содержащее наименьшее значение по стоимости жизненного цикла товара (объекта). Стоимостью жизненного цикла товара (объекта) признается цена договора жизненного цикла, предлагаемая участником закупки в заявке (предложении). </w:t>
      </w:r>
    </w:p>
    <w:p w14:paraId="434755B7"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Содержание критерия оценки «Стоимость жизненного цикла товара (объекта)» включает в себя: </w:t>
      </w:r>
    </w:p>
    <w:p w14:paraId="22B0132B" w14:textId="1C12B832" w:rsidR="00F76818" w:rsidRPr="008173E6" w:rsidRDefault="0013035D"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w:t>
      </w:r>
      <w:r w:rsidR="00351A8B" w:rsidRPr="008173E6">
        <w:rPr>
          <w:rFonts w:ascii="Times New Roman" w:hAnsi="Times New Roman"/>
          <w:sz w:val="28"/>
          <w:szCs w:val="28"/>
        </w:rPr>
        <w:tab/>
        <w:t>расчет стоимости жизненного цикла товара (объекта), перечень этапов жизненного цикла товара (объекта), включаемых в общую цену договора (в том числе, но не исключительно: изготовление (создание), поставка, пуско-наладочные работы, ввод в эксплуатацию, эксплуатация, техническое обслуживание, ремонт, утилизация и проч.);</w:t>
      </w:r>
    </w:p>
    <w:p w14:paraId="57DC2040" w14:textId="5D2E5E02" w:rsidR="00F76818" w:rsidRPr="008173E6" w:rsidRDefault="0013035D"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eastAsia="Symbol" w:hAnsi="Times New Roman"/>
          <w:sz w:val="28"/>
          <w:szCs w:val="28"/>
        </w:rPr>
        <w:t>–</w:t>
      </w:r>
      <w:r w:rsidR="00351A8B" w:rsidRPr="008173E6">
        <w:rPr>
          <w:rFonts w:ascii="Times New Roman" w:hAnsi="Times New Roman"/>
          <w:sz w:val="28"/>
          <w:szCs w:val="28"/>
        </w:rPr>
        <w:tab/>
        <w:t>объем прогнозируемых доходов Заказчика от использования приобретаемого товара или создаваемого объекта в течение жизненного цикла товара (объекта) (в случае заключения договора жизненного цикла на приобретение товара (объекта), основной целью приобретения которого является извлечение в дальнейшем Зака</w:t>
      </w:r>
      <w:r w:rsidR="00671C28" w:rsidRPr="008173E6">
        <w:rPr>
          <w:rFonts w:ascii="Times New Roman" w:hAnsi="Times New Roman"/>
          <w:sz w:val="28"/>
          <w:szCs w:val="28"/>
        </w:rPr>
        <w:t>зчиком доходов от пользования и (</w:t>
      </w:r>
      <w:r w:rsidR="00351A8B" w:rsidRPr="008173E6">
        <w:rPr>
          <w:rFonts w:ascii="Times New Roman" w:hAnsi="Times New Roman"/>
          <w:sz w:val="28"/>
          <w:szCs w:val="28"/>
        </w:rPr>
        <w:t>или</w:t>
      </w:r>
      <w:r w:rsidR="00671C28" w:rsidRPr="008173E6">
        <w:rPr>
          <w:rFonts w:ascii="Times New Roman" w:hAnsi="Times New Roman"/>
          <w:sz w:val="28"/>
          <w:szCs w:val="28"/>
        </w:rPr>
        <w:t>)</w:t>
      </w:r>
      <w:r w:rsidR="00351A8B" w:rsidRPr="008173E6">
        <w:rPr>
          <w:rFonts w:ascii="Times New Roman" w:hAnsi="Times New Roman"/>
          <w:sz w:val="28"/>
          <w:szCs w:val="28"/>
        </w:rPr>
        <w:t xml:space="preserve"> распоряжения таким товаром (объектом); </w:t>
      </w:r>
    </w:p>
    <w:p w14:paraId="32CE29F7" w14:textId="7F750ADE" w:rsidR="00F76818" w:rsidRPr="008173E6" w:rsidRDefault="0013035D"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eastAsia="Symbol" w:hAnsi="Times New Roman"/>
          <w:sz w:val="28"/>
          <w:szCs w:val="28"/>
        </w:rPr>
        <w:t>–</w:t>
      </w:r>
      <w:r w:rsidR="00351A8B" w:rsidRPr="008173E6">
        <w:rPr>
          <w:rFonts w:ascii="Times New Roman" w:hAnsi="Times New Roman"/>
          <w:sz w:val="28"/>
          <w:szCs w:val="28"/>
        </w:rPr>
        <w:tab/>
        <w:t>порядок учета сумм экономии, ожидаемой Заказчиком от использования приобретаемого товара или создаваемого объекта в течение жизненного цикла такого товара (объекта) (в случае заключения договора жизненного цикла на приобретение товара (объекта), основной целью приобретения которого не является извлечение в дальнейшем Зака</w:t>
      </w:r>
      <w:r w:rsidR="00671C28" w:rsidRPr="008173E6">
        <w:rPr>
          <w:rFonts w:ascii="Times New Roman" w:hAnsi="Times New Roman"/>
          <w:sz w:val="28"/>
          <w:szCs w:val="28"/>
        </w:rPr>
        <w:t>зчиком доходов от пользования и (</w:t>
      </w:r>
      <w:r w:rsidR="00351A8B" w:rsidRPr="008173E6">
        <w:rPr>
          <w:rFonts w:ascii="Times New Roman" w:hAnsi="Times New Roman"/>
          <w:sz w:val="28"/>
          <w:szCs w:val="28"/>
        </w:rPr>
        <w:t>или</w:t>
      </w:r>
      <w:r w:rsidR="00671C28" w:rsidRPr="008173E6">
        <w:rPr>
          <w:rFonts w:ascii="Times New Roman" w:hAnsi="Times New Roman"/>
          <w:sz w:val="28"/>
          <w:szCs w:val="28"/>
        </w:rPr>
        <w:t>)</w:t>
      </w:r>
      <w:r w:rsidR="00351A8B" w:rsidRPr="008173E6">
        <w:rPr>
          <w:rFonts w:ascii="Times New Roman" w:hAnsi="Times New Roman"/>
          <w:sz w:val="28"/>
          <w:szCs w:val="28"/>
        </w:rPr>
        <w:t xml:space="preserve"> распоряжения таким товаром (объектом); </w:t>
      </w:r>
    </w:p>
    <w:p w14:paraId="2A2CC618" w14:textId="13DDFDF1" w:rsidR="00F76818" w:rsidRPr="008173E6" w:rsidRDefault="0013035D"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eastAsia="Symbol" w:hAnsi="Times New Roman"/>
          <w:sz w:val="28"/>
          <w:szCs w:val="28"/>
        </w:rPr>
        <w:t>–</w:t>
      </w:r>
      <w:r w:rsidR="00351A8B" w:rsidRPr="008173E6">
        <w:rPr>
          <w:rFonts w:ascii="Times New Roman" w:hAnsi="Times New Roman"/>
          <w:sz w:val="28"/>
          <w:szCs w:val="28"/>
        </w:rPr>
        <w:tab/>
        <w:t xml:space="preserve">расчет полной стоимости владения Заказчиком товаром (использования созданного объекта), направленный на обеспечение наиболее выгодного для Заказчика баланса между осуществляемыми расходами и получаемыми доходами (получаемой экономией); </w:t>
      </w:r>
    </w:p>
    <w:p w14:paraId="12B846A3" w14:textId="5FE19659" w:rsidR="00F76818" w:rsidRPr="008173E6" w:rsidRDefault="0013035D" w:rsidP="00EA41B2">
      <w:pPr>
        <w:widowControl w:val="0"/>
        <w:tabs>
          <w:tab w:val="left" w:pos="986"/>
          <w:tab w:val="left" w:pos="1134"/>
        </w:tabs>
        <w:ind w:firstLine="567"/>
        <w:contextualSpacing/>
        <w:jc w:val="both"/>
        <w:rPr>
          <w:rFonts w:ascii="Times New Roman" w:hAnsi="Times New Roman"/>
          <w:sz w:val="28"/>
          <w:szCs w:val="28"/>
        </w:rPr>
      </w:pPr>
      <w:r w:rsidRPr="008173E6">
        <w:rPr>
          <w:rFonts w:ascii="Times New Roman" w:eastAsia="Symbol" w:hAnsi="Times New Roman"/>
          <w:sz w:val="28"/>
          <w:szCs w:val="28"/>
        </w:rPr>
        <w:t>–</w:t>
      </w:r>
      <w:r w:rsidR="00351A8B" w:rsidRPr="008173E6">
        <w:rPr>
          <w:rFonts w:ascii="Times New Roman" w:hAnsi="Times New Roman"/>
          <w:sz w:val="28"/>
          <w:szCs w:val="28"/>
        </w:rPr>
        <w:tab/>
        <w:t>учета внешних факторов, влияющих на стоимость жизненного цикла товара (объекта) (в том числе, но не исключительно: рыночная конъюнктура, экономические риски, требования законодательства и контрольно-надзорных органов, непредвиденные расходы).</w:t>
      </w:r>
    </w:p>
    <w:p w14:paraId="427A8C5E" w14:textId="77777777" w:rsidR="00F76818" w:rsidRPr="008173E6" w:rsidRDefault="00351A8B" w:rsidP="00EA41B2">
      <w:pPr>
        <w:widowControl w:val="0"/>
        <w:numPr>
          <w:ilvl w:val="0"/>
          <w:numId w:val="3"/>
        </w:numPr>
        <w:tabs>
          <w:tab w:val="left" w:pos="986"/>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Рейтинг, присуждаемый заявке по критерию «цена договора» («цена договора за единицу товара, работы, услуги») и «стоимость жизненного цикла товара (объекта)», определяется по формуле:</w:t>
      </w:r>
    </w:p>
    <w:p w14:paraId="7267D1FB" w14:textId="77777777" w:rsidR="00F76818" w:rsidRPr="008173E6" w:rsidRDefault="00F76818" w:rsidP="00EA41B2">
      <w:pPr>
        <w:widowControl w:val="0"/>
        <w:tabs>
          <w:tab w:val="left" w:pos="1134"/>
        </w:tabs>
        <w:ind w:firstLine="567"/>
        <w:jc w:val="both"/>
        <w:rPr>
          <w:rFonts w:ascii="Times New Roman" w:hAnsi="Times New Roman"/>
          <w:sz w:val="28"/>
          <w:szCs w:val="28"/>
        </w:rPr>
      </w:pPr>
    </w:p>
    <w:p w14:paraId="13EF703D" w14:textId="77777777" w:rsidR="00F76818" w:rsidRPr="008173E6" w:rsidRDefault="00B518CD" w:rsidP="00EA41B2">
      <w:pPr>
        <w:widowControl w:val="0"/>
        <w:tabs>
          <w:tab w:val="left" w:pos="756"/>
          <w:tab w:val="left" w:pos="1134"/>
        </w:tabs>
        <w:ind w:firstLine="567"/>
        <w:jc w:val="both"/>
        <w:rPr>
          <w:rFonts w:ascii="Times New Roman" w:hAnsi="Times New Roman"/>
          <w:sz w:val="28"/>
          <w:szCs w:val="28"/>
        </w:rPr>
      </w:pPr>
      <m:oMathPara>
        <m:oMathParaPr>
          <m:jc m:val="center"/>
        </m:oMathParaPr>
        <m:oMath>
          <m:sSub>
            <m:sSubPr>
              <m:ctrlPr>
                <w:rPr>
                  <w:rFonts w:ascii="Cambria Math" w:hAnsi="Cambria Math"/>
                  <w:i/>
                  <w:sz w:val="28"/>
                  <w:szCs w:val="28"/>
                  <w:vertAlign w:val="subscript"/>
                </w:rPr>
              </m:ctrlPr>
            </m:sSubPr>
            <m:e>
              <m:r>
                <w:rPr>
                  <w:rFonts w:ascii="Cambria Math" w:hAnsi="Cambria Math"/>
                  <w:sz w:val="28"/>
                  <w:szCs w:val="28"/>
                  <w:vertAlign w:val="subscript"/>
                </w:rPr>
                <m:t>Ra</m:t>
              </m:r>
            </m:e>
            <m:sub>
              <m:r>
                <w:rPr>
                  <w:rFonts w:ascii="Cambria Math" w:hAnsi="Cambria Math"/>
                  <w:sz w:val="28"/>
                  <w:szCs w:val="28"/>
                  <w:vertAlign w:val="subscript"/>
                </w:rPr>
                <m:t>i</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min</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den>
          </m:f>
          <m:r>
            <w:rPr>
              <w:rFonts w:ascii="Cambria Math" w:hAnsi="Cambria Math"/>
              <w:sz w:val="28"/>
              <w:szCs w:val="28"/>
            </w:rPr>
            <m:t>×100×K</m:t>
          </m:r>
          <m:r>
            <w:rPr>
              <w:rFonts w:ascii="Cambria Math" w:hAnsi="Cambria Math"/>
              <w:sz w:val="28"/>
              <w:szCs w:val="28"/>
              <w:vertAlign w:val="subscript"/>
            </w:rPr>
            <m:t xml:space="preserve"> </m:t>
          </m:r>
        </m:oMath>
      </m:oMathPara>
    </w:p>
    <w:p w14:paraId="63B196EB"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где:</w:t>
      </w:r>
    </w:p>
    <w:p w14:paraId="2EF7AF81"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
          <w:iCs/>
          <w:sz w:val="28"/>
          <w:szCs w:val="28"/>
        </w:rPr>
        <w:t>Ra</w:t>
      </w:r>
      <w:r w:rsidRPr="008173E6">
        <w:rPr>
          <w:rFonts w:ascii="Times New Roman" w:hAnsi="Times New Roman"/>
          <w:i/>
          <w:iCs/>
          <w:sz w:val="28"/>
          <w:szCs w:val="28"/>
          <w:vertAlign w:val="subscript"/>
        </w:rPr>
        <w:t>i</w:t>
      </w:r>
      <w:proofErr w:type="spellEnd"/>
      <w:r w:rsidRPr="008173E6">
        <w:rPr>
          <w:rFonts w:ascii="Times New Roman" w:hAnsi="Times New Roman"/>
          <w:i/>
          <w:iCs/>
          <w:sz w:val="28"/>
          <w:szCs w:val="28"/>
        </w:rPr>
        <w:t xml:space="preserve"> - </w:t>
      </w:r>
      <w:r w:rsidRPr="008173E6">
        <w:rPr>
          <w:rFonts w:ascii="Times New Roman" w:hAnsi="Times New Roman"/>
          <w:sz w:val="28"/>
          <w:szCs w:val="28"/>
        </w:rPr>
        <w:t xml:space="preserve">рейтинг, присуждаемый i-й заявке по указанному критерию; </w:t>
      </w:r>
    </w:p>
    <w:p w14:paraId="6F14C48C"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
          <w:iCs/>
          <w:sz w:val="28"/>
          <w:szCs w:val="28"/>
        </w:rPr>
        <w:t>A</w:t>
      </w:r>
      <w:r w:rsidRPr="008173E6">
        <w:rPr>
          <w:rFonts w:ascii="Times New Roman" w:hAnsi="Times New Roman"/>
          <w:i/>
          <w:iCs/>
          <w:sz w:val="28"/>
          <w:szCs w:val="28"/>
          <w:vertAlign w:val="subscript"/>
        </w:rPr>
        <w:t>тin</w:t>
      </w:r>
      <w:proofErr w:type="spellEnd"/>
      <w:r w:rsidRPr="008173E6">
        <w:rPr>
          <w:rFonts w:ascii="Times New Roman" w:hAnsi="Times New Roman"/>
          <w:i/>
          <w:iCs/>
          <w:sz w:val="28"/>
          <w:szCs w:val="28"/>
        </w:rPr>
        <w:t xml:space="preserve"> – </w:t>
      </w:r>
      <w:r w:rsidRPr="008173E6">
        <w:rPr>
          <w:rFonts w:ascii="Times New Roman" w:hAnsi="Times New Roman"/>
          <w:sz w:val="28"/>
          <w:szCs w:val="28"/>
        </w:rPr>
        <w:t>минимальное предложение из сделанных участниками закупки предложений по критерию оценки «цена договора («цена договора за единицу товара, работы, услуги») или по критерию оценки «стоимость жизненного цикла товара (объекта)»;</w:t>
      </w:r>
    </w:p>
    <w:p w14:paraId="0AC52327" w14:textId="77777777" w:rsidR="00F76818" w:rsidRPr="008173E6" w:rsidRDefault="00351A8B" w:rsidP="00EA41B2">
      <w:pPr>
        <w:widowControl w:val="0"/>
        <w:tabs>
          <w:tab w:val="left" w:pos="1134"/>
        </w:tabs>
        <w:ind w:firstLine="567"/>
        <w:jc w:val="both"/>
        <w:rPr>
          <w:rFonts w:ascii="Times New Roman" w:hAnsi="Times New Roman"/>
          <w:i/>
          <w:iCs/>
          <w:sz w:val="28"/>
          <w:szCs w:val="28"/>
        </w:rPr>
      </w:pPr>
      <w:proofErr w:type="spellStart"/>
      <w:r w:rsidRPr="008173E6">
        <w:rPr>
          <w:rFonts w:ascii="Times New Roman" w:hAnsi="Times New Roman"/>
          <w:i/>
          <w:iCs/>
          <w:sz w:val="28"/>
          <w:szCs w:val="28"/>
        </w:rPr>
        <w:t>A</w:t>
      </w:r>
      <w:r w:rsidRPr="008173E6">
        <w:rPr>
          <w:rFonts w:ascii="Times New Roman" w:hAnsi="Times New Roman"/>
          <w:i/>
          <w:iCs/>
          <w:sz w:val="28"/>
          <w:szCs w:val="28"/>
          <w:vertAlign w:val="subscript"/>
        </w:rPr>
        <w:t>i</w:t>
      </w:r>
      <w:proofErr w:type="spellEnd"/>
      <w:r w:rsidRPr="008173E6">
        <w:rPr>
          <w:rFonts w:ascii="Times New Roman" w:hAnsi="Times New Roman"/>
          <w:sz w:val="28"/>
          <w:szCs w:val="28"/>
        </w:rPr>
        <w:t>- предложение i-</w:t>
      </w:r>
      <w:proofErr w:type="spellStart"/>
      <w:r w:rsidRPr="008173E6">
        <w:rPr>
          <w:rFonts w:ascii="Times New Roman" w:hAnsi="Times New Roman"/>
          <w:sz w:val="28"/>
          <w:szCs w:val="28"/>
        </w:rPr>
        <w:t>гo</w:t>
      </w:r>
      <w:proofErr w:type="spellEnd"/>
      <w:r w:rsidRPr="008173E6">
        <w:rPr>
          <w:rFonts w:ascii="Times New Roman" w:hAnsi="Times New Roman"/>
          <w:sz w:val="28"/>
          <w:szCs w:val="28"/>
        </w:rPr>
        <w:t xml:space="preserve"> участника закупки по цене договора (по сумме цен за единицу товара, работы, услуги или о стоимости жизненного цикла товара (объекта)».</w:t>
      </w:r>
      <w:r w:rsidRPr="008173E6">
        <w:rPr>
          <w:rFonts w:ascii="Times New Roman" w:hAnsi="Times New Roman"/>
          <w:i/>
          <w:iCs/>
          <w:sz w:val="28"/>
          <w:szCs w:val="28"/>
        </w:rPr>
        <w:t xml:space="preserve"> </w:t>
      </w:r>
    </w:p>
    <w:p w14:paraId="47E23F0C" w14:textId="6BDE4FE6"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i/>
          <w:iCs/>
          <w:sz w:val="28"/>
          <w:szCs w:val="28"/>
        </w:rPr>
        <w:t xml:space="preserve">К - </w:t>
      </w:r>
      <w:r w:rsidRPr="008173E6">
        <w:rPr>
          <w:rFonts w:ascii="Times New Roman" w:hAnsi="Times New Roman"/>
          <w:iCs/>
          <w:sz w:val="28"/>
          <w:szCs w:val="28"/>
        </w:rPr>
        <w:t>коэффициент значимости</w:t>
      </w:r>
      <w:r w:rsidRPr="008173E6">
        <w:rPr>
          <w:rFonts w:ascii="Times New Roman" w:hAnsi="Times New Roman"/>
          <w:sz w:val="28"/>
          <w:szCs w:val="28"/>
        </w:rPr>
        <w:t xml:space="preserve"> критерия оценки «цена договора» («цена договора за единицу товара, работы, услуги») или критерия оценки «стоимость жизненного цикла товара (объекта)».</w:t>
      </w:r>
    </w:p>
    <w:p w14:paraId="4AAC0A76" w14:textId="77777777" w:rsidR="001336B5" w:rsidRPr="008173E6" w:rsidRDefault="001336B5" w:rsidP="001336B5">
      <w:pPr>
        <w:widowControl w:val="0"/>
        <w:tabs>
          <w:tab w:val="left" w:pos="1134"/>
        </w:tabs>
        <w:ind w:firstLine="567"/>
        <w:jc w:val="both"/>
        <w:rPr>
          <w:rFonts w:ascii="Times New Roman" w:hAnsi="Times New Roman"/>
          <w:i/>
          <w:iCs/>
          <w:sz w:val="28"/>
          <w:szCs w:val="28"/>
        </w:rPr>
      </w:pPr>
    </w:p>
    <w:p w14:paraId="1695D6AD" w14:textId="197C2FE4"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Для расчета количества баллов, присуждаемых заявке (предложению) по критериям оценки «цена договора» («цена договора за единицу товара, работы, услуги») или «стоимость жизненного цикла товара (объекта)», если минимальное предложение из предложений по критерию оценки, сделанных участниками закупки, меньше нуля, используется следующая формула:</w:t>
      </w:r>
    </w:p>
    <w:p w14:paraId="4C45F3C7" w14:textId="77777777" w:rsidR="00B92E89" w:rsidRPr="008173E6" w:rsidRDefault="00B92E89" w:rsidP="00B92E89">
      <w:pPr>
        <w:widowControl w:val="0"/>
        <w:tabs>
          <w:tab w:val="left" w:pos="1134"/>
        </w:tabs>
        <w:ind w:firstLine="567"/>
        <w:jc w:val="both"/>
        <w:rPr>
          <w:rFonts w:ascii="Times New Roman" w:hAnsi="Times New Roman"/>
          <w:i/>
          <w:iCs/>
          <w:sz w:val="28"/>
          <w:szCs w:val="28"/>
        </w:rPr>
      </w:pPr>
    </w:p>
    <w:p w14:paraId="0D596718" w14:textId="77777777" w:rsidR="00F76818" w:rsidRPr="008173E6" w:rsidRDefault="00B518CD" w:rsidP="00EA41B2">
      <w:pPr>
        <w:widowControl w:val="0"/>
        <w:tabs>
          <w:tab w:val="left" w:pos="1134"/>
        </w:tabs>
        <w:ind w:firstLine="567"/>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Ra</m:t>
              </m:r>
            </m:e>
            <m:sub>
              <m:r>
                <w:rPr>
                  <w:rFonts w:ascii="Cambria Math" w:hAnsi="Cambria Math"/>
                  <w:sz w:val="28"/>
                  <w:szCs w:val="28"/>
                </w:rPr>
                <m:t>i</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max</m:t>
                  </m:r>
                </m:sub>
              </m:sSub>
              <m:r>
                <w:rPr>
                  <w:rFonts w:ascii="Cambria Math" w:hAnsi="Cambria Math"/>
                  <w:sz w:val="28"/>
                  <w:szCs w:val="28"/>
                  <w:vertAlign w:val="subscript"/>
                </w:rPr>
                <m:t>-</m:t>
              </m:r>
              <m:sSub>
                <m:sSubPr>
                  <m:ctrlPr>
                    <w:rPr>
                      <w:rFonts w:ascii="Cambria Math" w:hAnsi="Cambria Math"/>
                      <w:i/>
                      <w:sz w:val="28"/>
                      <w:szCs w:val="28"/>
                      <w:vertAlign w:val="subscript"/>
                    </w:rPr>
                  </m:ctrlPr>
                </m:sSubPr>
                <m:e>
                  <m:r>
                    <w:rPr>
                      <w:rFonts w:ascii="Cambria Math" w:hAnsi="Cambria Math"/>
                      <w:sz w:val="28"/>
                      <w:szCs w:val="28"/>
                      <w:vertAlign w:val="subscript"/>
                    </w:rPr>
                    <m:t>A</m:t>
                  </m:r>
                </m:e>
                <m:sub>
                  <m:r>
                    <w:rPr>
                      <w:rFonts w:ascii="Cambria Math" w:hAnsi="Cambria Math"/>
                      <w:sz w:val="28"/>
                      <w:szCs w:val="28"/>
                      <w:vertAlign w:val="subscript"/>
                    </w:rPr>
                    <m:t>i</m:t>
                  </m:r>
                </m:sub>
              </m:sSub>
            </m:num>
            <m:den>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den>
          </m:f>
          <m:r>
            <w:rPr>
              <w:rFonts w:ascii="Cambria Math" w:hAnsi="Cambria Math"/>
              <w:sz w:val="28"/>
              <w:szCs w:val="28"/>
            </w:rPr>
            <m:t>×100×K</m:t>
          </m:r>
        </m:oMath>
      </m:oMathPara>
    </w:p>
    <w:p w14:paraId="39D4B8B2"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где:</w:t>
      </w:r>
    </w:p>
    <w:p w14:paraId="30BE4840"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
          <w:iCs/>
          <w:sz w:val="28"/>
          <w:szCs w:val="28"/>
        </w:rPr>
        <w:t>Ra</w:t>
      </w:r>
      <w:r w:rsidRPr="008173E6">
        <w:rPr>
          <w:rFonts w:ascii="Times New Roman" w:hAnsi="Times New Roman"/>
          <w:i/>
          <w:iCs/>
          <w:sz w:val="28"/>
          <w:szCs w:val="28"/>
          <w:vertAlign w:val="subscript"/>
        </w:rPr>
        <w:t>i</w:t>
      </w:r>
      <w:proofErr w:type="spellEnd"/>
      <w:r w:rsidRPr="008173E6">
        <w:rPr>
          <w:rFonts w:ascii="Times New Roman" w:hAnsi="Times New Roman"/>
          <w:i/>
          <w:iCs/>
          <w:sz w:val="28"/>
          <w:szCs w:val="28"/>
        </w:rPr>
        <w:t xml:space="preserve">- </w:t>
      </w:r>
      <w:r w:rsidRPr="008173E6">
        <w:rPr>
          <w:rFonts w:ascii="Times New Roman" w:hAnsi="Times New Roman"/>
          <w:sz w:val="28"/>
          <w:szCs w:val="28"/>
        </w:rPr>
        <w:t>рейтинг, присуждаемый i-й заявке по указанному критерию;</w:t>
      </w:r>
    </w:p>
    <w:p w14:paraId="0EE692F3"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
          <w:iCs/>
          <w:sz w:val="28"/>
          <w:szCs w:val="28"/>
        </w:rPr>
        <w:t>А</w:t>
      </w:r>
      <w:r w:rsidRPr="008173E6">
        <w:rPr>
          <w:rFonts w:ascii="Times New Roman" w:hAnsi="Times New Roman"/>
          <w:i/>
          <w:iCs/>
          <w:sz w:val="28"/>
          <w:szCs w:val="28"/>
          <w:vertAlign w:val="subscript"/>
        </w:rPr>
        <w:t>тах</w:t>
      </w:r>
      <w:proofErr w:type="spellEnd"/>
      <w:r w:rsidRPr="008173E6">
        <w:rPr>
          <w:rFonts w:ascii="Times New Roman" w:hAnsi="Times New Roman"/>
          <w:i/>
          <w:iCs/>
          <w:sz w:val="28"/>
          <w:szCs w:val="28"/>
        </w:rPr>
        <w:t xml:space="preserve"> -</w:t>
      </w:r>
      <w:r w:rsidRPr="008173E6">
        <w:rPr>
          <w:rFonts w:ascii="Times New Roman" w:hAnsi="Times New Roman"/>
          <w:sz w:val="28"/>
          <w:szCs w:val="28"/>
        </w:rPr>
        <w:t xml:space="preserve"> максимальное предложение из сделанных участниками закупки предложений по критерию оценки «цена договора («цене договора за единицу товара, работы, услуги» или по критерию оценки «стоимость жизненного цикла товара (объекта)»;</w:t>
      </w:r>
    </w:p>
    <w:p w14:paraId="3EA023A2"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
          <w:iCs/>
          <w:sz w:val="28"/>
          <w:szCs w:val="28"/>
        </w:rPr>
        <w:t>A</w:t>
      </w:r>
      <w:r w:rsidRPr="008173E6">
        <w:rPr>
          <w:rFonts w:ascii="Times New Roman" w:hAnsi="Times New Roman"/>
          <w:i/>
          <w:iCs/>
          <w:sz w:val="28"/>
          <w:szCs w:val="28"/>
          <w:vertAlign w:val="subscript"/>
        </w:rPr>
        <w:t>i</w:t>
      </w:r>
      <w:proofErr w:type="spellEnd"/>
      <w:r w:rsidRPr="008173E6">
        <w:rPr>
          <w:rFonts w:ascii="Times New Roman" w:hAnsi="Times New Roman"/>
          <w:i/>
          <w:iCs/>
          <w:sz w:val="28"/>
          <w:szCs w:val="28"/>
        </w:rPr>
        <w:t xml:space="preserve"> - </w:t>
      </w:r>
      <w:r w:rsidRPr="008173E6">
        <w:rPr>
          <w:rFonts w:ascii="Times New Roman" w:hAnsi="Times New Roman"/>
          <w:sz w:val="28"/>
          <w:szCs w:val="28"/>
        </w:rPr>
        <w:t>предложение i-</w:t>
      </w:r>
      <w:proofErr w:type="spellStart"/>
      <w:r w:rsidRPr="008173E6">
        <w:rPr>
          <w:rFonts w:ascii="Times New Roman" w:hAnsi="Times New Roman"/>
          <w:sz w:val="28"/>
          <w:szCs w:val="28"/>
        </w:rPr>
        <w:t>гo</w:t>
      </w:r>
      <w:proofErr w:type="spellEnd"/>
      <w:r w:rsidRPr="008173E6">
        <w:rPr>
          <w:rFonts w:ascii="Times New Roman" w:hAnsi="Times New Roman"/>
          <w:sz w:val="28"/>
          <w:szCs w:val="28"/>
        </w:rPr>
        <w:t xml:space="preserve"> участника закупки заявка (предложение) которого оценивается. </w:t>
      </w:r>
    </w:p>
    <w:p w14:paraId="2083CFE6" w14:textId="137EDFAD"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i/>
          <w:sz w:val="28"/>
          <w:szCs w:val="28"/>
        </w:rPr>
        <w:t>К</w:t>
      </w:r>
      <w:r w:rsidRPr="008173E6">
        <w:rPr>
          <w:rFonts w:ascii="Times New Roman" w:hAnsi="Times New Roman"/>
          <w:sz w:val="28"/>
          <w:szCs w:val="28"/>
        </w:rPr>
        <w:t xml:space="preserve"> - коэффициент значимости критерия оценки «цена договора» («цена договора за единицу товара, работы, услуги») или критерия оценки «стоимость жизненного цикла товара (объекта)».</w:t>
      </w:r>
    </w:p>
    <w:p w14:paraId="0557B96E" w14:textId="77777777" w:rsidR="00103086" w:rsidRPr="008173E6" w:rsidRDefault="00103086" w:rsidP="00103086">
      <w:pPr>
        <w:widowControl w:val="0"/>
        <w:tabs>
          <w:tab w:val="left" w:pos="1134"/>
        </w:tabs>
        <w:ind w:firstLine="567"/>
        <w:jc w:val="both"/>
        <w:rPr>
          <w:rFonts w:ascii="Times New Roman" w:hAnsi="Times New Roman"/>
          <w:i/>
          <w:sz w:val="28"/>
          <w:szCs w:val="28"/>
        </w:rPr>
      </w:pPr>
    </w:p>
    <w:p w14:paraId="7BCB806B"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При оценке заявок по критерию «цена договора» («цена договора за единицу товара, работы, услуги») или критерию оценки «стоимость жизненного цикла товара (объекта)» лучшим условием исполнения договора по указанному критерию признается предложение участника закупки с наименьшей ценой договора (с наименьшей суммой цен за единицу товара, работы, услуги).</w:t>
      </w:r>
    </w:p>
    <w:p w14:paraId="490A8F38" w14:textId="7919201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Договор заключается на условиях</w:t>
      </w:r>
      <w:r w:rsidR="0013035D" w:rsidRPr="008173E6">
        <w:rPr>
          <w:rFonts w:ascii="Times New Roman" w:hAnsi="Times New Roman"/>
          <w:sz w:val="28"/>
          <w:szCs w:val="28"/>
        </w:rPr>
        <w:t>,</w:t>
      </w:r>
      <w:r w:rsidRPr="008173E6">
        <w:rPr>
          <w:rFonts w:ascii="Times New Roman" w:hAnsi="Times New Roman"/>
          <w:sz w:val="28"/>
          <w:szCs w:val="28"/>
        </w:rPr>
        <w:t xml:space="preserve"> указанных в заявке участника закупки по данному критерию.</w:t>
      </w:r>
    </w:p>
    <w:p w14:paraId="3525250C"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eastAsia="Calibri" w:hAnsi="Times New Roman"/>
          <w:sz w:val="28"/>
          <w:szCs w:val="28"/>
        </w:rPr>
      </w:pPr>
      <w:r w:rsidRPr="008173E6">
        <w:rPr>
          <w:rFonts w:ascii="Times New Roman" w:eastAsia="Calibri" w:hAnsi="Times New Roman"/>
          <w:sz w:val="28"/>
          <w:szCs w:val="28"/>
        </w:rPr>
        <w:t xml:space="preserve">Оценка заявок (предложений) по критерию оценки «расходы на эксплуатацию и ремонт товаров (объектов), использование результатов работ» </w:t>
      </w:r>
      <w:r w:rsidRPr="008173E6">
        <w:rPr>
          <w:rFonts w:ascii="Times New Roman" w:hAnsi="Times New Roman"/>
          <w:color w:val="000000"/>
          <w:sz w:val="28"/>
          <w:szCs w:val="28"/>
        </w:rPr>
        <w:t>(за исключением конкурентной закупки в электронной форме, предусмотренной подпунктом 2 пункта 5.1. Положения)</w:t>
      </w:r>
      <w:r w:rsidRPr="008173E6">
        <w:rPr>
          <w:rFonts w:ascii="Times New Roman" w:eastAsia="Calibri" w:hAnsi="Times New Roman"/>
          <w:sz w:val="28"/>
          <w:szCs w:val="28"/>
        </w:rPr>
        <w:t xml:space="preserve"> может производиться при закупке товаров или работ по созданию объектов, которые, отвечая основным функциональным и качественным требованиям Заказчика, могут различаться по стоимости эксплуатации и ремонта (использования результатов работ).</w:t>
      </w:r>
      <w:r w:rsidRPr="008173E6">
        <w:rPr>
          <w:rFonts w:ascii="Times New Roman" w:hAnsi="Times New Roman"/>
          <w:sz w:val="28"/>
          <w:szCs w:val="28"/>
        </w:rPr>
        <w:t xml:space="preserve"> При проведении закупки на право заключения договора на оказание услуг критерий «расходы на эксплуатацию и ремонт товаров (объектов), использование результатов работ» не применяется. Использование показателей не допускается.</w:t>
      </w:r>
    </w:p>
    <w:p w14:paraId="6D0AFEB2"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eastAsia="Calibri" w:hAnsi="Times New Roman"/>
          <w:sz w:val="28"/>
          <w:szCs w:val="28"/>
        </w:rPr>
      </w:pPr>
      <w:r w:rsidRPr="008173E6">
        <w:rPr>
          <w:rFonts w:ascii="Times New Roman" w:eastAsia="Calibri" w:hAnsi="Times New Roman"/>
          <w:sz w:val="28"/>
          <w:szCs w:val="28"/>
        </w:rPr>
        <w:t>Исходя из особенностей закупаемых товаров, создаваемых в результате выполнения работ объектов, Заказчик вправе установить в документации о конкурентной закупке и учитывать при оценке один или несколько видов эксплуатационных расходов либо совокупность предполагаемых расходов.</w:t>
      </w:r>
      <w:r w:rsidRPr="008173E6">
        <w:rPr>
          <w:rFonts w:ascii="Times New Roman" w:hAnsi="Times New Roman"/>
          <w:sz w:val="28"/>
          <w:szCs w:val="28"/>
        </w:rPr>
        <w:t xml:space="preserve"> В документации о конкурентной закупке устанавливаются требования к эксплуатации и ремонту товара, к условиям проведения работ.</w:t>
      </w:r>
    </w:p>
    <w:p w14:paraId="59D9DB7D"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eastAsia="Calibri" w:hAnsi="Times New Roman"/>
          <w:sz w:val="28"/>
          <w:szCs w:val="28"/>
        </w:rPr>
      </w:pPr>
      <w:r w:rsidRPr="008173E6">
        <w:rPr>
          <w:rFonts w:ascii="Times New Roman" w:eastAsia="Calibri" w:hAnsi="Times New Roman"/>
          <w:sz w:val="28"/>
          <w:szCs w:val="28"/>
        </w:rPr>
        <w:t>Виды оцениваемых эксплуатационных расходов, учитываемых при оценке, устанавливаются Заказчиком в документации о конкурентной закупке исходя из особенностей закупаемого товара (объекта) и предполагаемых условий его эксплуатации и ремонта (использования результатов работ).</w:t>
      </w:r>
    </w:p>
    <w:p w14:paraId="15C628BF"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eastAsia="Calibri" w:hAnsi="Times New Roman"/>
          <w:sz w:val="28"/>
          <w:szCs w:val="28"/>
        </w:rPr>
      </w:pPr>
      <w:r w:rsidRPr="008173E6">
        <w:rPr>
          <w:rFonts w:ascii="Times New Roman" w:eastAsia="Calibri" w:hAnsi="Times New Roman"/>
          <w:sz w:val="28"/>
          <w:szCs w:val="28"/>
        </w:rPr>
        <w:t>Количество баллов, присуждаемых по критерию оценки «расходы на эксплуатацию и ремонт товаров (объектов), использование результатов работ» (</w:t>
      </w:r>
      <w:proofErr w:type="spellStart"/>
      <w:r w:rsidRPr="008173E6">
        <w:rPr>
          <w:rFonts w:ascii="Times New Roman" w:eastAsia="Calibri" w:hAnsi="Times New Roman"/>
          <w:i/>
          <w:iCs/>
          <w:sz w:val="28"/>
          <w:szCs w:val="28"/>
        </w:rPr>
        <w:t>Ra</w:t>
      </w:r>
      <w:r w:rsidRPr="008173E6">
        <w:rPr>
          <w:rFonts w:ascii="Times New Roman" w:eastAsia="Calibri" w:hAnsi="Times New Roman"/>
          <w:i/>
          <w:iCs/>
          <w:sz w:val="28"/>
          <w:szCs w:val="28"/>
          <w:vertAlign w:val="subscript"/>
        </w:rPr>
        <w:t>i</w:t>
      </w:r>
      <w:proofErr w:type="spellEnd"/>
      <w:r w:rsidRPr="008173E6">
        <w:rPr>
          <w:rFonts w:ascii="Times New Roman" w:eastAsia="Calibri" w:hAnsi="Times New Roman"/>
          <w:sz w:val="28"/>
          <w:szCs w:val="28"/>
        </w:rPr>
        <w:t>), определяется по формуле:</w:t>
      </w:r>
    </w:p>
    <w:p w14:paraId="6E15F529" w14:textId="77777777" w:rsidR="00F76818" w:rsidRPr="008173E6" w:rsidRDefault="00F76818" w:rsidP="00EA41B2">
      <w:pPr>
        <w:tabs>
          <w:tab w:val="left" w:pos="0"/>
          <w:tab w:val="left" w:pos="1134"/>
        </w:tabs>
        <w:ind w:firstLine="567"/>
        <w:contextualSpacing/>
        <w:jc w:val="both"/>
        <w:rPr>
          <w:rFonts w:ascii="Times New Roman" w:eastAsia="Calibri" w:hAnsi="Times New Roman"/>
          <w:sz w:val="28"/>
          <w:szCs w:val="28"/>
        </w:rPr>
      </w:pPr>
    </w:p>
    <w:p w14:paraId="5B6B1490" w14:textId="77777777" w:rsidR="00F76818" w:rsidRPr="008173E6" w:rsidRDefault="00B518CD" w:rsidP="00EA41B2">
      <w:pPr>
        <w:tabs>
          <w:tab w:val="left" w:pos="0"/>
          <w:tab w:val="left" w:pos="1134"/>
        </w:tabs>
        <w:ind w:firstLine="567"/>
        <w:contextualSpacing/>
        <w:jc w:val="both"/>
        <w:rPr>
          <w:rFonts w:ascii="Times New Roman" w:eastAsia="Calibri"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Ra</m:t>
              </m:r>
            </m:e>
            <m:sub>
              <m:r>
                <w:rPr>
                  <w:rFonts w:ascii="Cambria Math" w:hAnsi="Cambria Math"/>
                  <w:sz w:val="28"/>
                  <w:szCs w:val="28"/>
                </w:rPr>
                <m:t>i</m:t>
              </m:r>
            </m:sub>
          </m:sSub>
          <m:r>
            <w:rPr>
              <w:rFonts w:ascii="Cambria Math" w:hAnsi="Cambria Math"/>
              <w:sz w:val="28"/>
              <w:szCs w:val="28"/>
              <w:vertAlign w:val="subscript"/>
            </w:rPr>
            <m:t xml:space="preserve">= </m:t>
          </m:r>
          <m:f>
            <m:fPr>
              <m:ctrlPr>
                <w:rPr>
                  <w:rFonts w:ascii="Cambria Math" w:hAnsi="Cambria Math"/>
                  <w:i/>
                  <w:iCs/>
                  <w:sz w:val="28"/>
                  <w:szCs w:val="28"/>
                  <w:vertAlign w:val="subscript"/>
                </w:rPr>
              </m:ctrlPr>
            </m:fPr>
            <m:num>
              <m:sSub>
                <m:sSubPr>
                  <m:ctrlPr>
                    <w:rPr>
                      <w:rFonts w:ascii="Cambria Math" w:hAnsi="Cambria Math"/>
                      <w:i/>
                      <w:sz w:val="28"/>
                      <w:szCs w:val="28"/>
                      <w:vertAlign w:val="subscript"/>
                    </w:rPr>
                  </m:ctrlPr>
                </m:sSubPr>
                <m:e>
                  <m:r>
                    <w:rPr>
                      <w:rFonts w:ascii="Cambria Math" w:hAnsi="Cambria Math"/>
                      <w:sz w:val="28"/>
                      <w:szCs w:val="28"/>
                      <w:vertAlign w:val="subscript"/>
                    </w:rPr>
                    <m:t>A</m:t>
                  </m:r>
                </m:e>
                <m:sub>
                  <m:r>
                    <w:rPr>
                      <w:rFonts w:ascii="Cambria Math" w:hAnsi="Cambria Math"/>
                      <w:sz w:val="28"/>
                      <w:szCs w:val="28"/>
                      <w:vertAlign w:val="subscript"/>
                    </w:rPr>
                    <m:t>min</m:t>
                  </m:r>
                </m:sub>
              </m:sSub>
            </m:num>
            <m:den>
              <m:sSub>
                <m:sSubPr>
                  <m:ctrlPr>
                    <w:rPr>
                      <w:rFonts w:ascii="Cambria Math" w:hAnsi="Cambria Math"/>
                      <w:i/>
                      <w:sz w:val="28"/>
                      <w:szCs w:val="28"/>
                      <w:vertAlign w:val="subscript"/>
                    </w:rPr>
                  </m:ctrlPr>
                </m:sSubPr>
                <m:e>
                  <m:r>
                    <w:rPr>
                      <w:rFonts w:ascii="Cambria Math" w:hAnsi="Cambria Math"/>
                      <w:sz w:val="28"/>
                      <w:szCs w:val="28"/>
                      <w:vertAlign w:val="subscript"/>
                    </w:rPr>
                    <m:t>A</m:t>
                  </m:r>
                </m:e>
                <m:sub>
                  <m:r>
                    <w:rPr>
                      <w:rFonts w:ascii="Cambria Math" w:hAnsi="Cambria Math"/>
                      <w:sz w:val="28"/>
                      <w:szCs w:val="28"/>
                      <w:vertAlign w:val="subscript"/>
                    </w:rPr>
                    <m:t>i</m:t>
                  </m:r>
                </m:sub>
              </m:sSub>
              <m:r>
                <w:rPr>
                  <w:rFonts w:ascii="Cambria Math" w:hAnsi="Cambria Math"/>
                  <w:sz w:val="28"/>
                  <w:szCs w:val="28"/>
                  <w:vertAlign w:val="subscript"/>
                </w:rPr>
                <m:t xml:space="preserve"> </m:t>
              </m:r>
            </m:den>
          </m:f>
          <m:r>
            <w:rPr>
              <w:rFonts w:ascii="Cambria Math" w:hAnsi="Cambria Math"/>
              <w:sz w:val="28"/>
              <w:szCs w:val="28"/>
              <w:vertAlign w:val="subscript"/>
            </w:rPr>
            <m:t xml:space="preserve"> ×100×K</m:t>
          </m:r>
        </m:oMath>
      </m:oMathPara>
    </w:p>
    <w:p w14:paraId="3600BD18" w14:textId="77777777" w:rsidR="00F76818" w:rsidRPr="008173E6" w:rsidRDefault="00351A8B" w:rsidP="00EA41B2">
      <w:pPr>
        <w:tabs>
          <w:tab w:val="left" w:pos="0"/>
          <w:tab w:val="left" w:pos="1134"/>
        </w:tabs>
        <w:ind w:firstLine="567"/>
        <w:jc w:val="both"/>
        <w:rPr>
          <w:rFonts w:ascii="Times New Roman" w:eastAsia="Calibri" w:hAnsi="Times New Roman"/>
          <w:sz w:val="28"/>
          <w:szCs w:val="28"/>
        </w:rPr>
      </w:pPr>
      <w:r w:rsidRPr="008173E6">
        <w:rPr>
          <w:rFonts w:ascii="Times New Roman" w:eastAsia="Calibri" w:hAnsi="Times New Roman"/>
          <w:sz w:val="28"/>
          <w:szCs w:val="28"/>
        </w:rPr>
        <w:t>где:</w:t>
      </w:r>
    </w:p>
    <w:p w14:paraId="556300F5" w14:textId="77777777" w:rsidR="00F76818" w:rsidRPr="008173E6" w:rsidRDefault="00351A8B" w:rsidP="00EA41B2">
      <w:pPr>
        <w:tabs>
          <w:tab w:val="left" w:pos="0"/>
          <w:tab w:val="left" w:pos="1134"/>
        </w:tabs>
        <w:ind w:firstLine="567"/>
        <w:jc w:val="both"/>
        <w:rPr>
          <w:rFonts w:ascii="Times New Roman" w:eastAsia="Calibri" w:hAnsi="Times New Roman"/>
          <w:sz w:val="28"/>
          <w:szCs w:val="28"/>
        </w:rPr>
      </w:pPr>
      <w:proofErr w:type="spellStart"/>
      <w:r w:rsidRPr="008173E6">
        <w:rPr>
          <w:rFonts w:ascii="Times New Roman" w:eastAsia="Calibri" w:hAnsi="Times New Roman"/>
          <w:i/>
          <w:sz w:val="28"/>
          <w:szCs w:val="28"/>
        </w:rPr>
        <w:t>A</w:t>
      </w:r>
      <w:r w:rsidRPr="008173E6">
        <w:rPr>
          <w:rFonts w:ascii="Times New Roman" w:eastAsia="Calibri" w:hAnsi="Times New Roman"/>
          <w:i/>
          <w:sz w:val="28"/>
          <w:szCs w:val="28"/>
          <w:vertAlign w:val="subscript"/>
        </w:rPr>
        <w:t>min</w:t>
      </w:r>
      <w:proofErr w:type="spellEnd"/>
      <w:r w:rsidRPr="008173E6">
        <w:rPr>
          <w:rFonts w:ascii="Times New Roman" w:eastAsia="Calibri" w:hAnsi="Times New Roman"/>
          <w:sz w:val="28"/>
          <w:szCs w:val="28"/>
        </w:rPr>
        <w:t xml:space="preserve"> - минимальное предложение из предложений по критерию оценки, сделанных участниками закупки;</w:t>
      </w:r>
    </w:p>
    <w:p w14:paraId="52289C88" w14:textId="77777777" w:rsidR="00F76818" w:rsidRPr="008173E6" w:rsidRDefault="00351A8B" w:rsidP="00EA41B2">
      <w:pPr>
        <w:tabs>
          <w:tab w:val="left" w:pos="0"/>
          <w:tab w:val="left" w:pos="1134"/>
        </w:tabs>
        <w:ind w:firstLine="567"/>
        <w:jc w:val="both"/>
        <w:rPr>
          <w:rFonts w:ascii="Times New Roman" w:eastAsia="Calibri" w:hAnsi="Times New Roman"/>
          <w:sz w:val="28"/>
          <w:szCs w:val="28"/>
        </w:rPr>
      </w:pPr>
      <w:proofErr w:type="spellStart"/>
      <w:r w:rsidRPr="008173E6">
        <w:rPr>
          <w:rFonts w:ascii="Times New Roman" w:eastAsia="Calibri" w:hAnsi="Times New Roman"/>
          <w:i/>
          <w:sz w:val="28"/>
          <w:szCs w:val="28"/>
        </w:rPr>
        <w:t>A</w:t>
      </w:r>
      <w:r w:rsidRPr="008173E6">
        <w:rPr>
          <w:rFonts w:ascii="Times New Roman" w:eastAsia="Calibri" w:hAnsi="Times New Roman"/>
          <w:i/>
          <w:sz w:val="28"/>
          <w:szCs w:val="28"/>
          <w:vertAlign w:val="subscript"/>
        </w:rPr>
        <w:t>i</w:t>
      </w:r>
      <w:proofErr w:type="spellEnd"/>
      <w:r w:rsidRPr="008173E6">
        <w:rPr>
          <w:rFonts w:ascii="Times New Roman" w:eastAsia="Calibri" w:hAnsi="Times New Roman"/>
          <w:sz w:val="28"/>
          <w:szCs w:val="28"/>
        </w:rPr>
        <w:t xml:space="preserve"> - предложение участника закупки о сумме расходов на эксплуатацию и ремонт товаров (объектов), использование результатов работ в течение установленного срока службы или срока эксплуатации товара (объекта), заявка (предложение) которого оценивается;</w:t>
      </w:r>
    </w:p>
    <w:p w14:paraId="7B09EBF6" w14:textId="77777777" w:rsidR="00F76818" w:rsidRPr="008173E6" w:rsidRDefault="00351A8B" w:rsidP="00EA41B2">
      <w:pPr>
        <w:tabs>
          <w:tab w:val="left" w:pos="0"/>
          <w:tab w:val="left" w:pos="1134"/>
        </w:tabs>
        <w:ind w:firstLine="567"/>
        <w:jc w:val="both"/>
        <w:rPr>
          <w:rFonts w:ascii="Times New Roman" w:eastAsia="Calibri" w:hAnsi="Times New Roman"/>
          <w:sz w:val="28"/>
          <w:szCs w:val="28"/>
        </w:rPr>
      </w:pPr>
      <w:r w:rsidRPr="008173E6">
        <w:rPr>
          <w:rFonts w:ascii="Times New Roman" w:eastAsia="Calibri" w:hAnsi="Times New Roman"/>
          <w:i/>
          <w:sz w:val="28"/>
          <w:szCs w:val="28"/>
        </w:rPr>
        <w:t>К</w:t>
      </w:r>
      <w:r w:rsidRPr="008173E6">
        <w:rPr>
          <w:rFonts w:ascii="Times New Roman" w:eastAsia="Calibri" w:hAnsi="Times New Roman"/>
          <w:sz w:val="28"/>
          <w:szCs w:val="28"/>
        </w:rPr>
        <w:t xml:space="preserve"> - коэффициент значимости критерия оценки «расходы на эксплуатацию и ремонт товаров (объектов), использование результатов работ».</w:t>
      </w:r>
    </w:p>
    <w:p w14:paraId="46AE4569"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eastAsia="Calibri" w:hAnsi="Times New Roman"/>
          <w:sz w:val="28"/>
          <w:szCs w:val="28"/>
        </w:rPr>
      </w:pPr>
      <w:r w:rsidRPr="008173E6">
        <w:rPr>
          <w:rFonts w:ascii="Times New Roman" w:eastAsia="Calibri" w:hAnsi="Times New Roman"/>
          <w:sz w:val="28"/>
          <w:szCs w:val="28"/>
        </w:rPr>
        <w:t>Предложение участника закупки о сумме расходов на эксплуатацию и ремонт товаров (объектов), использование результатов работ в течение установленного срока службы или срока эксплуатации товара (объекта), заявка (предложение) которого оценивается (</w:t>
      </w:r>
      <w:proofErr w:type="spellStart"/>
      <w:r w:rsidRPr="008173E6">
        <w:rPr>
          <w:rFonts w:ascii="Times New Roman" w:eastAsia="Calibri" w:hAnsi="Times New Roman"/>
          <w:i/>
          <w:sz w:val="28"/>
          <w:szCs w:val="28"/>
        </w:rPr>
        <w:t>A</w:t>
      </w:r>
      <w:r w:rsidRPr="008173E6">
        <w:rPr>
          <w:rFonts w:ascii="Times New Roman" w:eastAsia="Calibri" w:hAnsi="Times New Roman"/>
          <w:i/>
          <w:sz w:val="28"/>
          <w:szCs w:val="28"/>
          <w:vertAlign w:val="subscript"/>
        </w:rPr>
        <w:t>i</w:t>
      </w:r>
      <w:proofErr w:type="spellEnd"/>
      <w:r w:rsidRPr="008173E6">
        <w:rPr>
          <w:rFonts w:ascii="Times New Roman" w:eastAsia="Calibri" w:hAnsi="Times New Roman"/>
          <w:sz w:val="28"/>
          <w:szCs w:val="28"/>
        </w:rPr>
        <w:t>), определяется по формуле:</w:t>
      </w:r>
    </w:p>
    <w:p w14:paraId="26A9AF87" w14:textId="77777777" w:rsidR="00F76818" w:rsidRPr="008173E6" w:rsidRDefault="00F76818" w:rsidP="00EA41B2">
      <w:pPr>
        <w:tabs>
          <w:tab w:val="left" w:pos="0"/>
          <w:tab w:val="left" w:pos="1134"/>
        </w:tabs>
        <w:ind w:firstLine="567"/>
        <w:jc w:val="both"/>
        <w:rPr>
          <w:rFonts w:ascii="Times New Roman" w:eastAsia="Calibri" w:hAnsi="Times New Roman"/>
          <w:sz w:val="28"/>
          <w:szCs w:val="28"/>
        </w:rPr>
      </w:pPr>
    </w:p>
    <w:p w14:paraId="56BF9479" w14:textId="77777777" w:rsidR="00F76818" w:rsidRPr="008173E6" w:rsidRDefault="00B518CD" w:rsidP="00EA41B2">
      <w:pPr>
        <w:tabs>
          <w:tab w:val="left" w:pos="0"/>
          <w:tab w:val="left" w:pos="1134"/>
        </w:tabs>
        <w:ind w:firstLine="567"/>
        <w:jc w:val="both"/>
        <w:rPr>
          <w:rFonts w:ascii="Times New Roman" w:eastAsia="Calibri"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m:t>
              </m:r>
            </m:sub>
          </m:sSub>
          <m:r>
            <w:rPr>
              <w:rFonts w:ascii="Cambria Math" w:hAnsi="Cambria Math"/>
              <w:sz w:val="28"/>
              <w:szCs w:val="28"/>
            </w:rPr>
            <m:t>=</m:t>
          </m:r>
          <m:nary>
            <m:naryPr>
              <m:chr m:val="∑"/>
              <m:ctrlPr>
                <w:rPr>
                  <w:rFonts w:ascii="Cambria Math" w:hAnsi="Cambria Math"/>
                  <w:sz w:val="28"/>
                  <w:szCs w:val="28"/>
                </w:rPr>
              </m:ctrlPr>
            </m:naryPr>
            <m:sub>
              <m:r>
                <w:rPr>
                  <w:rFonts w:ascii="Cambria Math" w:hAnsi="Cambria Math"/>
                  <w:sz w:val="28"/>
                  <w:szCs w:val="28"/>
                </w:rPr>
                <m:t>t=1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эр</m:t>
                  </m:r>
                </m:e>
                <m:sub>
                  <m:r>
                    <w:rPr>
                      <w:rFonts w:ascii="Cambria Math" w:hAnsi="Cambria Math"/>
                      <w:sz w:val="28"/>
                      <w:szCs w:val="28"/>
                    </w:rPr>
                    <m:t>ti</m:t>
                  </m:r>
                </m:sub>
              </m:sSub>
            </m:e>
          </m:nary>
        </m:oMath>
      </m:oMathPara>
    </w:p>
    <w:p w14:paraId="0BA215A4" w14:textId="77777777" w:rsidR="00F76818" w:rsidRPr="008173E6" w:rsidRDefault="00351A8B" w:rsidP="00EA41B2">
      <w:pPr>
        <w:tabs>
          <w:tab w:val="left" w:pos="0"/>
          <w:tab w:val="left" w:pos="1134"/>
        </w:tabs>
        <w:ind w:firstLine="567"/>
        <w:jc w:val="both"/>
        <w:rPr>
          <w:rFonts w:ascii="Times New Roman" w:eastAsia="Calibri" w:hAnsi="Times New Roman"/>
          <w:sz w:val="28"/>
          <w:szCs w:val="28"/>
        </w:rPr>
      </w:pPr>
      <w:r w:rsidRPr="008173E6">
        <w:rPr>
          <w:rFonts w:ascii="Times New Roman" w:eastAsia="Calibri" w:hAnsi="Times New Roman"/>
          <w:sz w:val="28"/>
          <w:szCs w:val="28"/>
        </w:rPr>
        <w:t>где:</w:t>
      </w:r>
    </w:p>
    <w:p w14:paraId="6424EE7F" w14:textId="77777777" w:rsidR="00F76818" w:rsidRPr="008173E6" w:rsidRDefault="00351A8B" w:rsidP="00EA41B2">
      <w:pPr>
        <w:tabs>
          <w:tab w:val="left" w:pos="0"/>
          <w:tab w:val="left" w:pos="1134"/>
        </w:tabs>
        <w:ind w:firstLine="567"/>
        <w:jc w:val="both"/>
        <w:rPr>
          <w:rFonts w:ascii="Times New Roman" w:eastAsia="Calibri" w:hAnsi="Times New Roman"/>
          <w:sz w:val="28"/>
          <w:szCs w:val="28"/>
        </w:rPr>
      </w:pPr>
      <w:r w:rsidRPr="008173E6">
        <w:rPr>
          <w:rFonts w:ascii="Times New Roman" w:eastAsia="Calibri" w:hAnsi="Times New Roman"/>
          <w:sz w:val="28"/>
          <w:szCs w:val="28"/>
        </w:rPr>
        <w:t>n - число видов эксплуатационных расходов, учитываемых при оценке;</w:t>
      </w:r>
    </w:p>
    <w:p w14:paraId="77DE67A2" w14:textId="70277187" w:rsidR="00F76818" w:rsidRPr="008173E6" w:rsidRDefault="00351A8B" w:rsidP="00EA41B2">
      <w:pPr>
        <w:tabs>
          <w:tab w:val="left" w:pos="0"/>
          <w:tab w:val="left" w:pos="1134"/>
        </w:tabs>
        <w:ind w:firstLine="567"/>
        <w:jc w:val="both"/>
        <w:rPr>
          <w:rFonts w:ascii="Times New Roman" w:eastAsia="Calibri" w:hAnsi="Times New Roman"/>
          <w:sz w:val="28"/>
          <w:szCs w:val="28"/>
        </w:rPr>
      </w:pPr>
      <w:proofErr w:type="spellStart"/>
      <w:r w:rsidRPr="008173E6">
        <w:rPr>
          <w:rFonts w:ascii="Times New Roman" w:eastAsia="Calibri" w:hAnsi="Times New Roman"/>
          <w:sz w:val="28"/>
          <w:szCs w:val="28"/>
        </w:rPr>
        <w:t>эр</w:t>
      </w:r>
      <w:r w:rsidRPr="008173E6">
        <w:rPr>
          <w:rFonts w:ascii="Times New Roman" w:eastAsia="Calibri" w:hAnsi="Times New Roman"/>
          <w:sz w:val="28"/>
          <w:szCs w:val="28"/>
          <w:vertAlign w:val="subscript"/>
        </w:rPr>
        <w:t>ti</w:t>
      </w:r>
      <w:proofErr w:type="spellEnd"/>
      <w:r w:rsidRPr="008173E6">
        <w:rPr>
          <w:rFonts w:ascii="Times New Roman" w:eastAsia="Calibri" w:hAnsi="Times New Roman"/>
          <w:sz w:val="28"/>
          <w:szCs w:val="28"/>
        </w:rPr>
        <w:t xml:space="preserve"> - сумма эксплуатационных расходов, предусмотренных i-й заявкой по виду расходов (t), в течение срока службы или эксплуатации товара (объекта), указанного в документации о конкурентной закупке.</w:t>
      </w:r>
    </w:p>
    <w:p w14:paraId="343B4A45" w14:textId="77777777" w:rsidR="004274BA" w:rsidRPr="008173E6" w:rsidRDefault="004274BA" w:rsidP="004274BA">
      <w:pPr>
        <w:tabs>
          <w:tab w:val="left" w:pos="0"/>
          <w:tab w:val="left" w:pos="1134"/>
        </w:tabs>
        <w:ind w:firstLine="567"/>
        <w:jc w:val="both"/>
        <w:rPr>
          <w:rFonts w:ascii="Times New Roman" w:eastAsia="Calibri" w:hAnsi="Times New Roman"/>
          <w:sz w:val="28"/>
          <w:szCs w:val="28"/>
        </w:rPr>
      </w:pPr>
    </w:p>
    <w:p w14:paraId="2A3AA877"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eastAsia="Calibri" w:hAnsi="Times New Roman"/>
          <w:sz w:val="28"/>
          <w:szCs w:val="28"/>
        </w:rPr>
        <w:t>В случае если все заявки содержат одинаковые предложения по критерию «расходы на эксплуатацию и ремонт товаров (объектов), использование результатов работ», оценка заявок (предложений) по указанному критерию не производится. При этом величина значимости критерия «цена договора» (цена договора за единицу товара, работы, услуги)» увеличивается на величину значимости критерия «расходы на эксплуатацию и ремонт товаров (объектов), использование результатов работ».</w:t>
      </w:r>
    </w:p>
    <w:p w14:paraId="275DA563"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рамках критерия оценки оценивается предлагаемый участниками закупки срок поставки товара, выполнения работ, оказания услуг (далее – поставка продукции). Лучшим предложением по критерию признается предложение о наименьшем сроке поставки товаров, выполнения работ, оказании услуг. </w:t>
      </w:r>
    </w:p>
    <w:p w14:paraId="4E9E9DBB"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При оценке заявок (предложений) по данному критерию использование показателей не допускается. Оценка заявок (предложений) осуществляется по одному сроку поставки продукции либо по нескольким срокам (периодам) поставки продукции в случае, если договор, заключаемый по итогам закупки, предусматривает поставку товаров несколькими периодами (не менее двух). </w:t>
      </w:r>
    </w:p>
    <w:p w14:paraId="3615F5D0"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случае если в документации о конкурентной закупке установлен критерий оценки «срок поставки товара (выполнения работ, оказания услуг)» такая документация о конкурентной должна соответствовать следующим требованиям: </w:t>
      </w:r>
    </w:p>
    <w:p w14:paraId="0383EF1A"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 xml:space="preserve">документация о конкурентной закупке должна содержать сведения об единице измерения срока поставки продукции, которая может быть выражена в годах, кварталах, месяцах, неделях, днях, часах; при этом в случае применения нескольких сроков (периодов) поставки они устанавливаются в одной единице измерения; </w:t>
      </w:r>
    </w:p>
    <w:p w14:paraId="7778774F"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 xml:space="preserve">максимальный срок (период) поставки продукции, в том числе один из сроков (периодов) не может устанавливаться в календарных датах (например, до 01.07.2018) или путем указания на событие (например, до полного исполнения обязательств), при этом началом течения срока (периода) поставки продукции всегда является дата заключения договора по итогам закупки; </w:t>
      </w:r>
    </w:p>
    <w:p w14:paraId="6385FABF"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3)</w:t>
      </w:r>
      <w:r w:rsidRPr="008173E6">
        <w:rPr>
          <w:rFonts w:ascii="Times New Roman" w:hAnsi="Times New Roman"/>
          <w:sz w:val="28"/>
          <w:szCs w:val="28"/>
        </w:rPr>
        <w:tab/>
        <w:t xml:space="preserve">в случае если документация о конкурентной закупке не соответствует требованиям пункта 40 Правил, оценка заявок по критерию «срок поставки товара (выполнения работ, оказания услуг)» не производится, а его значимость суммируется со значимостью критерия «цена договора или цена за единицу товара работы, услуги» или «стоимость жизненного цикла товара (объекта)». Оценка заявок (предложений) производится по критерию «цена договора или цена за единицу товара работы, услуги» или «стоимость жизненного цикла товара (объекта)» с новой значимостью этого критерия. </w:t>
      </w:r>
    </w:p>
    <w:p w14:paraId="25F164B4"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Критерий оценки «срок поставки товара (выполнения работ, оказания услуг)» является только количественным. Расчет рейтинга заявки (предложения) по критерию «срок поставки товара (выполнения работ, оказания услуг)» осуществляется только по формуле, указанной в подпунктах 1 и 2 пункта 43 Правил. </w:t>
      </w:r>
    </w:p>
    <w:p w14:paraId="38B115C6"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Предложения участников закупки о сроках (периодах) поставки продукции не должны превышать максимальный срок (период) поставки продукции, установленный в документации о конкурентной закупке. Несоответствие заявки (предложения) участника о сроках (периодах) поставки продукции установленным в документации о конкурентной закупке максимальному сроку (периоду) поставки является основанием для отказа в допуске к участию в закупке. </w:t>
      </w:r>
    </w:p>
    <w:p w14:paraId="7C9D123C" w14:textId="77777777" w:rsidR="00F76818" w:rsidRPr="008173E6" w:rsidRDefault="00351A8B" w:rsidP="00EA41B2">
      <w:pPr>
        <w:pStyle w:val="af4"/>
        <w:widowControl w:val="0"/>
        <w:numPr>
          <w:ilvl w:val="0"/>
          <w:numId w:val="3"/>
        </w:numPr>
        <w:tabs>
          <w:tab w:val="left" w:pos="1134"/>
        </w:tabs>
        <w:ind w:left="0" w:firstLine="567"/>
        <w:jc w:val="both"/>
        <w:rPr>
          <w:rFonts w:ascii="Times New Roman" w:hAnsi="Times New Roman"/>
          <w:sz w:val="28"/>
          <w:szCs w:val="28"/>
        </w:rPr>
      </w:pPr>
      <w:r w:rsidRPr="008173E6">
        <w:rPr>
          <w:rFonts w:ascii="Times New Roman" w:hAnsi="Times New Roman"/>
          <w:sz w:val="28"/>
          <w:szCs w:val="28"/>
        </w:rPr>
        <w:t xml:space="preserve"> Закупочная комиссия определяет количество баллов по критерию </w:t>
      </w:r>
    </w:p>
    <w:p w14:paraId="30D188AD"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оценки «срок поставки товара (выполнения работ, оказания услуг)» с применением следующих формул:</w:t>
      </w:r>
    </w:p>
    <w:p w14:paraId="71751881" w14:textId="77777777" w:rsidR="00F76818" w:rsidRPr="008173E6" w:rsidRDefault="00351A8B" w:rsidP="003D33B8">
      <w:pPr>
        <w:pStyle w:val="af4"/>
        <w:widowControl w:val="0"/>
        <w:numPr>
          <w:ilvl w:val="0"/>
          <w:numId w:val="84"/>
        </w:numPr>
        <w:tabs>
          <w:tab w:val="left" w:pos="1134"/>
        </w:tabs>
        <w:ind w:left="0" w:firstLine="567"/>
        <w:jc w:val="both"/>
        <w:rPr>
          <w:rFonts w:ascii="Times New Roman" w:hAnsi="Times New Roman"/>
          <w:sz w:val="28"/>
          <w:szCs w:val="28"/>
        </w:rPr>
      </w:pPr>
      <w:r w:rsidRPr="008173E6">
        <w:rPr>
          <w:rFonts w:ascii="Times New Roman" w:hAnsi="Times New Roman"/>
          <w:sz w:val="28"/>
          <w:szCs w:val="28"/>
        </w:rPr>
        <w:t xml:space="preserve">в случае, если оценка заявок осуществляется по одному сроку </w:t>
      </w:r>
    </w:p>
    <w:p w14:paraId="343A0DE4"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поставки продукции рейтинг заявки по критерию рассчитывается следующим образом:</w:t>
      </w:r>
    </w:p>
    <w:p w14:paraId="3233B593" w14:textId="77777777" w:rsidR="00F76818" w:rsidRPr="008173E6" w:rsidRDefault="00B518CD" w:rsidP="00EA41B2">
      <w:pPr>
        <w:widowControl w:val="0"/>
        <w:tabs>
          <w:tab w:val="left" w:pos="1134"/>
        </w:tabs>
        <w:ind w:firstLine="567"/>
        <w:jc w:val="both"/>
        <w:rPr>
          <w:rFonts w:ascii="Times New Roman" w:hAnsi="Times New Roman"/>
          <w:sz w:val="28"/>
          <w:szCs w:val="28"/>
        </w:rPr>
      </w:pPr>
      <m:oMathPara>
        <m:oMath>
          <m:sSub>
            <m:sSubPr>
              <m:ctrlPr>
                <w:rPr>
                  <w:rFonts w:ascii="Cambria Math" w:hAnsi="Cambria Math"/>
                  <w:sz w:val="28"/>
                  <w:szCs w:val="28"/>
                </w:rPr>
              </m:ctrlPr>
            </m:sSubPr>
            <m:e>
              <m:r>
                <w:rPr>
                  <w:rFonts w:ascii="Cambria Math" w:hAnsi="Cambria Math"/>
                  <w:sz w:val="28"/>
                  <w:szCs w:val="28"/>
                </w:rPr>
                <m:t>Rb</m:t>
              </m:r>
            </m:e>
            <m:sub>
              <m:r>
                <w:rPr>
                  <w:rFonts w:ascii="Cambria Math" w:hAnsi="Cambria Math"/>
                  <w:sz w:val="28"/>
                  <w:szCs w:val="28"/>
                </w:rPr>
                <m:t>i</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min</m:t>
                  </m:r>
                </m:sub>
              </m:sSub>
              <m:r>
                <w:rPr>
                  <w:rFonts w:ascii="Cambria Math" w:hAnsi="Cambria Math"/>
                  <w:sz w:val="28"/>
                  <w:szCs w:val="28"/>
                  <w:vertAlign w:val="subscript"/>
                </w:rPr>
                <m:t xml:space="preserve"> </m:t>
              </m:r>
            </m:num>
            <m:den>
              <m:sSub>
                <m:sSubPr>
                  <m:ctrlPr>
                    <w:rPr>
                      <w:rFonts w:ascii="Cambria Math" w:hAnsi="Cambria Math"/>
                      <w:i/>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i</m:t>
                  </m:r>
                </m:sub>
              </m:sSub>
            </m:den>
          </m:f>
          <m:r>
            <w:rPr>
              <w:rFonts w:ascii="Cambria Math" w:hAnsi="Cambria Math"/>
              <w:sz w:val="28"/>
              <w:szCs w:val="28"/>
            </w:rPr>
            <m:t>×100×Kb</m:t>
          </m:r>
        </m:oMath>
      </m:oMathPara>
    </w:p>
    <w:p w14:paraId="311CB20B"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 xml:space="preserve">где: </w:t>
      </w:r>
    </w:p>
    <w:p w14:paraId="34E71874"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Rbi</w:t>
      </w:r>
      <w:proofErr w:type="spellEnd"/>
      <w:r w:rsidRPr="008173E6">
        <w:rPr>
          <w:rFonts w:ascii="Times New Roman" w:hAnsi="Times New Roman"/>
          <w:sz w:val="28"/>
          <w:szCs w:val="28"/>
        </w:rPr>
        <w:t xml:space="preserve"> – рейтинг, присуждаемый i-й заявке по указанному критерию; </w:t>
      </w:r>
    </w:p>
    <w:p w14:paraId="20A1E66B"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Bmin</w:t>
      </w:r>
      <w:proofErr w:type="spellEnd"/>
      <w:r w:rsidRPr="008173E6">
        <w:rPr>
          <w:rFonts w:ascii="Times New Roman" w:hAnsi="Times New Roman"/>
          <w:sz w:val="28"/>
          <w:szCs w:val="28"/>
        </w:rPr>
        <w:t xml:space="preserve"> – минимальный срок поставки продукции, из предложенных участниками; </w:t>
      </w:r>
    </w:p>
    <w:p w14:paraId="7E116D43"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Bi</w:t>
      </w:r>
      <w:proofErr w:type="spellEnd"/>
      <w:r w:rsidRPr="008173E6">
        <w:rPr>
          <w:rFonts w:ascii="Times New Roman" w:hAnsi="Times New Roman"/>
          <w:sz w:val="28"/>
          <w:szCs w:val="28"/>
        </w:rPr>
        <w:t xml:space="preserve"> – срок поставки продукции предложенный участником закупки, заявка (предложение) которого оценивается;</w:t>
      </w:r>
    </w:p>
    <w:p w14:paraId="7D998DBC"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Kb</w:t>
      </w:r>
      <w:proofErr w:type="spellEnd"/>
      <w:r w:rsidRPr="008173E6">
        <w:rPr>
          <w:rFonts w:ascii="Times New Roman" w:hAnsi="Times New Roman"/>
          <w:sz w:val="28"/>
          <w:szCs w:val="28"/>
        </w:rPr>
        <w:t xml:space="preserve"> – коэффициент значимости критерия оценки «срок поставки товара (выполнения работ, оказания услуг)»;</w:t>
      </w:r>
    </w:p>
    <w:p w14:paraId="06DF62CE" w14:textId="77777777" w:rsidR="00F76818" w:rsidRPr="008173E6" w:rsidRDefault="00351A8B" w:rsidP="003D33B8">
      <w:pPr>
        <w:pStyle w:val="af4"/>
        <w:widowControl w:val="0"/>
        <w:numPr>
          <w:ilvl w:val="0"/>
          <w:numId w:val="84"/>
        </w:numPr>
        <w:tabs>
          <w:tab w:val="left" w:pos="1134"/>
        </w:tabs>
        <w:ind w:left="0" w:firstLine="567"/>
        <w:jc w:val="both"/>
        <w:rPr>
          <w:rFonts w:ascii="Times New Roman" w:hAnsi="Times New Roman"/>
          <w:sz w:val="28"/>
          <w:szCs w:val="28"/>
        </w:rPr>
      </w:pPr>
      <w:r w:rsidRPr="008173E6">
        <w:rPr>
          <w:rFonts w:ascii="Times New Roman" w:hAnsi="Times New Roman"/>
          <w:sz w:val="28"/>
          <w:szCs w:val="28"/>
        </w:rPr>
        <w:t xml:space="preserve">в случае, если оценка заявок (предложений) осуществляется по </w:t>
      </w:r>
    </w:p>
    <w:p w14:paraId="42DE35E7"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 xml:space="preserve">нескольким срокам (периодам) поставки продукции рейтинг заявки по критерию рассчитывается следующим образом: </w:t>
      </w:r>
    </w:p>
    <w:p w14:paraId="61C6BA2E" w14:textId="09489925" w:rsidR="00F76818" w:rsidRPr="008173E6" w:rsidRDefault="00F76818" w:rsidP="00EA41B2">
      <w:pPr>
        <w:widowControl w:val="0"/>
        <w:tabs>
          <w:tab w:val="left" w:pos="1134"/>
        </w:tabs>
        <w:ind w:firstLine="567"/>
        <w:contextualSpacing/>
        <w:jc w:val="both"/>
        <w:rPr>
          <w:rFonts w:ascii="Times New Roman" w:hAnsi="Times New Roman"/>
          <w:sz w:val="28"/>
          <w:szCs w:val="28"/>
        </w:rPr>
      </w:pPr>
    </w:p>
    <w:p w14:paraId="1FE159B2" w14:textId="6E38E46C" w:rsidR="00F76818" w:rsidRPr="008173E6" w:rsidRDefault="00B518CD" w:rsidP="00310CF7">
      <w:pPr>
        <w:widowControl w:val="0"/>
        <w:tabs>
          <w:tab w:val="left" w:pos="1134"/>
          <w:tab w:val="left" w:pos="2811"/>
          <w:tab w:val="left" w:pos="4020"/>
        </w:tabs>
        <w:ind w:firstLine="567"/>
        <w:contextualSpacing/>
        <w:jc w:val="center"/>
        <w:rPr>
          <w:rFonts w:ascii="Times New Roman" w:hAnsi="Times New Roman"/>
          <w:sz w:val="28"/>
          <w:szCs w:val="28"/>
        </w:rPr>
      </w:pPr>
      <m:oMathPara>
        <m:oMathParaPr>
          <m:jc m:val="center"/>
        </m:oMathParaPr>
        <m:oMath>
          <m:sSub>
            <m:sSubPr>
              <m:ctrlPr>
                <w:rPr>
                  <w:rFonts w:ascii="Cambria Math" w:hAnsi="Cambria Math"/>
                  <w:sz w:val="28"/>
                  <w:szCs w:val="28"/>
                </w:rPr>
              </m:ctrlPr>
            </m:sSubPr>
            <m:e>
              <m:r>
                <w:rPr>
                  <w:rFonts w:ascii="Cambria Math" w:hAnsi="Cambria Math"/>
                  <w:sz w:val="28"/>
                  <w:szCs w:val="28"/>
                </w:rPr>
                <m:t>Rb</m:t>
              </m:r>
            </m:e>
            <m:sub>
              <m:r>
                <w:rPr>
                  <w:rFonts w:ascii="Cambria Math" w:hAnsi="Cambria Math"/>
                  <w:sz w:val="28"/>
                  <w:szCs w:val="28"/>
                </w:rPr>
                <m:t>i</m:t>
              </m:r>
            </m:sub>
          </m:sSub>
          <m:r>
            <m:rPr>
              <m:sty m:val="p"/>
            </m:rPr>
            <w:rPr>
              <w:rFonts w:ascii="Cambria Math" w:hAnsi="Cambria Math"/>
              <w:sz w:val="28"/>
              <w:szCs w:val="28"/>
            </w:rPr>
            <m:t>=</m:t>
          </m:r>
          <m:f>
            <m:fPr>
              <m:ctrlPr>
                <w:rPr>
                  <w:rFonts w:ascii="Cambria Math" w:hAnsi="Cambria Math"/>
                  <w:sz w:val="28"/>
                  <w:szCs w:val="28"/>
                </w:rPr>
              </m:ctrlPr>
            </m:fPr>
            <m:num>
              <m:d>
                <m:dPr>
                  <m:ctrlPr>
                    <w:rPr>
                      <w:rFonts w:ascii="Cambria Math" w:hAnsi="Cambria Math"/>
                      <w:sz w:val="28"/>
                      <w:szCs w:val="28"/>
                    </w:rPr>
                  </m:ctrlPr>
                </m:dPr>
                <m:e>
                  <m:sSub>
                    <m:sSubPr>
                      <m:ctrlPr>
                        <w:rPr>
                          <w:rFonts w:ascii="Cambria Math" w:hAnsi="Cambria Math"/>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min1</m:t>
                      </m:r>
                    </m:sub>
                  </m:sSub>
                </m:e>
              </m:d>
              <m:r>
                <w:rPr>
                  <w:rFonts w:ascii="Cambria Math" w:hAnsi="Cambria Math"/>
                  <w:sz w:val="28"/>
                  <w:szCs w:val="28"/>
                  <w:vertAlign w:val="subscript"/>
                </w:rPr>
                <m:t>+</m:t>
              </m:r>
              <m:d>
                <m:dPr>
                  <m:ctrlPr>
                    <w:rPr>
                      <w:rFonts w:ascii="Cambria Math" w:hAnsi="Cambria Math"/>
                      <w:i/>
                      <w:sz w:val="28"/>
                      <w:szCs w:val="28"/>
                      <w:vertAlign w:val="subscript"/>
                    </w:rPr>
                  </m:ctrlPr>
                </m:dPr>
                <m:e>
                  <m:sSub>
                    <m:sSubPr>
                      <m:ctrlPr>
                        <w:rPr>
                          <w:rFonts w:ascii="Cambria Math" w:hAnsi="Cambria Math"/>
                          <w:i/>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min2</m:t>
                      </m:r>
                    </m:sub>
                  </m:sSub>
                </m:e>
              </m:d>
              <m:r>
                <m:rPr>
                  <m:sty m:val="p"/>
                </m:rPr>
                <w:rPr>
                  <w:rFonts w:ascii="Cambria Math" w:hAnsi="Cambria Math"/>
                  <w:sz w:val="28"/>
                  <w:szCs w:val="28"/>
                  <w:vertAlign w:val="subscript"/>
                </w:rPr>
                <m:t>+…(</m:t>
              </m:r>
              <m:sSub>
                <m:sSubPr>
                  <m:ctrlPr>
                    <w:rPr>
                      <w:rFonts w:ascii="Cambria Math" w:hAnsi="Cambria Math"/>
                      <w:i/>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mink</m:t>
                  </m:r>
                </m:sub>
              </m:sSub>
              <m:r>
                <w:rPr>
                  <w:rFonts w:ascii="Cambria Math" w:hAnsi="Cambria Math"/>
                  <w:sz w:val="28"/>
                  <w:szCs w:val="28"/>
                  <w:vertAlign w:val="subscript"/>
                </w:rPr>
                <m:t xml:space="preserve"> )</m:t>
              </m:r>
            </m:num>
            <m:den>
              <m:d>
                <m:dPr>
                  <m:ctrlPr>
                    <w:rPr>
                      <w:rFonts w:ascii="Cambria Math" w:hAnsi="Cambria Math"/>
                      <w:sz w:val="28"/>
                      <w:szCs w:val="28"/>
                    </w:rPr>
                  </m:ctrlPr>
                </m:dPr>
                <m:e>
                  <m:sSub>
                    <m:sSubPr>
                      <m:ctrlPr>
                        <w:rPr>
                          <w:rFonts w:ascii="Cambria Math" w:hAnsi="Cambria Math"/>
                          <w:i/>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i1</m:t>
                      </m:r>
                    </m:sub>
                  </m:sSub>
                </m:e>
              </m:d>
              <m:r>
                <w:rPr>
                  <w:rFonts w:ascii="Cambria Math" w:hAnsi="Cambria Math"/>
                  <w:sz w:val="28"/>
                  <w:szCs w:val="28"/>
                  <w:vertAlign w:val="subscript"/>
                </w:rPr>
                <m:t>+</m:t>
              </m:r>
              <m:d>
                <m:dPr>
                  <m:ctrlPr>
                    <w:rPr>
                      <w:rFonts w:ascii="Cambria Math" w:hAnsi="Cambria Math"/>
                      <w:i/>
                      <w:sz w:val="28"/>
                      <w:szCs w:val="28"/>
                      <w:vertAlign w:val="subscript"/>
                    </w:rPr>
                  </m:ctrlPr>
                </m:dPr>
                <m:e>
                  <m:sSub>
                    <m:sSubPr>
                      <m:ctrlPr>
                        <w:rPr>
                          <w:rFonts w:ascii="Cambria Math" w:hAnsi="Cambria Math"/>
                          <w:i/>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i2</m:t>
                      </m:r>
                    </m:sub>
                  </m:sSub>
                </m:e>
              </m:d>
              <m:r>
                <w:rPr>
                  <w:rFonts w:ascii="Cambria Math" w:hAnsi="Cambria Math"/>
                  <w:sz w:val="28"/>
                  <w:szCs w:val="28"/>
                  <w:vertAlign w:val="subscript"/>
                </w:rPr>
                <m:t>+…(</m:t>
              </m:r>
              <m:sSub>
                <m:sSubPr>
                  <m:ctrlPr>
                    <w:rPr>
                      <w:rFonts w:ascii="Cambria Math" w:hAnsi="Cambria Math"/>
                      <w:i/>
                      <w:sz w:val="28"/>
                      <w:szCs w:val="28"/>
                      <w:vertAlign w:val="subscript"/>
                    </w:rPr>
                  </m:ctrlPr>
                </m:sSubPr>
                <m:e>
                  <m:r>
                    <w:rPr>
                      <w:rFonts w:ascii="Cambria Math" w:hAnsi="Cambria Math"/>
                      <w:sz w:val="28"/>
                      <w:szCs w:val="28"/>
                      <w:vertAlign w:val="subscript"/>
                    </w:rPr>
                    <m:t>B</m:t>
                  </m:r>
                </m:e>
                <m:sub>
                  <m:r>
                    <w:rPr>
                      <w:rFonts w:ascii="Cambria Math" w:hAnsi="Cambria Math"/>
                      <w:sz w:val="28"/>
                      <w:szCs w:val="28"/>
                      <w:vertAlign w:val="subscript"/>
                    </w:rPr>
                    <m:t>ik</m:t>
                  </m:r>
                </m:sub>
              </m:sSub>
              <m:r>
                <w:rPr>
                  <w:rFonts w:ascii="Cambria Math" w:hAnsi="Cambria Math"/>
                  <w:sz w:val="28"/>
                  <w:szCs w:val="28"/>
                  <w:vertAlign w:val="subscript"/>
                </w:rPr>
                <m:t xml:space="preserve"> )</m:t>
              </m:r>
            </m:den>
          </m:f>
          <m:r>
            <w:rPr>
              <w:rFonts w:ascii="Cambria Math" w:hAnsi="Cambria Math"/>
              <w:sz w:val="28"/>
              <w:szCs w:val="28"/>
            </w:rPr>
            <m:t>×100×Kb</m:t>
          </m:r>
        </m:oMath>
      </m:oMathPara>
    </w:p>
    <w:p w14:paraId="1DF65B3F"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 xml:space="preserve">где: </w:t>
      </w:r>
    </w:p>
    <w:p w14:paraId="0F172F18"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Rbi</w:t>
      </w:r>
      <w:proofErr w:type="spellEnd"/>
      <w:r w:rsidRPr="008173E6">
        <w:rPr>
          <w:rFonts w:ascii="Times New Roman" w:hAnsi="Times New Roman"/>
          <w:sz w:val="28"/>
          <w:szCs w:val="28"/>
        </w:rPr>
        <w:t xml:space="preserve"> – рейтинг, присуждаемый i-й заявке по указанному критерию; </w:t>
      </w:r>
    </w:p>
    <w:p w14:paraId="07766FD5"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Bmink</w:t>
      </w:r>
      <w:proofErr w:type="spellEnd"/>
      <w:r w:rsidRPr="008173E6">
        <w:rPr>
          <w:rFonts w:ascii="Times New Roman" w:hAnsi="Times New Roman"/>
          <w:sz w:val="28"/>
          <w:szCs w:val="28"/>
        </w:rPr>
        <w:t xml:space="preserve"> – минимальный срок поставки продукции по k-</w:t>
      </w:r>
      <w:proofErr w:type="spellStart"/>
      <w:r w:rsidRPr="008173E6">
        <w:rPr>
          <w:rFonts w:ascii="Times New Roman" w:hAnsi="Times New Roman"/>
          <w:sz w:val="28"/>
          <w:szCs w:val="28"/>
        </w:rPr>
        <w:t>му</w:t>
      </w:r>
      <w:proofErr w:type="spellEnd"/>
      <w:r w:rsidRPr="008173E6">
        <w:rPr>
          <w:rFonts w:ascii="Times New Roman" w:hAnsi="Times New Roman"/>
          <w:sz w:val="28"/>
          <w:szCs w:val="28"/>
        </w:rPr>
        <w:t xml:space="preserve"> сроку (периоду) поставки продукции, из предложенных участниками; </w:t>
      </w:r>
    </w:p>
    <w:p w14:paraId="65ACF62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Bik</w:t>
      </w:r>
      <w:proofErr w:type="spellEnd"/>
      <w:r w:rsidRPr="008173E6">
        <w:rPr>
          <w:rFonts w:ascii="Times New Roman" w:hAnsi="Times New Roman"/>
          <w:sz w:val="28"/>
          <w:szCs w:val="28"/>
        </w:rPr>
        <w:t xml:space="preserve"> – срок поставки продукции по k-</w:t>
      </w:r>
      <w:proofErr w:type="spellStart"/>
      <w:r w:rsidRPr="008173E6">
        <w:rPr>
          <w:rFonts w:ascii="Times New Roman" w:hAnsi="Times New Roman"/>
          <w:sz w:val="28"/>
          <w:szCs w:val="28"/>
        </w:rPr>
        <w:t>му</w:t>
      </w:r>
      <w:proofErr w:type="spellEnd"/>
      <w:r w:rsidRPr="008173E6">
        <w:rPr>
          <w:rFonts w:ascii="Times New Roman" w:hAnsi="Times New Roman"/>
          <w:sz w:val="28"/>
          <w:szCs w:val="28"/>
        </w:rPr>
        <w:t xml:space="preserve"> сроку (периоду) поставки продукции участником закупки, заявка которого оценивается;</w:t>
      </w:r>
    </w:p>
    <w:p w14:paraId="376B08DC" w14:textId="51B03F8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Kb</w:t>
      </w:r>
      <w:proofErr w:type="spellEnd"/>
      <w:r w:rsidRPr="008173E6">
        <w:rPr>
          <w:rFonts w:ascii="Times New Roman" w:hAnsi="Times New Roman"/>
          <w:sz w:val="28"/>
          <w:szCs w:val="28"/>
        </w:rPr>
        <w:t xml:space="preserve"> – коэффициент значимости критерия оценки «срок поставки товара (выполнения работ, оказания услуг).</w:t>
      </w:r>
    </w:p>
    <w:p w14:paraId="71820285" w14:textId="77777777" w:rsidR="00324F8C" w:rsidRPr="008173E6" w:rsidRDefault="00324F8C" w:rsidP="00324F8C">
      <w:pPr>
        <w:widowControl w:val="0"/>
        <w:tabs>
          <w:tab w:val="left" w:pos="1134"/>
        </w:tabs>
        <w:ind w:firstLine="567"/>
        <w:contextualSpacing/>
        <w:jc w:val="both"/>
        <w:rPr>
          <w:rFonts w:ascii="Times New Roman" w:hAnsi="Times New Roman"/>
          <w:sz w:val="28"/>
          <w:szCs w:val="28"/>
        </w:rPr>
      </w:pPr>
    </w:p>
    <w:p w14:paraId="203FB498"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С целью расчета итогового рейтинга заявки и определения победителя закупки рейтинг, присуждаемый i-й заявке по критерию «срок поставки товара, выполнения работ, оказания услуг» (</w:t>
      </w:r>
      <w:proofErr w:type="spellStart"/>
      <w:r w:rsidRPr="008173E6">
        <w:rPr>
          <w:rFonts w:ascii="Times New Roman" w:hAnsi="Times New Roman"/>
          <w:i/>
          <w:sz w:val="28"/>
          <w:szCs w:val="28"/>
        </w:rPr>
        <w:t>Rb</w:t>
      </w:r>
      <w:r w:rsidRPr="008173E6">
        <w:rPr>
          <w:rFonts w:ascii="Times New Roman" w:hAnsi="Times New Roman"/>
          <w:i/>
          <w:sz w:val="28"/>
          <w:szCs w:val="28"/>
          <w:vertAlign w:val="subscript"/>
        </w:rPr>
        <w:t>i</w:t>
      </w:r>
      <w:proofErr w:type="spellEnd"/>
      <w:r w:rsidRPr="008173E6">
        <w:rPr>
          <w:rFonts w:ascii="Times New Roman" w:hAnsi="Times New Roman"/>
          <w:sz w:val="28"/>
          <w:szCs w:val="28"/>
        </w:rPr>
        <w:t>) суммируется с рейтингами заявки (предложения) по иным критериям оценки.</w:t>
      </w:r>
    </w:p>
    <w:p w14:paraId="46FFE86F"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рамках критерия оценивается предлагаемый участниками закупки </w:t>
      </w:r>
      <w:r w:rsidRPr="008173E6">
        <w:rPr>
          <w:rFonts w:ascii="Times New Roman" w:hAnsi="Times New Roman"/>
          <w:bCs/>
          <w:sz w:val="28"/>
          <w:szCs w:val="28"/>
        </w:rPr>
        <w:t xml:space="preserve">срок предоставления гарантий качества поставленного товара, выполненных работ, оказанных услуг (далее – гарантия качества продукции). </w:t>
      </w:r>
      <w:r w:rsidRPr="008173E6">
        <w:rPr>
          <w:rFonts w:ascii="Times New Roman" w:hAnsi="Times New Roman"/>
          <w:sz w:val="28"/>
          <w:szCs w:val="28"/>
        </w:rPr>
        <w:t xml:space="preserve">Лучшим предложением по критерию признается предложение о наибольшем сроке предоставления гарантий качества продукции. </w:t>
      </w:r>
    </w:p>
    <w:p w14:paraId="6284D386"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При оценке заявок (предложений) по данному критерию использование показателей не допускается.</w:t>
      </w:r>
    </w:p>
    <w:p w14:paraId="1CB3966C"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случае если в документации о конкурентной закупке установлен критерий оценки «</w:t>
      </w:r>
      <w:r w:rsidRPr="008173E6">
        <w:rPr>
          <w:rFonts w:ascii="Times New Roman" w:hAnsi="Times New Roman"/>
          <w:bCs/>
          <w:sz w:val="28"/>
          <w:szCs w:val="28"/>
        </w:rPr>
        <w:t>срок предоставления гарантий качества поставленного товара, выполненных работ, оказанных услуг</w:t>
      </w:r>
      <w:r w:rsidRPr="008173E6">
        <w:rPr>
          <w:rFonts w:ascii="Times New Roman" w:hAnsi="Times New Roman"/>
          <w:sz w:val="28"/>
          <w:szCs w:val="28"/>
        </w:rPr>
        <w:t xml:space="preserve">» такая документация должна соответствовать следующим требованиям: </w:t>
      </w:r>
    </w:p>
    <w:p w14:paraId="309E5F70"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 xml:space="preserve">документация о конкурентной закупке должна содержать сведения об единице измерения срока предоставления гарантии качества продукции, которая может быть выражена в годах, кварталах, месяцах, неделях, днях; </w:t>
      </w:r>
    </w:p>
    <w:p w14:paraId="46C019FD"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 xml:space="preserve">срок предоставления гарантии качества продукции не может устанавливаться в календарных датах (например, до 01.07.2018) или путем указания на событие (например, до полного исполнения обязательств), при этом в документации о конкурентной закупке должна быть указана дата начала течения срока предоставления гарантии качества продукции; </w:t>
      </w:r>
    </w:p>
    <w:p w14:paraId="52B1D1A1"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3)</w:t>
      </w:r>
      <w:r w:rsidRPr="008173E6">
        <w:rPr>
          <w:rFonts w:ascii="Times New Roman" w:hAnsi="Times New Roman"/>
          <w:sz w:val="28"/>
          <w:szCs w:val="28"/>
        </w:rPr>
        <w:tab/>
        <w:t xml:space="preserve">документация о конкурентной закупке должна содержать минимальный срок предоставления гарантии качества продукции в единицах измерения срока предоставления гарантии качества продукции, при этом максимальный срок предоставления гарантии качества продукции не устанавливается; </w:t>
      </w:r>
    </w:p>
    <w:p w14:paraId="0AC3FBB6"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4)</w:t>
      </w:r>
      <w:r w:rsidRPr="008173E6">
        <w:rPr>
          <w:rFonts w:ascii="Times New Roman" w:hAnsi="Times New Roman"/>
          <w:sz w:val="28"/>
          <w:szCs w:val="28"/>
        </w:rPr>
        <w:tab/>
        <w:t xml:space="preserve">документация о конкурентной закупке должна содержать указание на то, что в течение срока предоставления гарантии качества продукции поставщик (подрядчик, исполнитель) обязан обеспечить выполнение гарантийных обязательств в полном объеме, предусмотренном закупочной документацией; </w:t>
      </w:r>
    </w:p>
    <w:p w14:paraId="1B9C3003"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5)</w:t>
      </w:r>
      <w:r w:rsidRPr="008173E6">
        <w:rPr>
          <w:rFonts w:ascii="Times New Roman" w:hAnsi="Times New Roman"/>
          <w:sz w:val="28"/>
          <w:szCs w:val="28"/>
        </w:rPr>
        <w:tab/>
        <w:t xml:space="preserve">документация о конкурентной закупке должна содержать сведения об объеме предоставления гарантии качества продукции, который включает в себя перечень обязательств поставщика (подрядчика, исполнителя) по предоставлению гарантии качества продукции (в том числе, но не исключительно: диагностика неисправностей, ремонт продукции, выезд специалиста, дистанционное обслуживание, замена некачественной продукции, компенсация расходов Заказчика по устранению недостатков продукции и т.п.), а также исчерпывающий перечень условий исполнения поставщиком (подрядчиком, исполнителем) гарантийных обязательств (в том числе, но не исключительно: наличие/отсутствие вины поставщика (подрядчика, исполнителя) или Заказчика, сроки направления представителей поставщика (подрядчика, исполнителя) для осмотра неисправностей, характер неисправностей, перечень </w:t>
      </w:r>
      <w:proofErr w:type="spellStart"/>
      <w:r w:rsidRPr="008173E6">
        <w:rPr>
          <w:rFonts w:ascii="Times New Roman" w:hAnsi="Times New Roman"/>
          <w:sz w:val="28"/>
          <w:szCs w:val="28"/>
        </w:rPr>
        <w:t>негарантийных</w:t>
      </w:r>
      <w:proofErr w:type="spellEnd"/>
      <w:r w:rsidRPr="008173E6">
        <w:rPr>
          <w:rFonts w:ascii="Times New Roman" w:hAnsi="Times New Roman"/>
          <w:sz w:val="28"/>
          <w:szCs w:val="28"/>
        </w:rPr>
        <w:t xml:space="preserve"> случаев, порядок взаимодействия Заказчика и поставщика (подрядчика, исполнителя) и предъявления претензий, режим работы гарантийной службы поставщика (подрядчика, исполнителя); </w:t>
      </w:r>
    </w:p>
    <w:p w14:paraId="51EAB416" w14:textId="77777777" w:rsidR="00F76818" w:rsidRPr="008173E6" w:rsidRDefault="00351A8B" w:rsidP="00EA41B2">
      <w:pPr>
        <w:widowControl w:val="0"/>
        <w:tabs>
          <w:tab w:val="left" w:pos="1134"/>
        </w:tabs>
        <w:ind w:firstLine="567"/>
        <w:jc w:val="both"/>
        <w:rPr>
          <w:rFonts w:ascii="Times New Roman" w:hAnsi="Times New Roman"/>
          <w:sz w:val="28"/>
          <w:szCs w:val="28"/>
        </w:rPr>
      </w:pPr>
      <w:r w:rsidRPr="008173E6">
        <w:rPr>
          <w:rFonts w:ascii="Times New Roman" w:hAnsi="Times New Roman"/>
          <w:sz w:val="28"/>
          <w:szCs w:val="28"/>
        </w:rPr>
        <w:t>6)</w:t>
      </w:r>
      <w:r w:rsidRPr="008173E6">
        <w:rPr>
          <w:rFonts w:ascii="Times New Roman" w:hAnsi="Times New Roman"/>
          <w:sz w:val="28"/>
          <w:szCs w:val="28"/>
        </w:rPr>
        <w:tab/>
        <w:t xml:space="preserve">документация о конкурентной закупке должна содержать требование об исполнении поставщиком (подрядчиком, исполнителем) гарантийных обязательств в пределах цены договора без взимания дополнительной платы. </w:t>
      </w:r>
    </w:p>
    <w:p w14:paraId="340B9765"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случае если документация о конкурентной закупке не соответствует требованиям пункта 47 Правил, оценка заявок по критерию «срок </w:t>
      </w:r>
      <w:r w:rsidRPr="008173E6">
        <w:rPr>
          <w:rFonts w:ascii="Times New Roman" w:hAnsi="Times New Roman"/>
          <w:bCs/>
          <w:sz w:val="28"/>
          <w:szCs w:val="28"/>
        </w:rPr>
        <w:t>предоставления гарантий качества поставленного товара, выполненных работ, оказанных услуг</w:t>
      </w:r>
      <w:r w:rsidRPr="008173E6">
        <w:rPr>
          <w:rFonts w:ascii="Times New Roman" w:hAnsi="Times New Roman"/>
          <w:sz w:val="28"/>
          <w:szCs w:val="28"/>
        </w:rPr>
        <w:t xml:space="preserve">» не производится, а его значимость суммируется со значимостью критерия «цена договора или цена за единицу товара работы, услуги» или «стоимость жизненного цикла товара (объекта)». Оценка заявок (предложений) производится по критерию «цена договора или цена за единицу товара работы, услуги» или «стоимость жизненного цикла товара (объекта)» с новой значимостью этого критерия. </w:t>
      </w:r>
    </w:p>
    <w:p w14:paraId="3BBBCAA5"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Критерий оценки «срок </w:t>
      </w:r>
      <w:r w:rsidRPr="008173E6">
        <w:rPr>
          <w:rFonts w:ascii="Times New Roman" w:hAnsi="Times New Roman"/>
          <w:bCs/>
          <w:sz w:val="28"/>
          <w:szCs w:val="28"/>
        </w:rPr>
        <w:t>предоставления гарантий качества поставленного товара, выполненных работ, оказанных услуг</w:t>
      </w:r>
      <w:r w:rsidRPr="008173E6">
        <w:rPr>
          <w:rFonts w:ascii="Times New Roman" w:hAnsi="Times New Roman"/>
          <w:sz w:val="28"/>
          <w:szCs w:val="28"/>
        </w:rPr>
        <w:t>» является только количественным. Расчет рейтинга заявки (предложения) по критерию «</w:t>
      </w:r>
      <w:r w:rsidRPr="008173E6">
        <w:rPr>
          <w:rFonts w:ascii="Times New Roman" w:hAnsi="Times New Roman"/>
          <w:bCs/>
          <w:sz w:val="28"/>
          <w:szCs w:val="28"/>
        </w:rPr>
        <w:t>срок предоставления гарантий качества поставленного товара, выполненных работ, оказанных услуг</w:t>
      </w:r>
      <w:r w:rsidRPr="008173E6">
        <w:rPr>
          <w:rFonts w:ascii="Times New Roman" w:hAnsi="Times New Roman"/>
          <w:sz w:val="28"/>
          <w:szCs w:val="28"/>
        </w:rPr>
        <w:t xml:space="preserve">» осуществляется только по формуле, указанной в пункте 51 Правил. </w:t>
      </w:r>
    </w:p>
    <w:p w14:paraId="2E59E453"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Предложения участников закупки о сроке предоставления гарантии качества продукции должны быть не менее установленного в документации о конкурентной закупке минимального срока гарантии качества продукции. Несоответствие заявки (предложения) участника о сроке предоставления гарантии качества продукции установленным в документации о конкурентной закупке требованиям является основанием для отказа в допуске к участию в закупке. </w:t>
      </w:r>
    </w:p>
    <w:p w14:paraId="49990976"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 Закупочная комиссия определяет количество баллов по критерию </w:t>
      </w:r>
    </w:p>
    <w:p w14:paraId="0F0CCE62"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оценки «срок предоставления гарантий качества поставленного товара, выполненных работ, оказанных услуг» с применением следующей формулы:</w:t>
      </w:r>
    </w:p>
    <w:p w14:paraId="79564942" w14:textId="77777777" w:rsidR="00F76818" w:rsidRPr="008173E6" w:rsidRDefault="00F76818" w:rsidP="00EA41B2">
      <w:pPr>
        <w:widowControl w:val="0"/>
        <w:tabs>
          <w:tab w:val="left" w:pos="0"/>
          <w:tab w:val="left" w:pos="1134"/>
        </w:tabs>
        <w:ind w:left="567"/>
        <w:contextualSpacing/>
        <w:jc w:val="both"/>
        <w:rPr>
          <w:rFonts w:ascii="Times New Roman" w:hAnsi="Times New Roman"/>
          <w:sz w:val="28"/>
          <w:szCs w:val="28"/>
        </w:rPr>
      </w:pPr>
    </w:p>
    <w:p w14:paraId="7E456A00" w14:textId="77777777" w:rsidR="00F76818" w:rsidRPr="008173E6" w:rsidRDefault="00B518CD" w:rsidP="00EA41B2">
      <w:pPr>
        <w:widowControl w:val="0"/>
        <w:tabs>
          <w:tab w:val="left" w:pos="0"/>
          <w:tab w:val="left" w:pos="1134"/>
        </w:tabs>
        <w:ind w:firstLine="567"/>
        <w:contextualSpacing/>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Rc</m:t>
              </m:r>
            </m:e>
            <m:sub>
              <m:r>
                <w:rPr>
                  <w:rFonts w:ascii="Cambria Math" w:hAnsi="Cambria Math"/>
                  <w:sz w:val="28"/>
                  <w:szCs w:val="28"/>
                </w:rPr>
                <m:t>i</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vertAlign w:val="subscript"/>
                    </w:rPr>
                  </m:ctrlPr>
                </m:sSubPr>
                <m:e>
                  <m:r>
                    <w:rPr>
                      <w:rFonts w:ascii="Cambria Math" w:hAnsi="Cambria Math"/>
                      <w:sz w:val="28"/>
                      <w:szCs w:val="28"/>
                      <w:vertAlign w:val="subscript"/>
                    </w:rPr>
                    <m:t>C</m:t>
                  </m:r>
                </m:e>
                <m:sub>
                  <m:r>
                    <w:rPr>
                      <w:rFonts w:ascii="Cambria Math" w:hAnsi="Cambria Math"/>
                      <w:sz w:val="28"/>
                      <w:szCs w:val="28"/>
                      <w:vertAlign w:val="subscript"/>
                    </w:rPr>
                    <m:t>i</m:t>
                  </m:r>
                </m:sub>
              </m:sSub>
              <m:r>
                <w:rPr>
                  <w:rFonts w:ascii="Cambria Math" w:hAnsi="Cambria Math"/>
                  <w:sz w:val="28"/>
                  <w:szCs w:val="28"/>
                  <w:vertAlign w:val="subscript"/>
                </w:rPr>
                <m:t xml:space="preserve"> </m:t>
              </m:r>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max</m:t>
                  </m:r>
                </m:sub>
              </m:sSub>
            </m:den>
          </m:f>
          <m:r>
            <w:rPr>
              <w:rFonts w:ascii="Cambria Math" w:hAnsi="Cambria Math"/>
              <w:sz w:val="28"/>
              <w:szCs w:val="28"/>
            </w:rPr>
            <m:t>×Kc×100</m:t>
          </m:r>
        </m:oMath>
      </m:oMathPara>
    </w:p>
    <w:p w14:paraId="48007A1C" w14:textId="77777777" w:rsidR="00F76818" w:rsidRPr="008173E6" w:rsidRDefault="00351A8B" w:rsidP="00EA41B2">
      <w:pPr>
        <w:widowControl w:val="0"/>
        <w:tabs>
          <w:tab w:val="left" w:pos="709"/>
          <w:tab w:val="left" w:pos="1134"/>
        </w:tabs>
        <w:ind w:firstLine="567"/>
        <w:jc w:val="both"/>
        <w:rPr>
          <w:rFonts w:ascii="Times New Roman" w:hAnsi="Times New Roman"/>
          <w:sz w:val="28"/>
          <w:szCs w:val="28"/>
        </w:rPr>
      </w:pPr>
      <w:r w:rsidRPr="008173E6">
        <w:rPr>
          <w:rFonts w:ascii="Times New Roman" w:hAnsi="Times New Roman"/>
          <w:sz w:val="28"/>
          <w:szCs w:val="28"/>
        </w:rPr>
        <w:t xml:space="preserve">где: </w:t>
      </w:r>
    </w:p>
    <w:p w14:paraId="5559649B" w14:textId="77777777" w:rsidR="00F76818" w:rsidRPr="008173E6" w:rsidRDefault="00351A8B" w:rsidP="00EA41B2">
      <w:pPr>
        <w:widowControl w:val="0"/>
        <w:tabs>
          <w:tab w:val="left" w:pos="709"/>
          <w:tab w:val="left" w:pos="1134"/>
        </w:tabs>
        <w:ind w:firstLine="567"/>
        <w:jc w:val="both"/>
        <w:rPr>
          <w:rFonts w:ascii="Times New Roman" w:hAnsi="Times New Roman"/>
          <w:sz w:val="28"/>
          <w:szCs w:val="28"/>
        </w:rPr>
      </w:pPr>
      <w:proofErr w:type="spellStart"/>
      <w:r w:rsidRPr="008173E6">
        <w:rPr>
          <w:rFonts w:ascii="Times New Roman" w:hAnsi="Times New Roman"/>
          <w:sz w:val="28"/>
          <w:szCs w:val="28"/>
        </w:rPr>
        <w:t>Rc</w:t>
      </w:r>
      <w:r w:rsidRPr="008173E6">
        <w:rPr>
          <w:rFonts w:ascii="Times New Roman" w:hAnsi="Times New Roman"/>
          <w:sz w:val="28"/>
          <w:szCs w:val="28"/>
          <w:vertAlign w:val="subscript"/>
        </w:rPr>
        <w:t>i</w:t>
      </w:r>
      <w:proofErr w:type="spellEnd"/>
      <w:r w:rsidRPr="008173E6">
        <w:rPr>
          <w:rFonts w:ascii="Times New Roman" w:hAnsi="Times New Roman"/>
          <w:sz w:val="28"/>
          <w:szCs w:val="28"/>
        </w:rPr>
        <w:t xml:space="preserve"> – рейтинг, присуждаемый i-й заявке по указанному критерию; </w:t>
      </w:r>
    </w:p>
    <w:p w14:paraId="61755F61" w14:textId="77777777" w:rsidR="00F76818" w:rsidRPr="008173E6" w:rsidRDefault="00351A8B" w:rsidP="00EA41B2">
      <w:pPr>
        <w:widowControl w:val="0"/>
        <w:tabs>
          <w:tab w:val="left" w:pos="709"/>
          <w:tab w:val="left" w:pos="1134"/>
        </w:tabs>
        <w:ind w:firstLine="567"/>
        <w:jc w:val="both"/>
        <w:rPr>
          <w:rFonts w:ascii="Times New Roman" w:hAnsi="Times New Roman"/>
          <w:sz w:val="28"/>
          <w:szCs w:val="28"/>
        </w:rPr>
      </w:pPr>
      <w:proofErr w:type="spellStart"/>
      <w:r w:rsidRPr="008173E6">
        <w:rPr>
          <w:rFonts w:ascii="Times New Roman" w:hAnsi="Times New Roman"/>
          <w:sz w:val="28"/>
          <w:szCs w:val="28"/>
        </w:rPr>
        <w:t>C</w:t>
      </w:r>
      <w:r w:rsidRPr="008173E6">
        <w:rPr>
          <w:rFonts w:ascii="Times New Roman" w:hAnsi="Times New Roman"/>
          <w:sz w:val="28"/>
          <w:szCs w:val="28"/>
          <w:vertAlign w:val="subscript"/>
        </w:rPr>
        <w:t>max</w:t>
      </w:r>
      <w:proofErr w:type="spellEnd"/>
      <w:r w:rsidRPr="008173E6">
        <w:rPr>
          <w:rFonts w:ascii="Times New Roman" w:hAnsi="Times New Roman"/>
          <w:sz w:val="28"/>
          <w:szCs w:val="28"/>
        </w:rPr>
        <w:t xml:space="preserve"> – максимальный срок предоставления гарантий качества продукции, из предложенных участниками закупки</w:t>
      </w:r>
    </w:p>
    <w:p w14:paraId="6ED8FA9B" w14:textId="77777777" w:rsidR="00F76818" w:rsidRPr="008173E6" w:rsidRDefault="00351A8B" w:rsidP="00EA41B2">
      <w:pPr>
        <w:widowControl w:val="0"/>
        <w:tabs>
          <w:tab w:val="left" w:pos="709"/>
          <w:tab w:val="left" w:pos="1134"/>
        </w:tabs>
        <w:ind w:firstLine="567"/>
        <w:jc w:val="both"/>
        <w:rPr>
          <w:rFonts w:ascii="Times New Roman" w:hAnsi="Times New Roman"/>
          <w:sz w:val="28"/>
          <w:szCs w:val="28"/>
        </w:rPr>
      </w:pPr>
      <w:proofErr w:type="spellStart"/>
      <w:r w:rsidRPr="008173E6">
        <w:rPr>
          <w:rFonts w:ascii="Times New Roman" w:hAnsi="Times New Roman"/>
          <w:sz w:val="28"/>
          <w:szCs w:val="28"/>
        </w:rPr>
        <w:t>C</w:t>
      </w:r>
      <w:r w:rsidRPr="008173E6">
        <w:rPr>
          <w:rFonts w:ascii="Times New Roman" w:hAnsi="Times New Roman"/>
          <w:sz w:val="28"/>
          <w:szCs w:val="28"/>
          <w:vertAlign w:val="subscript"/>
        </w:rPr>
        <w:t>i</w:t>
      </w:r>
      <w:proofErr w:type="spellEnd"/>
      <w:r w:rsidRPr="008173E6">
        <w:rPr>
          <w:rFonts w:ascii="Times New Roman" w:hAnsi="Times New Roman"/>
          <w:sz w:val="28"/>
          <w:szCs w:val="28"/>
          <w:vertAlign w:val="subscript"/>
        </w:rPr>
        <w:t xml:space="preserve"> </w:t>
      </w:r>
      <w:r w:rsidRPr="008173E6">
        <w:rPr>
          <w:rFonts w:ascii="Times New Roman" w:hAnsi="Times New Roman"/>
          <w:sz w:val="28"/>
          <w:szCs w:val="28"/>
        </w:rPr>
        <w:t>– срок предоставления гарантий качества продукции, предложенный участником закупки, заявка (предложение) которого оценивается;</w:t>
      </w:r>
    </w:p>
    <w:p w14:paraId="1512FB81"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proofErr w:type="spellStart"/>
      <w:r w:rsidRPr="008173E6">
        <w:rPr>
          <w:rFonts w:ascii="Times New Roman" w:hAnsi="Times New Roman"/>
          <w:sz w:val="28"/>
          <w:szCs w:val="28"/>
        </w:rPr>
        <w:t>Kc</w:t>
      </w:r>
      <w:proofErr w:type="spellEnd"/>
      <w:r w:rsidRPr="008173E6">
        <w:rPr>
          <w:rFonts w:ascii="Times New Roman" w:hAnsi="Times New Roman"/>
          <w:sz w:val="28"/>
          <w:szCs w:val="28"/>
        </w:rPr>
        <w:t xml:space="preserve"> – </w:t>
      </w:r>
      <w:r w:rsidRPr="008173E6">
        <w:rPr>
          <w:rFonts w:ascii="Times New Roman" w:hAnsi="Times New Roman"/>
          <w:iCs/>
          <w:sz w:val="28"/>
          <w:szCs w:val="28"/>
        </w:rPr>
        <w:t>коэффициент значимости</w:t>
      </w:r>
      <w:r w:rsidRPr="008173E6">
        <w:rPr>
          <w:rFonts w:ascii="Times New Roman" w:hAnsi="Times New Roman"/>
          <w:sz w:val="28"/>
          <w:szCs w:val="28"/>
        </w:rPr>
        <w:t xml:space="preserve"> критерия оценки «срок предоставления гарантий качества поставленного товара (выполненных работ, оказанных услуг).</w:t>
      </w:r>
      <w:proofErr w:type="gramStart"/>
      <w:r w:rsidRPr="008173E6">
        <w:rPr>
          <w:rFonts w:ascii="Times New Roman" w:hAnsi="Times New Roman"/>
          <w:sz w:val="28"/>
          <w:szCs w:val="28"/>
        </w:rPr>
        <w:t>».С</w:t>
      </w:r>
      <w:proofErr w:type="gramEnd"/>
      <w:r w:rsidRPr="008173E6">
        <w:rPr>
          <w:rFonts w:ascii="Times New Roman" w:hAnsi="Times New Roman"/>
          <w:sz w:val="28"/>
          <w:szCs w:val="28"/>
        </w:rPr>
        <w:t xml:space="preserve"> целью расчета итогового рейтинга заявки и определения победителя закупки рейтинг, присуждаемый i-й заявке по критерию «срок предоставления гарантий качества поставленного товара (выполненных работ, оказанных услуг)» (</w:t>
      </w:r>
      <w:proofErr w:type="spellStart"/>
      <w:r w:rsidRPr="008173E6">
        <w:rPr>
          <w:rFonts w:ascii="Times New Roman" w:hAnsi="Times New Roman"/>
          <w:i/>
          <w:sz w:val="28"/>
          <w:szCs w:val="28"/>
        </w:rPr>
        <w:t>Rc</w:t>
      </w:r>
      <w:r w:rsidRPr="008173E6">
        <w:rPr>
          <w:rFonts w:ascii="Times New Roman" w:hAnsi="Times New Roman"/>
          <w:i/>
          <w:sz w:val="28"/>
          <w:szCs w:val="28"/>
          <w:vertAlign w:val="subscript"/>
        </w:rPr>
        <w:t>i</w:t>
      </w:r>
      <w:proofErr w:type="spellEnd"/>
      <w:r w:rsidRPr="008173E6">
        <w:rPr>
          <w:rFonts w:ascii="Times New Roman" w:hAnsi="Times New Roman"/>
          <w:i/>
          <w:sz w:val="28"/>
          <w:szCs w:val="28"/>
        </w:rPr>
        <w:t xml:space="preserve">) </w:t>
      </w:r>
      <w:r w:rsidRPr="008173E6">
        <w:rPr>
          <w:rFonts w:ascii="Times New Roman" w:hAnsi="Times New Roman"/>
          <w:sz w:val="28"/>
          <w:szCs w:val="28"/>
        </w:rPr>
        <w:t>суммируется с рейтингами заявки по иным критериям оценки.</w:t>
      </w:r>
    </w:p>
    <w:p w14:paraId="14474C9F"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Для оценки заявок (предложений) по критерию «наличие опыта выполнения работ, оказания услуг, поставки товаров сопоставимых (аналогичных) предмету закупки» допускается использование одного или более из следующих показателей критерия оценки:</w:t>
      </w:r>
    </w:p>
    <w:p w14:paraId="0E53318D" w14:textId="77777777" w:rsidR="00F76818" w:rsidRPr="008173E6" w:rsidRDefault="00351A8B" w:rsidP="00EA41B2">
      <w:pPr>
        <w:widowControl w:val="0"/>
        <w:numPr>
          <w:ilvl w:val="0"/>
          <w:numId w:val="4"/>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максимальная цена исполненного договора (контракта) на выполнение работ, оказание услуг, поставку товара сопоставимого с предметом закупки характера и объема;</w:t>
      </w:r>
    </w:p>
    <w:p w14:paraId="28A0B422" w14:textId="77777777" w:rsidR="00F76818" w:rsidRPr="008173E6" w:rsidRDefault="00351A8B" w:rsidP="00EA41B2">
      <w:pPr>
        <w:widowControl w:val="0"/>
        <w:numPr>
          <w:ilvl w:val="0"/>
          <w:numId w:val="4"/>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общая сумма цен всех исполненных договоров (контрактов) на выполнение работ, оказание услуг, поставку товара сопоставимого с предметом закупки характера и объема;</w:t>
      </w:r>
    </w:p>
    <w:p w14:paraId="382B41E3" w14:textId="77777777" w:rsidR="00F76818" w:rsidRPr="008173E6" w:rsidRDefault="00351A8B" w:rsidP="00EA41B2">
      <w:pPr>
        <w:widowControl w:val="0"/>
        <w:numPr>
          <w:ilvl w:val="0"/>
          <w:numId w:val="4"/>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общее количество исполненных договоров (контрактов) на выполнение работ, оказание услуг, поставку товара сопоставимого с предметом закупки характера и объема, цена каждого из которых превышает тридцать процентов от начальной (максимальной) цены договора.</w:t>
      </w:r>
    </w:p>
    <w:p w14:paraId="6E8B6A84" w14:textId="77777777" w:rsidR="00F76818" w:rsidRPr="008173E6" w:rsidRDefault="00351A8B" w:rsidP="00EA41B2">
      <w:pPr>
        <w:widowControl w:val="0"/>
        <w:numPr>
          <w:ilvl w:val="0"/>
          <w:numId w:val="3"/>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Лучшим предложением является наибольшее значение показателя (показателей) критерия оценки, определенного (определенных) в соответствии с пунктом 56 Правил.</w:t>
      </w:r>
    </w:p>
    <w:p w14:paraId="75824DF9"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случае если для оценки заявок (предложений) Заказчиком установлен критерий оценки «наличие опыта выполнения работ, оказания услуг, поставки товаров сопоставимых (аналогичных) предмету закупки» документация о конкурентной закупке должна соответствовать следующим требованиям: </w:t>
      </w:r>
    </w:p>
    <w:p w14:paraId="22F64BC2" w14:textId="77777777" w:rsidR="00F76818" w:rsidRPr="008173E6" w:rsidRDefault="00351A8B" w:rsidP="00EA41B2">
      <w:pPr>
        <w:widowControl w:val="0"/>
        <w:numPr>
          <w:ilvl w:val="0"/>
          <w:numId w:val="5"/>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документация о конкурентной закупке должна содержать один или более из показателей критерия оценки, установленных пунктом 53 Правил;</w:t>
      </w:r>
    </w:p>
    <w:p w14:paraId="5DC52685" w14:textId="77777777" w:rsidR="00F76818" w:rsidRPr="008173E6" w:rsidRDefault="00351A8B" w:rsidP="00EA41B2">
      <w:pPr>
        <w:widowControl w:val="0"/>
        <w:numPr>
          <w:ilvl w:val="0"/>
          <w:numId w:val="5"/>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документация о конкурентной закупке должна содержать сведения о значимости каждого показателя, в соответствии с которой будет производиться оценка, и формулу расчета количества баллов, присуждаемых по таким показателям.</w:t>
      </w:r>
    </w:p>
    <w:p w14:paraId="5B72E378" w14:textId="75240213"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 Закупочная комиссия определя</w:t>
      </w:r>
      <w:r w:rsidR="00EA41B2" w:rsidRPr="008173E6">
        <w:rPr>
          <w:rFonts w:ascii="Times New Roman" w:hAnsi="Times New Roman"/>
          <w:sz w:val="28"/>
          <w:szCs w:val="28"/>
        </w:rPr>
        <w:t xml:space="preserve">ет количество баллов по каждому </w:t>
      </w:r>
      <w:r w:rsidRPr="008173E6">
        <w:rPr>
          <w:rFonts w:ascii="Times New Roman" w:hAnsi="Times New Roman"/>
          <w:sz w:val="28"/>
          <w:szCs w:val="28"/>
        </w:rPr>
        <w:t>показателю критерия оценки «наличие опыта выполнения работ, оказания услуг, поставки товаров сопоставимых (аналогичных) предмету закупки» по следующей формуле:</w:t>
      </w:r>
    </w:p>
    <w:p w14:paraId="01708FF6" w14:textId="77777777" w:rsidR="006D3593" w:rsidRPr="008173E6" w:rsidRDefault="006D3593" w:rsidP="006D3593">
      <w:pPr>
        <w:widowControl w:val="0"/>
        <w:tabs>
          <w:tab w:val="left" w:pos="1134"/>
        </w:tabs>
        <w:ind w:firstLine="567"/>
        <w:jc w:val="both"/>
        <w:rPr>
          <w:rFonts w:ascii="Times New Roman" w:hAnsi="Times New Roman"/>
          <w:iCs/>
          <w:sz w:val="28"/>
          <w:szCs w:val="28"/>
        </w:rPr>
      </w:pPr>
    </w:p>
    <w:p w14:paraId="618D4F47" w14:textId="77777777" w:rsidR="00F76818" w:rsidRPr="008173E6" w:rsidRDefault="00B518CD" w:rsidP="00EA41B2">
      <w:pPr>
        <w:widowControl w:val="0"/>
        <w:tabs>
          <w:tab w:val="left" w:pos="1134"/>
        </w:tabs>
        <w:ind w:firstLine="567"/>
        <w:contextualSpacing/>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Rpd</m:t>
              </m:r>
            </m:e>
            <m:sub>
              <m:r>
                <w:rPr>
                  <w:rFonts w:ascii="Cambria Math" w:hAnsi="Cambria Math"/>
                  <w:sz w:val="28"/>
                  <w:szCs w:val="28"/>
                </w:rPr>
                <m:t>i</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 xml:space="preserve">   D</m:t>
                  </m:r>
                </m:e>
                <m:sub>
                  <m:r>
                    <w:rPr>
                      <w:rFonts w:ascii="Cambria Math" w:hAnsi="Cambria Math"/>
                      <w:sz w:val="28"/>
                      <w:szCs w:val="28"/>
                    </w:rPr>
                    <m:t xml:space="preserve">i    </m:t>
                  </m:r>
                </m:sub>
              </m:sSub>
            </m:num>
            <m:den>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max</m:t>
                  </m:r>
                </m:sub>
              </m:sSub>
            </m:den>
          </m:f>
          <m:r>
            <w:rPr>
              <w:rFonts w:ascii="Cambria Math" w:hAnsi="Cambria Math"/>
              <w:sz w:val="28"/>
              <w:szCs w:val="28"/>
            </w:rPr>
            <m:t>×Kpd×100</m:t>
          </m:r>
        </m:oMath>
      </m:oMathPara>
    </w:p>
    <w:p w14:paraId="05274B16" w14:textId="77777777" w:rsidR="00F76818" w:rsidRPr="008173E6" w:rsidRDefault="00351A8B" w:rsidP="00EA41B2">
      <w:pPr>
        <w:widowControl w:val="0"/>
        <w:tabs>
          <w:tab w:val="left" w:pos="1134"/>
        </w:tabs>
        <w:ind w:firstLine="567"/>
        <w:jc w:val="both"/>
        <w:rPr>
          <w:rFonts w:ascii="Times New Roman" w:hAnsi="Times New Roman"/>
          <w:iCs/>
          <w:sz w:val="28"/>
          <w:szCs w:val="28"/>
        </w:rPr>
      </w:pPr>
      <w:r w:rsidRPr="008173E6">
        <w:rPr>
          <w:rFonts w:ascii="Times New Roman" w:hAnsi="Times New Roman"/>
          <w:iCs/>
          <w:sz w:val="28"/>
          <w:szCs w:val="28"/>
        </w:rPr>
        <w:t>где:</w:t>
      </w:r>
    </w:p>
    <w:p w14:paraId="4F783ADF"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Cs/>
          <w:sz w:val="28"/>
          <w:szCs w:val="28"/>
        </w:rPr>
        <w:t>Rpd</w:t>
      </w:r>
      <w:r w:rsidRPr="008173E6">
        <w:rPr>
          <w:rFonts w:ascii="Times New Roman" w:hAnsi="Times New Roman"/>
          <w:iCs/>
          <w:sz w:val="28"/>
          <w:szCs w:val="28"/>
          <w:vertAlign w:val="subscript"/>
        </w:rPr>
        <w:t>i</w:t>
      </w:r>
      <w:proofErr w:type="spellEnd"/>
      <w:r w:rsidRPr="008173E6">
        <w:rPr>
          <w:rFonts w:ascii="Times New Roman" w:hAnsi="Times New Roman"/>
          <w:iCs/>
          <w:sz w:val="28"/>
          <w:szCs w:val="28"/>
        </w:rPr>
        <w:t xml:space="preserve"> – </w:t>
      </w:r>
      <w:r w:rsidRPr="008173E6">
        <w:rPr>
          <w:rFonts w:ascii="Times New Roman" w:hAnsi="Times New Roman"/>
          <w:sz w:val="28"/>
          <w:szCs w:val="28"/>
        </w:rPr>
        <w:t>рейтинг, присуждаемый i-й заявке по показателю (показателям) критерия оценки «наличие опыта выполнения работ, оказания услуг, поставки товаров, сопоставимых (аналогичных) предмету закупки», предусмотренным пунктом 53 Правил;</w:t>
      </w:r>
    </w:p>
    <w:p w14:paraId="52775979"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Cs/>
          <w:sz w:val="28"/>
          <w:szCs w:val="28"/>
        </w:rPr>
        <w:t>D</w:t>
      </w:r>
      <w:r w:rsidRPr="008173E6">
        <w:rPr>
          <w:rFonts w:ascii="Times New Roman" w:hAnsi="Times New Roman"/>
          <w:iCs/>
          <w:sz w:val="28"/>
          <w:szCs w:val="28"/>
          <w:vertAlign w:val="subscript"/>
        </w:rPr>
        <w:t>i</w:t>
      </w:r>
      <w:proofErr w:type="spellEnd"/>
      <w:r w:rsidRPr="008173E6">
        <w:rPr>
          <w:rFonts w:ascii="Times New Roman" w:hAnsi="Times New Roman"/>
          <w:iCs/>
          <w:sz w:val="28"/>
          <w:szCs w:val="28"/>
        </w:rPr>
        <w:t xml:space="preserve"> – </w:t>
      </w:r>
      <w:r w:rsidRPr="008173E6">
        <w:rPr>
          <w:rFonts w:ascii="Times New Roman" w:hAnsi="Times New Roman"/>
          <w:sz w:val="28"/>
          <w:szCs w:val="28"/>
        </w:rPr>
        <w:t>сведения по показателям критерия оценки «максимальная цена исполненного договора (контракта) на выполнение работ, оказание услуг, поставку товара, сопоставимого с предметом закупки характера и объема», «общая сумма цен всех исполненных договоров (контрактов) на выполнение работ, оказание услуг, поставку товара, сопоставимого с предметом закупки характера и объема», «общее количество исполненных договоров (контрактов) на выполнение работ, оказание услуг, поставку товара, сопоставимого с предметом закупки характера и объема, цена каждого из которых превышает тридцать процентов от начальной (максимальной) цены договора» (далее - сведения о наличии опыта), указанные в заявке i-</w:t>
      </w:r>
      <w:proofErr w:type="spellStart"/>
      <w:r w:rsidRPr="008173E6">
        <w:rPr>
          <w:rFonts w:ascii="Times New Roman" w:hAnsi="Times New Roman"/>
          <w:sz w:val="28"/>
          <w:szCs w:val="28"/>
        </w:rPr>
        <w:t>гo</w:t>
      </w:r>
      <w:proofErr w:type="spellEnd"/>
      <w:r w:rsidRPr="008173E6">
        <w:rPr>
          <w:rFonts w:ascii="Times New Roman" w:hAnsi="Times New Roman"/>
          <w:sz w:val="28"/>
          <w:szCs w:val="28"/>
        </w:rPr>
        <w:t xml:space="preserve"> участника закупки;</w:t>
      </w:r>
    </w:p>
    <w:p w14:paraId="47B05657"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iCs/>
          <w:sz w:val="28"/>
          <w:szCs w:val="28"/>
        </w:rPr>
        <w:t>D</w:t>
      </w:r>
      <w:r w:rsidRPr="008173E6">
        <w:rPr>
          <w:rFonts w:ascii="Times New Roman" w:hAnsi="Times New Roman"/>
          <w:iCs/>
          <w:sz w:val="28"/>
          <w:szCs w:val="28"/>
          <w:vertAlign w:val="subscript"/>
        </w:rPr>
        <w:t>тах</w:t>
      </w:r>
      <w:proofErr w:type="spellEnd"/>
      <w:r w:rsidRPr="008173E6">
        <w:rPr>
          <w:rFonts w:ascii="Times New Roman" w:hAnsi="Times New Roman"/>
          <w:iCs/>
          <w:sz w:val="28"/>
          <w:szCs w:val="28"/>
        </w:rPr>
        <w:t xml:space="preserve"> – </w:t>
      </w:r>
      <w:r w:rsidRPr="008173E6">
        <w:rPr>
          <w:rFonts w:ascii="Times New Roman" w:hAnsi="Times New Roman"/>
          <w:sz w:val="28"/>
          <w:szCs w:val="28"/>
        </w:rPr>
        <w:t xml:space="preserve">максимальное предложение среди заявок (предложений) всех участников закупки или </w:t>
      </w:r>
      <w:proofErr w:type="gramStart"/>
      <w:r w:rsidRPr="008173E6">
        <w:rPr>
          <w:rFonts w:ascii="Times New Roman" w:hAnsi="Times New Roman"/>
          <w:sz w:val="28"/>
          <w:szCs w:val="28"/>
        </w:rPr>
        <w:t>максимальное значение</w:t>
      </w:r>
      <w:proofErr w:type="gramEnd"/>
      <w:r w:rsidRPr="008173E6">
        <w:rPr>
          <w:rFonts w:ascii="Times New Roman" w:hAnsi="Times New Roman"/>
          <w:sz w:val="28"/>
          <w:szCs w:val="28"/>
        </w:rPr>
        <w:t xml:space="preserve"> установленное документацией о конкурентной закупке по показателям критерия оценки «наличие опыта выполнения работ, оказания услуг, поставки товаров, сопоставимых (аналогичных) предмету закупки»;</w:t>
      </w:r>
    </w:p>
    <w:p w14:paraId="52ED2A36" w14:textId="77777777" w:rsidR="00F76818" w:rsidRPr="008173E6" w:rsidRDefault="00351A8B" w:rsidP="00EA41B2">
      <w:pPr>
        <w:widowControl w:val="0"/>
        <w:tabs>
          <w:tab w:val="left" w:pos="1134"/>
        </w:tabs>
        <w:ind w:firstLine="567"/>
        <w:jc w:val="both"/>
        <w:rPr>
          <w:rFonts w:ascii="Times New Roman" w:hAnsi="Times New Roman"/>
          <w:sz w:val="28"/>
          <w:szCs w:val="28"/>
        </w:rPr>
      </w:pPr>
      <w:proofErr w:type="spellStart"/>
      <w:r w:rsidRPr="008173E6">
        <w:rPr>
          <w:rFonts w:ascii="Times New Roman" w:hAnsi="Times New Roman"/>
          <w:sz w:val="28"/>
          <w:szCs w:val="28"/>
        </w:rPr>
        <w:t>Kpd</w:t>
      </w:r>
      <w:proofErr w:type="spellEnd"/>
      <w:r w:rsidRPr="008173E6">
        <w:rPr>
          <w:rFonts w:ascii="Times New Roman" w:hAnsi="Times New Roman"/>
          <w:sz w:val="28"/>
          <w:szCs w:val="28"/>
        </w:rPr>
        <w:t xml:space="preserve"> – коэффициент значимости показателя критерия оценки.</w:t>
      </w:r>
    </w:p>
    <w:p w14:paraId="6F7934F4" w14:textId="77777777" w:rsidR="00F76818" w:rsidRPr="008173E6" w:rsidRDefault="00F76818" w:rsidP="00EA41B2">
      <w:pPr>
        <w:widowControl w:val="0"/>
        <w:tabs>
          <w:tab w:val="left" w:pos="1134"/>
        </w:tabs>
        <w:ind w:firstLine="567"/>
        <w:jc w:val="both"/>
        <w:rPr>
          <w:rFonts w:ascii="Times New Roman" w:hAnsi="Times New Roman"/>
          <w:sz w:val="28"/>
          <w:szCs w:val="28"/>
        </w:rPr>
      </w:pPr>
    </w:p>
    <w:p w14:paraId="17F15E98"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случае если Заказчик установил более одного показателя, баллы, присвоенные участнику закупки по каждому показателю в порядке, указанном в пункте 56 Правил, суммируются для получения рейтинга заявки (предложения) по критерию оценки: </w:t>
      </w:r>
    </w:p>
    <w:p w14:paraId="21C69AB4" w14:textId="77777777" w:rsidR="00F76818" w:rsidRPr="008173E6" w:rsidRDefault="00F76818" w:rsidP="00EA41B2">
      <w:pPr>
        <w:widowControl w:val="0"/>
        <w:tabs>
          <w:tab w:val="left" w:pos="1134"/>
        </w:tabs>
        <w:ind w:firstLine="567"/>
        <w:contextualSpacing/>
        <w:jc w:val="both"/>
        <w:rPr>
          <w:rFonts w:ascii="Times New Roman" w:hAnsi="Times New Roman"/>
          <w:sz w:val="28"/>
          <w:szCs w:val="28"/>
        </w:rPr>
      </w:pPr>
    </w:p>
    <w:p w14:paraId="5B29A8AE" w14:textId="77777777" w:rsidR="00F76818" w:rsidRPr="008173E6" w:rsidRDefault="00B518CD" w:rsidP="00EA41B2">
      <w:pPr>
        <w:widowControl w:val="0"/>
        <w:tabs>
          <w:tab w:val="left" w:pos="1134"/>
        </w:tabs>
        <w:ind w:firstLine="567"/>
        <w:contextualSpacing/>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Rd</m:t>
              </m:r>
            </m:e>
            <m:sub>
              <m:r>
                <w:rPr>
                  <w:rFonts w:ascii="Cambria Math" w:hAnsi="Cambria Math"/>
                  <w:sz w:val="28"/>
                  <w:szCs w:val="28"/>
                </w:rPr>
                <m:t>i</m:t>
              </m:r>
            </m:sub>
          </m:sSub>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Rpd</m:t>
              </m:r>
            </m:e>
            <m:sub>
              <m:r>
                <w:rPr>
                  <w:rFonts w:ascii="Cambria Math" w:hAnsi="Cambria Math"/>
                  <w:sz w:val="28"/>
                  <w:szCs w:val="28"/>
                </w:rPr>
                <m:t>1</m:t>
              </m:r>
            </m:sub>
          </m:sSub>
          <m:r>
            <w:rPr>
              <w:rFonts w:ascii="Cambria Math" w:hAnsi="Cambria Math"/>
              <w:sz w:val="28"/>
              <w:szCs w:val="28"/>
              <w:vertAlign w:val="subscript"/>
            </w:rPr>
            <m:t>+</m:t>
          </m:r>
          <m:sSub>
            <m:sSubPr>
              <m:ctrlPr>
                <w:rPr>
                  <w:rFonts w:ascii="Cambria Math" w:hAnsi="Cambria Math"/>
                  <w:i/>
                  <w:sz w:val="28"/>
                  <w:szCs w:val="28"/>
                  <w:vertAlign w:val="subscript"/>
                </w:rPr>
              </m:ctrlPr>
            </m:sSubPr>
            <m:e>
              <m:r>
                <w:rPr>
                  <w:rFonts w:ascii="Cambria Math" w:hAnsi="Cambria Math"/>
                  <w:sz w:val="28"/>
                  <w:szCs w:val="28"/>
                  <w:vertAlign w:val="subscript"/>
                </w:rPr>
                <m:t>Rpd</m:t>
              </m:r>
            </m:e>
            <m:sub>
              <m:r>
                <w:rPr>
                  <w:rFonts w:ascii="Cambria Math" w:hAnsi="Cambria Math"/>
                  <w:sz w:val="28"/>
                  <w:szCs w:val="28"/>
                  <w:vertAlign w:val="subscript"/>
                </w:rPr>
                <m:t>2</m:t>
              </m:r>
            </m:sub>
          </m:sSub>
          <m:r>
            <w:rPr>
              <w:rFonts w:ascii="Cambria Math" w:hAnsi="Cambria Math"/>
              <w:sz w:val="28"/>
              <w:szCs w:val="28"/>
              <w:vertAlign w:val="subscript"/>
            </w:rPr>
            <m:t>+</m:t>
          </m:r>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Rpd</m:t>
              </m:r>
            </m:e>
            <m:sub>
              <m:r>
                <w:rPr>
                  <w:rFonts w:ascii="Cambria Math" w:hAnsi="Cambria Math"/>
                  <w:sz w:val="28"/>
                  <w:szCs w:val="28"/>
                </w:rPr>
                <m:t>i</m:t>
              </m:r>
            </m:sub>
          </m:sSub>
          <m:r>
            <w:rPr>
              <w:rFonts w:ascii="Cambria Math" w:hAnsi="Cambria Math"/>
              <w:sz w:val="28"/>
              <w:szCs w:val="28"/>
              <w:vertAlign w:val="subscript"/>
            </w:rPr>
            <m:t>)×Kd</m:t>
          </m:r>
        </m:oMath>
      </m:oMathPara>
    </w:p>
    <w:p w14:paraId="68390B6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 xml:space="preserve">где: </w:t>
      </w:r>
    </w:p>
    <w:p w14:paraId="6F765EDA"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i/>
          <w:iCs/>
          <w:sz w:val="28"/>
          <w:szCs w:val="28"/>
        </w:rPr>
        <w:t>Rd</w:t>
      </w:r>
      <w:r w:rsidRPr="008173E6">
        <w:rPr>
          <w:rFonts w:ascii="Times New Roman" w:hAnsi="Times New Roman"/>
          <w:i/>
          <w:iCs/>
          <w:sz w:val="28"/>
          <w:szCs w:val="28"/>
          <w:vertAlign w:val="subscript"/>
        </w:rPr>
        <w:t>i</w:t>
      </w:r>
      <w:proofErr w:type="spellEnd"/>
      <w:r w:rsidRPr="008173E6">
        <w:rPr>
          <w:rFonts w:ascii="Times New Roman" w:hAnsi="Times New Roman"/>
          <w:sz w:val="28"/>
          <w:szCs w:val="28"/>
        </w:rPr>
        <w:t xml:space="preserve"> – рейтинг, присуждаемый i-й заявке по критерию оценки «наличие опыта выполнения работ, оказания услуг, поставки товаров сопоставимых (аналогичных) предмету закупки»; </w:t>
      </w:r>
    </w:p>
    <w:p w14:paraId="2B21D08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i/>
          <w:iCs/>
          <w:sz w:val="28"/>
          <w:szCs w:val="28"/>
        </w:rPr>
        <w:t>Rpd</w:t>
      </w:r>
      <w:r w:rsidRPr="008173E6">
        <w:rPr>
          <w:rFonts w:ascii="Times New Roman" w:hAnsi="Times New Roman"/>
          <w:i/>
          <w:iCs/>
          <w:sz w:val="28"/>
          <w:szCs w:val="28"/>
          <w:vertAlign w:val="subscript"/>
        </w:rPr>
        <w:t>i</w:t>
      </w:r>
      <w:proofErr w:type="spellEnd"/>
      <w:r w:rsidRPr="008173E6">
        <w:rPr>
          <w:rFonts w:ascii="Times New Roman" w:hAnsi="Times New Roman"/>
          <w:sz w:val="28"/>
          <w:szCs w:val="28"/>
        </w:rPr>
        <w:t xml:space="preserve"> – оценки в баллах по показателям, скорректированные с учетом значимости каждого из подкритериев, а </w:t>
      </w:r>
      <w:r w:rsidRPr="008173E6">
        <w:rPr>
          <w:rFonts w:ascii="Times New Roman" w:hAnsi="Times New Roman"/>
          <w:i/>
          <w:sz w:val="28"/>
          <w:szCs w:val="28"/>
        </w:rPr>
        <w:t>i</w:t>
      </w:r>
      <w:r w:rsidRPr="008173E6">
        <w:rPr>
          <w:rFonts w:ascii="Times New Roman" w:hAnsi="Times New Roman"/>
          <w:sz w:val="28"/>
          <w:szCs w:val="28"/>
        </w:rPr>
        <w:t xml:space="preserve"> – количество таких показателей.</w:t>
      </w:r>
    </w:p>
    <w:p w14:paraId="4B48895A"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i/>
          <w:sz w:val="28"/>
          <w:szCs w:val="28"/>
        </w:rPr>
        <w:t>Kd</w:t>
      </w:r>
      <w:proofErr w:type="spellEnd"/>
      <w:r w:rsidRPr="008173E6">
        <w:rPr>
          <w:rFonts w:ascii="Times New Roman" w:hAnsi="Times New Roman"/>
          <w:i/>
          <w:sz w:val="28"/>
          <w:szCs w:val="28"/>
        </w:rPr>
        <w:t xml:space="preserve"> – </w:t>
      </w:r>
      <w:r w:rsidRPr="008173E6">
        <w:rPr>
          <w:rFonts w:ascii="Times New Roman" w:hAnsi="Times New Roman"/>
          <w:iCs/>
          <w:sz w:val="28"/>
          <w:szCs w:val="28"/>
        </w:rPr>
        <w:t>коэффициент значимости</w:t>
      </w:r>
      <w:r w:rsidRPr="008173E6">
        <w:rPr>
          <w:rFonts w:ascii="Times New Roman" w:hAnsi="Times New Roman"/>
          <w:sz w:val="28"/>
          <w:szCs w:val="28"/>
        </w:rPr>
        <w:t xml:space="preserve"> критерия оценки «наличие опыта выполнения работ, оказания услуг, поставки товаров сопоставимых (аналогичных) предмету закупки».</w:t>
      </w:r>
    </w:p>
    <w:p w14:paraId="38CA2D25" w14:textId="77777777" w:rsidR="00F76818" w:rsidRPr="008173E6" w:rsidRDefault="00F76818" w:rsidP="00EA41B2">
      <w:pPr>
        <w:widowControl w:val="0"/>
        <w:tabs>
          <w:tab w:val="left" w:pos="1134"/>
        </w:tabs>
        <w:ind w:firstLine="567"/>
        <w:contextualSpacing/>
        <w:jc w:val="both"/>
        <w:rPr>
          <w:rFonts w:ascii="Times New Roman" w:hAnsi="Times New Roman"/>
          <w:sz w:val="28"/>
          <w:szCs w:val="28"/>
        </w:rPr>
      </w:pPr>
    </w:p>
    <w:p w14:paraId="3F32AA0D"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Заказчик оценивает указанные в заявке (предложении) участника закупки сведения о наличии опыта, подтвержденные копиями договора(</w:t>
      </w:r>
      <w:proofErr w:type="spellStart"/>
      <w:r w:rsidRPr="008173E6">
        <w:rPr>
          <w:rFonts w:ascii="Times New Roman" w:hAnsi="Times New Roman"/>
          <w:sz w:val="28"/>
          <w:szCs w:val="28"/>
        </w:rPr>
        <w:t>ов</w:t>
      </w:r>
      <w:proofErr w:type="spellEnd"/>
      <w:r w:rsidRPr="008173E6">
        <w:rPr>
          <w:rFonts w:ascii="Times New Roman" w:hAnsi="Times New Roman"/>
          <w:sz w:val="28"/>
          <w:szCs w:val="28"/>
        </w:rPr>
        <w:t>) (контракта(</w:t>
      </w:r>
      <w:proofErr w:type="spellStart"/>
      <w:r w:rsidRPr="008173E6">
        <w:rPr>
          <w:rFonts w:ascii="Times New Roman" w:hAnsi="Times New Roman"/>
          <w:sz w:val="28"/>
          <w:szCs w:val="28"/>
        </w:rPr>
        <w:t>ов</w:t>
      </w:r>
      <w:proofErr w:type="spellEnd"/>
      <w:r w:rsidRPr="008173E6">
        <w:rPr>
          <w:rFonts w:ascii="Times New Roman" w:hAnsi="Times New Roman"/>
          <w:sz w:val="28"/>
          <w:szCs w:val="28"/>
        </w:rPr>
        <w:t>)), исполненного(</w:t>
      </w:r>
      <w:proofErr w:type="spellStart"/>
      <w:r w:rsidRPr="008173E6">
        <w:rPr>
          <w:rFonts w:ascii="Times New Roman" w:hAnsi="Times New Roman"/>
          <w:sz w:val="28"/>
          <w:szCs w:val="28"/>
        </w:rPr>
        <w:t>ых</w:t>
      </w:r>
      <w:proofErr w:type="spellEnd"/>
      <w:r w:rsidRPr="008173E6">
        <w:rPr>
          <w:rFonts w:ascii="Times New Roman" w:hAnsi="Times New Roman"/>
          <w:sz w:val="28"/>
          <w:szCs w:val="28"/>
        </w:rPr>
        <w:t>) за последние три года, предшествующие дате окончания срока подачи заявок на участие в такой закупке.</w:t>
      </w:r>
    </w:p>
    <w:p w14:paraId="15B284C0"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случае если предметом закупки является выполнение работ по строительству, реконструкции, капитальному ремонту объекта капитального строительства, работ по сохранению объекта культурного наследия, Заказчик оценивает указанные в заявке (предложении) участника закупки сведения о наличии опыта, подтвержденные копиями договора(</w:t>
      </w:r>
      <w:proofErr w:type="spellStart"/>
      <w:r w:rsidRPr="008173E6">
        <w:rPr>
          <w:rFonts w:ascii="Times New Roman" w:hAnsi="Times New Roman"/>
          <w:sz w:val="28"/>
          <w:szCs w:val="28"/>
        </w:rPr>
        <w:t>ов</w:t>
      </w:r>
      <w:proofErr w:type="spellEnd"/>
      <w:r w:rsidRPr="008173E6">
        <w:rPr>
          <w:rFonts w:ascii="Times New Roman" w:hAnsi="Times New Roman"/>
          <w:sz w:val="28"/>
          <w:szCs w:val="28"/>
        </w:rPr>
        <w:t>) (контракта(</w:t>
      </w:r>
      <w:proofErr w:type="spellStart"/>
      <w:r w:rsidRPr="008173E6">
        <w:rPr>
          <w:rFonts w:ascii="Times New Roman" w:hAnsi="Times New Roman"/>
          <w:sz w:val="28"/>
          <w:szCs w:val="28"/>
        </w:rPr>
        <w:t>ов</w:t>
      </w:r>
      <w:proofErr w:type="spellEnd"/>
      <w:r w:rsidRPr="008173E6">
        <w:rPr>
          <w:rFonts w:ascii="Times New Roman" w:hAnsi="Times New Roman"/>
          <w:sz w:val="28"/>
          <w:szCs w:val="28"/>
        </w:rPr>
        <w:t>)), исполненного(</w:t>
      </w:r>
      <w:proofErr w:type="spellStart"/>
      <w:r w:rsidRPr="008173E6">
        <w:rPr>
          <w:rFonts w:ascii="Times New Roman" w:hAnsi="Times New Roman"/>
          <w:sz w:val="28"/>
          <w:szCs w:val="28"/>
        </w:rPr>
        <w:t>ых</w:t>
      </w:r>
      <w:proofErr w:type="spellEnd"/>
      <w:r w:rsidRPr="008173E6">
        <w:rPr>
          <w:rFonts w:ascii="Times New Roman" w:hAnsi="Times New Roman"/>
          <w:sz w:val="28"/>
          <w:szCs w:val="28"/>
        </w:rPr>
        <w:t>) за последние пять лет, предшествующие дате окончания срока подачи заявок на участие в закупке.</w:t>
      </w:r>
    </w:p>
    <w:p w14:paraId="7C9B6CEC"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Под исполненным договором (контрактом) понимается договор, обязательства по которому выполнены сторонами в полном объеме, что подтверждается следующими документами, представленными в составе заявки (предложения) на участие в закупке:</w:t>
      </w:r>
    </w:p>
    <w:p w14:paraId="71AE9C42" w14:textId="2710E172"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копией (копиями) договора(</w:t>
      </w:r>
      <w:proofErr w:type="spellStart"/>
      <w:r w:rsidRPr="008173E6">
        <w:rPr>
          <w:rFonts w:ascii="Times New Roman" w:hAnsi="Times New Roman"/>
          <w:sz w:val="28"/>
          <w:szCs w:val="28"/>
        </w:rPr>
        <w:t>ов</w:t>
      </w:r>
      <w:proofErr w:type="spellEnd"/>
      <w:r w:rsidRPr="008173E6">
        <w:rPr>
          <w:rFonts w:ascii="Times New Roman" w:hAnsi="Times New Roman"/>
          <w:sz w:val="28"/>
          <w:szCs w:val="28"/>
        </w:rPr>
        <w:t>) (контракта(</w:t>
      </w:r>
      <w:proofErr w:type="spellStart"/>
      <w:r w:rsidRPr="008173E6">
        <w:rPr>
          <w:rFonts w:ascii="Times New Roman" w:hAnsi="Times New Roman"/>
          <w:sz w:val="28"/>
          <w:szCs w:val="28"/>
        </w:rPr>
        <w:t>ов</w:t>
      </w:r>
      <w:proofErr w:type="spellEnd"/>
      <w:r w:rsidRPr="008173E6">
        <w:rPr>
          <w:rFonts w:ascii="Times New Roman" w:hAnsi="Times New Roman"/>
          <w:sz w:val="28"/>
          <w:szCs w:val="28"/>
        </w:rPr>
        <w:t>) в пред</w:t>
      </w:r>
      <w:r w:rsidR="00671C28" w:rsidRPr="008173E6">
        <w:rPr>
          <w:rFonts w:ascii="Times New Roman" w:hAnsi="Times New Roman"/>
          <w:sz w:val="28"/>
          <w:szCs w:val="28"/>
        </w:rPr>
        <w:t>мет которого(</w:t>
      </w:r>
      <w:proofErr w:type="spellStart"/>
      <w:r w:rsidR="00671C28" w:rsidRPr="008173E6">
        <w:rPr>
          <w:rFonts w:ascii="Times New Roman" w:hAnsi="Times New Roman"/>
          <w:sz w:val="28"/>
          <w:szCs w:val="28"/>
        </w:rPr>
        <w:t>ых</w:t>
      </w:r>
      <w:proofErr w:type="spellEnd"/>
      <w:r w:rsidR="00671C28" w:rsidRPr="008173E6">
        <w:rPr>
          <w:rFonts w:ascii="Times New Roman" w:hAnsi="Times New Roman"/>
          <w:sz w:val="28"/>
          <w:szCs w:val="28"/>
        </w:rPr>
        <w:t>) включен один и (</w:t>
      </w:r>
      <w:r w:rsidRPr="008173E6">
        <w:rPr>
          <w:rFonts w:ascii="Times New Roman" w:hAnsi="Times New Roman"/>
          <w:sz w:val="28"/>
          <w:szCs w:val="28"/>
        </w:rPr>
        <w:t>или</w:t>
      </w:r>
      <w:r w:rsidR="00671C28" w:rsidRPr="008173E6">
        <w:rPr>
          <w:rFonts w:ascii="Times New Roman" w:hAnsi="Times New Roman"/>
          <w:sz w:val="28"/>
          <w:szCs w:val="28"/>
        </w:rPr>
        <w:t>)</w:t>
      </w:r>
      <w:r w:rsidRPr="008173E6">
        <w:rPr>
          <w:rFonts w:ascii="Times New Roman" w:hAnsi="Times New Roman"/>
          <w:sz w:val="28"/>
          <w:szCs w:val="28"/>
        </w:rPr>
        <w:t xml:space="preserve"> более из установленных закупочной документацией параметров, по которым будет определяться сопоставимость (аналогичность) таких ранее поставленных товаров (выполненных работ, оказанных услуг) предмету закупки;</w:t>
      </w:r>
    </w:p>
    <w:p w14:paraId="52AD7A0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копией (копиями) акта (актов) приема-передачи товара, актов выполненных работ, актов приема оказанных услуг, содержащего (содержащих) все обязательные реквизиты, установленные частью 2 статьи 9 Федерального закона «О бухгалтерском учете», и подтверждающего (подтверждающих) стоимость исполненного договора (контракта).</w:t>
      </w:r>
    </w:p>
    <w:p w14:paraId="642E2CBC"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С целью расчета итогового рейтинга заявки (предложения) и определения победителя закупки рейтинг заявки (предложения) по критерию «наличие опыта выполнения работ, оказания услуг, поставки товаров сопоставимых (аналогичных) предмету закупки» суммируется с рейтингами заявки (предложения) по иным критериям оценки.</w:t>
      </w:r>
    </w:p>
    <w:p w14:paraId="5A772739" w14:textId="77777777" w:rsidR="00F76818" w:rsidRPr="008173E6" w:rsidRDefault="00351A8B" w:rsidP="00EA41B2">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Для оценки заявок по критерию «качественные, функциональные и экологические характеристики объекта закупки» допускается использование одного или более показателей критерия оценки, в том числе:</w:t>
      </w:r>
    </w:p>
    <w:p w14:paraId="2828AA5F" w14:textId="77777777" w:rsidR="00F76818" w:rsidRPr="008173E6" w:rsidRDefault="00351A8B" w:rsidP="00EA41B2">
      <w:pPr>
        <w:widowControl w:val="0"/>
        <w:numPr>
          <w:ilvl w:val="0"/>
          <w:numId w:val="6"/>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используемые материалы;</w:t>
      </w:r>
    </w:p>
    <w:p w14:paraId="3B1CD13C" w14:textId="77777777" w:rsidR="00F76818" w:rsidRPr="008173E6" w:rsidRDefault="00351A8B" w:rsidP="00EA41B2">
      <w:pPr>
        <w:widowControl w:val="0"/>
        <w:numPr>
          <w:ilvl w:val="0"/>
          <w:numId w:val="6"/>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устойчивость покрытия к внешним воздействиям;</w:t>
      </w:r>
    </w:p>
    <w:p w14:paraId="5B93B2A7" w14:textId="3E29B8AD" w:rsidR="00F76818" w:rsidRPr="008173E6" w:rsidRDefault="00671C28" w:rsidP="00EA41B2">
      <w:pPr>
        <w:widowControl w:val="0"/>
        <w:numPr>
          <w:ilvl w:val="0"/>
          <w:numId w:val="6"/>
        </w:numPr>
        <w:tabs>
          <w:tab w:val="left" w:pos="1134"/>
        </w:tabs>
        <w:ind w:left="0" w:firstLine="567"/>
        <w:contextualSpacing/>
        <w:jc w:val="both"/>
        <w:rPr>
          <w:rFonts w:ascii="Times New Roman" w:hAnsi="Times New Roman"/>
          <w:sz w:val="28"/>
          <w:szCs w:val="28"/>
        </w:rPr>
      </w:pPr>
      <w:proofErr w:type="spellStart"/>
      <w:r w:rsidRPr="008173E6">
        <w:rPr>
          <w:rFonts w:ascii="Times New Roman" w:hAnsi="Times New Roman"/>
          <w:sz w:val="28"/>
          <w:szCs w:val="28"/>
        </w:rPr>
        <w:t>инновационность</w:t>
      </w:r>
      <w:proofErr w:type="spellEnd"/>
      <w:r w:rsidRPr="008173E6">
        <w:rPr>
          <w:rFonts w:ascii="Times New Roman" w:hAnsi="Times New Roman"/>
          <w:sz w:val="28"/>
          <w:szCs w:val="28"/>
        </w:rPr>
        <w:t xml:space="preserve"> и (</w:t>
      </w:r>
      <w:r w:rsidR="00351A8B" w:rsidRPr="008173E6">
        <w:rPr>
          <w:rFonts w:ascii="Times New Roman" w:hAnsi="Times New Roman"/>
          <w:sz w:val="28"/>
          <w:szCs w:val="28"/>
        </w:rPr>
        <w:t>или</w:t>
      </w:r>
      <w:r w:rsidRPr="008173E6">
        <w:rPr>
          <w:rFonts w:ascii="Times New Roman" w:hAnsi="Times New Roman"/>
          <w:sz w:val="28"/>
          <w:szCs w:val="28"/>
        </w:rPr>
        <w:t>)</w:t>
      </w:r>
      <w:r w:rsidR="00351A8B" w:rsidRPr="008173E6">
        <w:rPr>
          <w:rFonts w:ascii="Times New Roman" w:hAnsi="Times New Roman"/>
          <w:sz w:val="28"/>
          <w:szCs w:val="28"/>
        </w:rPr>
        <w:t xml:space="preserve"> </w:t>
      </w:r>
      <w:proofErr w:type="spellStart"/>
      <w:r w:rsidR="00351A8B" w:rsidRPr="008173E6">
        <w:rPr>
          <w:rFonts w:ascii="Times New Roman" w:hAnsi="Times New Roman"/>
          <w:sz w:val="28"/>
          <w:szCs w:val="28"/>
        </w:rPr>
        <w:t>высокотехнологичность</w:t>
      </w:r>
      <w:proofErr w:type="spellEnd"/>
      <w:r w:rsidR="00351A8B" w:rsidRPr="008173E6">
        <w:rPr>
          <w:rFonts w:ascii="Times New Roman" w:hAnsi="Times New Roman"/>
          <w:sz w:val="28"/>
          <w:szCs w:val="28"/>
        </w:rPr>
        <w:t>;</w:t>
      </w:r>
    </w:p>
    <w:p w14:paraId="4C3991ED" w14:textId="77777777" w:rsidR="00F76818" w:rsidRPr="008173E6" w:rsidRDefault="00351A8B" w:rsidP="00EA41B2">
      <w:pPr>
        <w:widowControl w:val="0"/>
        <w:numPr>
          <w:ilvl w:val="0"/>
          <w:numId w:val="6"/>
        </w:numPr>
        <w:tabs>
          <w:tab w:val="left" w:pos="1134"/>
        </w:tabs>
        <w:ind w:left="0" w:firstLine="567"/>
        <w:contextualSpacing/>
        <w:jc w:val="both"/>
        <w:rPr>
          <w:rFonts w:ascii="Times New Roman" w:hAnsi="Times New Roman"/>
          <w:sz w:val="28"/>
          <w:szCs w:val="28"/>
        </w:rPr>
      </w:pPr>
      <w:proofErr w:type="spellStart"/>
      <w:r w:rsidRPr="008173E6">
        <w:rPr>
          <w:rFonts w:ascii="Times New Roman" w:hAnsi="Times New Roman"/>
          <w:sz w:val="28"/>
          <w:szCs w:val="28"/>
        </w:rPr>
        <w:t>экологичность</w:t>
      </w:r>
      <w:proofErr w:type="spellEnd"/>
      <w:r w:rsidRPr="008173E6">
        <w:rPr>
          <w:rFonts w:ascii="Times New Roman" w:hAnsi="Times New Roman"/>
          <w:sz w:val="28"/>
          <w:szCs w:val="28"/>
        </w:rPr>
        <w:t xml:space="preserve"> продукции (товаров, работ, услуг);</w:t>
      </w:r>
    </w:p>
    <w:p w14:paraId="57A00218" w14:textId="77777777" w:rsidR="00F76818" w:rsidRPr="008173E6" w:rsidRDefault="00351A8B" w:rsidP="00EA41B2">
      <w:pPr>
        <w:widowControl w:val="0"/>
        <w:numPr>
          <w:ilvl w:val="0"/>
          <w:numId w:val="6"/>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энергетическая эффективность; </w:t>
      </w:r>
    </w:p>
    <w:p w14:paraId="307D3A1F" w14:textId="77777777" w:rsidR="00F76818" w:rsidRPr="008173E6" w:rsidRDefault="00351A8B" w:rsidP="00EA41B2">
      <w:pPr>
        <w:widowControl w:val="0"/>
        <w:numPr>
          <w:ilvl w:val="0"/>
          <w:numId w:val="6"/>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качество выполнения тестового задания (эскиза архитектурно-конструктивных, архитектурно-планировочных решений); </w:t>
      </w:r>
    </w:p>
    <w:p w14:paraId="4F2B8436" w14:textId="77777777" w:rsidR="00F76818" w:rsidRPr="008173E6" w:rsidRDefault="00351A8B" w:rsidP="00EA41B2">
      <w:pPr>
        <w:widowControl w:val="0"/>
        <w:numPr>
          <w:ilvl w:val="0"/>
          <w:numId w:val="6"/>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срок эксплуатации и другие показатели функциональных характеристик (потребительских свойств) или качественных характеристик товара, работы, услуги, которые наилучшим образом удовлетворяют потребность Заказчика в товарах, работах, услугах с необходимыми показателями качества, функциональности и надежности, соответствующих требованиям документации о конкурентной закупке. </w:t>
      </w:r>
    </w:p>
    <w:p w14:paraId="537BFA5C" w14:textId="77777777"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Для оценки заявок (предложений) по критерию «предложение участника закупки об условиях поставки (выполнения работ, оказания услуг)» допускается использование одного или более из следующих показателей критерия оценки, в том числе:</w:t>
      </w:r>
    </w:p>
    <w:p w14:paraId="56408718" w14:textId="77777777" w:rsidR="00F76818" w:rsidRPr="008173E6" w:rsidRDefault="00351A8B" w:rsidP="00EA41B2">
      <w:pPr>
        <w:widowControl w:val="0"/>
        <w:tabs>
          <w:tab w:val="left" w:pos="0"/>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1)</w:t>
      </w:r>
      <w:r w:rsidRPr="008173E6">
        <w:rPr>
          <w:rFonts w:ascii="Times New Roman" w:hAnsi="Times New Roman"/>
          <w:sz w:val="28"/>
          <w:szCs w:val="28"/>
        </w:rPr>
        <w:tab/>
        <w:t>предложение участника закупки о размере авансового платежа;</w:t>
      </w:r>
    </w:p>
    <w:p w14:paraId="048B7E3C" w14:textId="77777777" w:rsidR="00F76818" w:rsidRPr="008173E6" w:rsidRDefault="00351A8B" w:rsidP="00EA41B2">
      <w:pPr>
        <w:widowControl w:val="0"/>
        <w:tabs>
          <w:tab w:val="left" w:pos="0"/>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2)</w:t>
      </w:r>
      <w:r w:rsidRPr="008173E6">
        <w:rPr>
          <w:rFonts w:ascii="Times New Roman" w:hAnsi="Times New Roman"/>
          <w:sz w:val="28"/>
          <w:szCs w:val="28"/>
        </w:rPr>
        <w:tab/>
        <w:t>предложение участника закупки о сроке внесения авансового платежа и другие показатели, характеризующие условия исполнения обязательств поставщика (подрядчика, исполнителя) по договору, которые наилучшим образом удовлетворяют потребность Заказчика.</w:t>
      </w:r>
    </w:p>
    <w:p w14:paraId="76768774" w14:textId="5988CE4E" w:rsidR="00F76818" w:rsidRPr="008173E6" w:rsidRDefault="00351A8B" w:rsidP="00EA41B2">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случае если в документации о конкурентной закупке критерий оценки «качественные, функциональные и экологические хар</w:t>
      </w:r>
      <w:r w:rsidR="00671C28" w:rsidRPr="008173E6">
        <w:rPr>
          <w:rFonts w:ascii="Times New Roman" w:hAnsi="Times New Roman"/>
          <w:sz w:val="28"/>
          <w:szCs w:val="28"/>
        </w:rPr>
        <w:t>актеристики объекта закупки» и (</w:t>
      </w:r>
      <w:r w:rsidRPr="008173E6">
        <w:rPr>
          <w:rFonts w:ascii="Times New Roman" w:hAnsi="Times New Roman"/>
          <w:sz w:val="28"/>
          <w:szCs w:val="28"/>
        </w:rPr>
        <w:t>или</w:t>
      </w:r>
      <w:r w:rsidR="00671C28" w:rsidRPr="008173E6">
        <w:rPr>
          <w:rFonts w:ascii="Times New Roman" w:hAnsi="Times New Roman"/>
          <w:sz w:val="28"/>
          <w:szCs w:val="28"/>
        </w:rPr>
        <w:t>)</w:t>
      </w:r>
      <w:r w:rsidRPr="008173E6">
        <w:rPr>
          <w:rFonts w:ascii="Times New Roman" w:hAnsi="Times New Roman"/>
          <w:sz w:val="28"/>
          <w:szCs w:val="28"/>
        </w:rPr>
        <w:t xml:space="preserve"> критерий оценки «предложение участника закупки об условиях поставки (выполнения работ, оказания услуг)» установлены как количественный, закупочная комиссия определяет количество баллов по каждому показателю по одной из нижеуказанных формул:</w:t>
      </w:r>
    </w:p>
    <w:p w14:paraId="3C376E2B" w14:textId="4DC5042D" w:rsidR="00F76818" w:rsidRPr="008173E6" w:rsidRDefault="00351A8B" w:rsidP="00EA41B2">
      <w:pPr>
        <w:widowControl w:val="0"/>
        <w:numPr>
          <w:ilvl w:val="0"/>
          <w:numId w:val="7"/>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случае, если для Заказчика наиболее предпочтительным предложением по показателю является наименьшее значение показателя:</w:t>
      </w:r>
    </w:p>
    <w:p w14:paraId="1A3DFE07" w14:textId="77777777" w:rsidR="003E5F89" w:rsidRPr="008173E6" w:rsidRDefault="003E5F89" w:rsidP="003E5F89">
      <w:pPr>
        <w:widowControl w:val="0"/>
        <w:tabs>
          <w:tab w:val="left" w:pos="1134"/>
        </w:tabs>
        <w:ind w:firstLine="567"/>
        <w:contextualSpacing/>
        <w:jc w:val="both"/>
        <w:rPr>
          <w:rFonts w:ascii="Times New Roman" w:hAnsi="Times New Roman"/>
          <w:sz w:val="28"/>
          <w:szCs w:val="28"/>
        </w:rPr>
      </w:pPr>
    </w:p>
    <w:p w14:paraId="358A395E" w14:textId="77777777" w:rsidR="00F76818" w:rsidRPr="008173E6" w:rsidRDefault="00B518CD" w:rsidP="00EA41B2">
      <w:pPr>
        <w:widowControl w:val="0"/>
        <w:tabs>
          <w:tab w:val="left" w:pos="1134"/>
        </w:tabs>
        <w:ind w:firstLine="567"/>
        <w:contextualSpacing/>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Rpe</m:t>
              </m:r>
            </m:e>
            <m:sub>
              <m:r>
                <w:rPr>
                  <w:rFonts w:ascii="Cambria Math" w:hAnsi="Cambria Math"/>
                  <w:sz w:val="28"/>
                  <w:szCs w:val="28"/>
                </w:rPr>
                <m:t>i</m:t>
              </m:r>
            </m:sub>
          </m:sSub>
          <m:r>
            <m:rPr>
              <m:sty m:val="p"/>
            </m:rPr>
            <w:rPr>
              <w:rFonts w:ascii="Cambria Math" w:hAnsi="Cambria Math"/>
              <w:sz w:val="28"/>
              <w:szCs w:val="28"/>
            </w:rPr>
            <m:t xml:space="preserve"> </m:t>
          </m:r>
          <m:r>
            <w:rPr>
              <w:rFonts w:ascii="Cambria Math" w:hAnsi="Cambria Math"/>
              <w:sz w:val="28"/>
              <w:szCs w:val="28"/>
              <w:vertAlign w:val="subscript"/>
            </w:rPr>
            <m:t>=</m:t>
          </m:r>
          <m:f>
            <m:fPr>
              <m:ctrlPr>
                <w:rPr>
                  <w:rFonts w:ascii="Cambria Math" w:hAnsi="Cambria Math"/>
                  <w:i/>
                  <w:sz w:val="28"/>
                  <w:szCs w:val="28"/>
                  <w:vertAlign w:val="subscript"/>
                </w:rPr>
              </m:ctrlPr>
            </m:fPr>
            <m:num>
              <m:sSub>
                <m:sSubPr>
                  <m:ctrlPr>
                    <w:rPr>
                      <w:rFonts w:ascii="Cambria Math" w:hAnsi="Cambria Math"/>
                      <w:i/>
                      <w:sz w:val="28"/>
                      <w:szCs w:val="28"/>
                      <w:vertAlign w:val="subscript"/>
                    </w:rPr>
                  </m:ctrlPr>
                </m:sSubPr>
                <m:e>
                  <m:r>
                    <w:rPr>
                      <w:rFonts w:ascii="Cambria Math" w:hAnsi="Cambria Math"/>
                      <w:sz w:val="28"/>
                      <w:szCs w:val="28"/>
                      <w:vertAlign w:val="subscript"/>
                    </w:rPr>
                    <m:t>E</m:t>
                  </m:r>
                </m:e>
                <m:sub>
                  <m:r>
                    <w:rPr>
                      <w:rFonts w:ascii="Cambria Math" w:hAnsi="Cambria Math"/>
                      <w:sz w:val="28"/>
                      <w:szCs w:val="28"/>
                      <w:vertAlign w:val="subscript"/>
                    </w:rPr>
                    <m:t>min</m:t>
                  </m:r>
                </m:sub>
              </m:sSub>
              <m:r>
                <w:rPr>
                  <w:rFonts w:ascii="Cambria Math" w:hAnsi="Cambria Math"/>
                  <w:sz w:val="28"/>
                  <w:szCs w:val="28"/>
                  <w:vertAlign w:val="subscript"/>
                </w:rPr>
                <m:t xml:space="preserve"> </m:t>
              </m:r>
            </m:num>
            <m:den>
              <m:r>
                <w:rPr>
                  <w:rFonts w:ascii="Cambria Math" w:hAnsi="Cambria Math"/>
                  <w:sz w:val="28"/>
                  <w:szCs w:val="28"/>
                  <w:vertAlign w:val="subscript"/>
                </w:rPr>
                <m:t xml:space="preserve"> </m:t>
              </m:r>
              <m:sSub>
                <m:sSubPr>
                  <m:ctrlPr>
                    <w:rPr>
                      <w:rFonts w:ascii="Cambria Math" w:hAnsi="Cambria Math"/>
                      <w:i/>
                      <w:sz w:val="28"/>
                      <w:szCs w:val="28"/>
                      <w:vertAlign w:val="subscript"/>
                    </w:rPr>
                  </m:ctrlPr>
                </m:sSubPr>
                <m:e>
                  <m:r>
                    <w:rPr>
                      <w:rFonts w:ascii="Cambria Math" w:hAnsi="Cambria Math"/>
                      <w:sz w:val="28"/>
                      <w:szCs w:val="28"/>
                      <w:vertAlign w:val="subscript"/>
                    </w:rPr>
                    <m:t>E</m:t>
                  </m:r>
                </m:e>
                <m:sub>
                  <m:r>
                    <w:rPr>
                      <w:rFonts w:ascii="Cambria Math" w:hAnsi="Cambria Math"/>
                      <w:sz w:val="28"/>
                      <w:szCs w:val="28"/>
                      <w:vertAlign w:val="subscript"/>
                    </w:rPr>
                    <m:t>i</m:t>
                  </m:r>
                </m:sub>
              </m:sSub>
            </m:den>
          </m:f>
          <m:r>
            <w:rPr>
              <w:rFonts w:ascii="Cambria Math" w:hAnsi="Cambria Math"/>
              <w:sz w:val="28"/>
              <w:szCs w:val="28"/>
              <w:vertAlign w:val="subscript"/>
            </w:rPr>
            <m:t>×100×Кpe</m:t>
          </m:r>
        </m:oMath>
      </m:oMathPara>
    </w:p>
    <w:p w14:paraId="12C7AB82"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где:</w:t>
      </w:r>
    </w:p>
    <w:p w14:paraId="110B6455"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Rpe</w:t>
      </w:r>
      <w:r w:rsidRPr="008173E6">
        <w:rPr>
          <w:rFonts w:ascii="Times New Roman" w:hAnsi="Times New Roman"/>
          <w:sz w:val="28"/>
          <w:szCs w:val="28"/>
          <w:vertAlign w:val="subscript"/>
        </w:rPr>
        <w:t>i</w:t>
      </w:r>
      <w:proofErr w:type="spellEnd"/>
      <w:r w:rsidRPr="008173E6">
        <w:rPr>
          <w:rFonts w:ascii="Times New Roman" w:hAnsi="Times New Roman"/>
          <w:sz w:val="28"/>
          <w:szCs w:val="28"/>
        </w:rPr>
        <w:t xml:space="preserve"> – значение в баллах по показателю критерия, скорректированное с учетом значимости такого показателя, а i – количество таких показателей;</w:t>
      </w:r>
    </w:p>
    <w:p w14:paraId="7D14DD01"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E</w:t>
      </w:r>
      <w:r w:rsidRPr="008173E6">
        <w:rPr>
          <w:rFonts w:ascii="Times New Roman" w:hAnsi="Times New Roman"/>
          <w:sz w:val="28"/>
          <w:szCs w:val="28"/>
          <w:vertAlign w:val="subscript"/>
        </w:rPr>
        <w:t>min</w:t>
      </w:r>
      <w:proofErr w:type="spellEnd"/>
      <w:r w:rsidRPr="008173E6">
        <w:rPr>
          <w:rFonts w:ascii="Times New Roman" w:hAnsi="Times New Roman"/>
          <w:sz w:val="28"/>
          <w:szCs w:val="28"/>
        </w:rPr>
        <w:t xml:space="preserve"> – минимальное (лучшее) предложение по показателю, сделанное участниками закупки;</w:t>
      </w:r>
    </w:p>
    <w:p w14:paraId="246F5E2F"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E</w:t>
      </w:r>
      <w:r w:rsidRPr="008173E6">
        <w:rPr>
          <w:rFonts w:ascii="Times New Roman" w:hAnsi="Times New Roman"/>
          <w:sz w:val="28"/>
          <w:szCs w:val="28"/>
          <w:vertAlign w:val="subscript"/>
        </w:rPr>
        <w:t>i</w:t>
      </w:r>
      <w:proofErr w:type="spellEnd"/>
      <w:r w:rsidRPr="008173E6">
        <w:rPr>
          <w:rFonts w:ascii="Times New Roman" w:hAnsi="Times New Roman"/>
          <w:sz w:val="28"/>
          <w:szCs w:val="28"/>
        </w:rPr>
        <w:t xml:space="preserve"> – предложение по показателю участника закупки, заявка которого оценивается;</w:t>
      </w:r>
    </w:p>
    <w:p w14:paraId="5F7CFD6D"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Кpe</w:t>
      </w:r>
      <w:proofErr w:type="spellEnd"/>
      <w:r w:rsidRPr="008173E6">
        <w:rPr>
          <w:rFonts w:ascii="Times New Roman" w:hAnsi="Times New Roman"/>
          <w:sz w:val="28"/>
          <w:szCs w:val="28"/>
        </w:rPr>
        <w:t xml:space="preserve"> – коэффициент значимости показателя критерия.</w:t>
      </w:r>
    </w:p>
    <w:p w14:paraId="59131BF5" w14:textId="6B3E81E3" w:rsidR="00F76818" w:rsidRPr="008173E6" w:rsidRDefault="00351A8B" w:rsidP="00EA41B2">
      <w:pPr>
        <w:widowControl w:val="0"/>
        <w:numPr>
          <w:ilvl w:val="0"/>
          <w:numId w:val="7"/>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в случае, если для Заказчика наиболее предпочтительным предложением является наибольшее значение показателя:</w:t>
      </w:r>
    </w:p>
    <w:p w14:paraId="5809D993" w14:textId="77777777" w:rsidR="00DF3408" w:rsidRPr="008173E6" w:rsidRDefault="00DF3408" w:rsidP="00DF3408">
      <w:pPr>
        <w:widowControl w:val="0"/>
        <w:tabs>
          <w:tab w:val="left" w:pos="1134"/>
        </w:tabs>
        <w:ind w:firstLine="567"/>
        <w:contextualSpacing/>
        <w:jc w:val="both"/>
        <w:rPr>
          <w:rFonts w:ascii="Times New Roman" w:hAnsi="Times New Roman"/>
          <w:sz w:val="28"/>
          <w:szCs w:val="28"/>
        </w:rPr>
      </w:pPr>
    </w:p>
    <w:p w14:paraId="4D246C48" w14:textId="77777777" w:rsidR="00F76818" w:rsidRPr="008173E6" w:rsidRDefault="00B518CD" w:rsidP="00EA41B2">
      <w:pPr>
        <w:widowControl w:val="0"/>
        <w:tabs>
          <w:tab w:val="left" w:pos="1134"/>
        </w:tabs>
        <w:ind w:firstLine="567"/>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Rpe</m:t>
              </m:r>
            </m:e>
            <m:sub>
              <m:r>
                <w:rPr>
                  <w:rFonts w:ascii="Cambria Math" w:hAnsi="Cambria Math"/>
                  <w:sz w:val="28"/>
                  <w:szCs w:val="28"/>
                </w:rPr>
                <m:t>i</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m:t>
                  </m:r>
                </m:sub>
              </m:sSub>
              <m:r>
                <w:rPr>
                  <w:rFonts w:ascii="Cambria Math" w:hAnsi="Cambria Math"/>
                  <w:sz w:val="28"/>
                  <w:szCs w:val="28"/>
                </w:rPr>
                <m:t xml:space="preserve"> </m:t>
              </m:r>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max</m:t>
                  </m:r>
                </m:sub>
              </m:sSub>
              <m:r>
                <w:rPr>
                  <w:rFonts w:ascii="Cambria Math" w:hAnsi="Cambria Math"/>
                  <w:sz w:val="28"/>
                  <w:szCs w:val="28"/>
                </w:rPr>
                <m:t xml:space="preserve">   </m:t>
              </m:r>
            </m:den>
          </m:f>
          <m:r>
            <w:rPr>
              <w:rFonts w:ascii="Cambria Math" w:hAnsi="Cambria Math"/>
              <w:sz w:val="28"/>
              <w:szCs w:val="28"/>
            </w:rPr>
            <m:t>×</m:t>
          </m:r>
          <m:r>
            <m:rPr>
              <m:sty m:val="p"/>
            </m:rPr>
            <w:rPr>
              <w:rFonts w:ascii="Cambria Math" w:hAnsi="Cambria Math"/>
              <w:sz w:val="28"/>
              <w:szCs w:val="28"/>
            </w:rPr>
            <m:t>К</m:t>
          </m:r>
          <m:r>
            <w:rPr>
              <w:rFonts w:ascii="Cambria Math" w:hAnsi="Cambria Math"/>
              <w:sz w:val="28"/>
              <w:szCs w:val="28"/>
              <w:vertAlign w:val="subscript"/>
            </w:rPr>
            <m:t>pe</m:t>
          </m:r>
          <m:r>
            <w:rPr>
              <w:rFonts w:ascii="Cambria Math" w:hAnsi="Cambria Math"/>
              <w:sz w:val="28"/>
              <w:szCs w:val="28"/>
            </w:rPr>
            <m:t>×100</m:t>
          </m:r>
        </m:oMath>
      </m:oMathPara>
    </w:p>
    <w:p w14:paraId="095ADDAD"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где:</w:t>
      </w:r>
    </w:p>
    <w:p w14:paraId="7DF6EF50"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Rpe</w:t>
      </w:r>
      <w:r w:rsidRPr="008173E6">
        <w:rPr>
          <w:rFonts w:ascii="Times New Roman" w:hAnsi="Times New Roman"/>
          <w:sz w:val="28"/>
          <w:szCs w:val="28"/>
          <w:vertAlign w:val="subscript"/>
        </w:rPr>
        <w:t>i</w:t>
      </w:r>
      <w:proofErr w:type="spellEnd"/>
      <w:r w:rsidRPr="008173E6">
        <w:rPr>
          <w:rFonts w:ascii="Times New Roman" w:hAnsi="Times New Roman"/>
          <w:sz w:val="28"/>
          <w:szCs w:val="28"/>
        </w:rPr>
        <w:t xml:space="preserve"> - значение в баллах по показателю критерия, скорректированное с учетом значимости такого показателя, а i – количество таких показателей;</w:t>
      </w:r>
    </w:p>
    <w:p w14:paraId="0547DC7B"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E</w:t>
      </w:r>
      <w:r w:rsidRPr="008173E6">
        <w:rPr>
          <w:rFonts w:ascii="Times New Roman" w:hAnsi="Times New Roman"/>
          <w:sz w:val="28"/>
          <w:szCs w:val="28"/>
          <w:vertAlign w:val="subscript"/>
        </w:rPr>
        <w:t>max</w:t>
      </w:r>
      <w:proofErr w:type="spellEnd"/>
      <w:r w:rsidRPr="008173E6">
        <w:rPr>
          <w:rFonts w:ascii="Times New Roman" w:hAnsi="Times New Roman"/>
          <w:sz w:val="28"/>
          <w:szCs w:val="28"/>
        </w:rPr>
        <w:t>– максимальное (лучшее) предложение по показателю, сделанное участниками закупки;</w:t>
      </w:r>
    </w:p>
    <w:p w14:paraId="30E21D72"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vertAlign w:val="subscript"/>
        </w:rPr>
      </w:pPr>
      <w:proofErr w:type="spellStart"/>
      <w:r w:rsidRPr="008173E6">
        <w:rPr>
          <w:rFonts w:ascii="Times New Roman" w:hAnsi="Times New Roman"/>
          <w:sz w:val="28"/>
          <w:szCs w:val="28"/>
        </w:rPr>
        <w:t>E</w:t>
      </w:r>
      <w:r w:rsidRPr="008173E6">
        <w:rPr>
          <w:rFonts w:ascii="Times New Roman" w:hAnsi="Times New Roman"/>
          <w:sz w:val="28"/>
          <w:szCs w:val="28"/>
          <w:vertAlign w:val="subscript"/>
        </w:rPr>
        <w:t>i</w:t>
      </w:r>
      <w:proofErr w:type="spellEnd"/>
      <w:r w:rsidRPr="008173E6">
        <w:rPr>
          <w:rFonts w:ascii="Times New Roman" w:hAnsi="Times New Roman"/>
          <w:sz w:val="28"/>
          <w:szCs w:val="28"/>
        </w:rPr>
        <w:t xml:space="preserve"> – предложение по показателю участника закупки, заявка которого оценивается;</w:t>
      </w:r>
    </w:p>
    <w:p w14:paraId="6D90722E"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sz w:val="28"/>
          <w:szCs w:val="28"/>
        </w:rPr>
        <w:t>Кp</w:t>
      </w:r>
      <w:r w:rsidRPr="008173E6">
        <w:rPr>
          <w:rFonts w:ascii="Times New Roman" w:hAnsi="Times New Roman"/>
          <w:sz w:val="28"/>
          <w:szCs w:val="28"/>
          <w:vertAlign w:val="subscript"/>
        </w:rPr>
        <w:t>e</w:t>
      </w:r>
      <w:proofErr w:type="spellEnd"/>
      <w:r w:rsidRPr="008173E6">
        <w:rPr>
          <w:rFonts w:ascii="Times New Roman" w:hAnsi="Times New Roman"/>
          <w:sz w:val="28"/>
          <w:szCs w:val="28"/>
        </w:rPr>
        <w:t xml:space="preserve"> – коэффициент значимости показателя критерия.</w:t>
      </w:r>
    </w:p>
    <w:p w14:paraId="597951C2" w14:textId="77777777" w:rsidR="00F76818" w:rsidRPr="008173E6" w:rsidRDefault="00F76818" w:rsidP="00EA41B2">
      <w:pPr>
        <w:widowControl w:val="0"/>
        <w:tabs>
          <w:tab w:val="left" w:pos="1134"/>
        </w:tabs>
        <w:ind w:firstLine="567"/>
        <w:contextualSpacing/>
        <w:jc w:val="both"/>
        <w:rPr>
          <w:rFonts w:ascii="Times New Roman" w:hAnsi="Times New Roman"/>
          <w:sz w:val="28"/>
          <w:szCs w:val="28"/>
        </w:rPr>
      </w:pPr>
    </w:p>
    <w:p w14:paraId="7662DC50" w14:textId="1CF9A5D8" w:rsidR="00F76818" w:rsidRPr="008173E6" w:rsidRDefault="00351A8B" w:rsidP="00177508">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Значения в баллах, присвоенные участнику закупки по каждому показателю в порядке, указанном в подпунктах 1, 2 пункта 64 Правил, скорректированные на коэффициент значимости таких показателей, суммируются для получения рейтинга заявки:</w:t>
      </w:r>
    </w:p>
    <w:p w14:paraId="49AAE7C4" w14:textId="77777777" w:rsidR="00F76818" w:rsidRPr="008173E6" w:rsidRDefault="00F76818" w:rsidP="00EA41B2">
      <w:pPr>
        <w:widowControl w:val="0"/>
        <w:tabs>
          <w:tab w:val="left" w:pos="1134"/>
        </w:tabs>
        <w:ind w:firstLine="567"/>
        <w:contextualSpacing/>
        <w:jc w:val="both"/>
        <w:rPr>
          <w:rFonts w:ascii="Times New Roman" w:hAnsi="Times New Roman"/>
          <w:sz w:val="28"/>
          <w:szCs w:val="28"/>
        </w:rPr>
      </w:pPr>
    </w:p>
    <w:p w14:paraId="3C8A2A09"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m:oMathPara>
        <m:oMath>
          <m:r>
            <w:rPr>
              <w:rFonts w:ascii="Cambria Math" w:hAnsi="Cambria Math"/>
              <w:sz w:val="28"/>
              <w:szCs w:val="28"/>
            </w:rPr>
            <m:t>Re=(</m:t>
          </m:r>
          <m:sSub>
            <m:sSubPr>
              <m:ctrlPr>
                <w:rPr>
                  <w:rFonts w:ascii="Cambria Math" w:hAnsi="Cambria Math"/>
                  <w:i/>
                  <w:sz w:val="28"/>
                  <w:szCs w:val="28"/>
                </w:rPr>
              </m:ctrlPr>
            </m:sSubPr>
            <m:e>
              <m:r>
                <w:rPr>
                  <w:rFonts w:ascii="Cambria Math" w:hAnsi="Cambria Math"/>
                  <w:sz w:val="28"/>
                  <w:szCs w:val="28"/>
                </w:rPr>
                <m:t>Rpe</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Rpe</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Rpe</m:t>
              </m:r>
            </m:e>
            <m:sub>
              <m:r>
                <w:rPr>
                  <w:rFonts w:ascii="Cambria Math" w:hAnsi="Cambria Math"/>
                  <w:sz w:val="28"/>
                  <w:szCs w:val="28"/>
                </w:rPr>
                <m:t>i</m:t>
              </m:r>
            </m:sub>
          </m:sSub>
          <m:r>
            <w:rPr>
              <w:rFonts w:ascii="Cambria Math" w:hAnsi="Cambria Math"/>
              <w:sz w:val="28"/>
              <w:szCs w:val="28"/>
              <w:vertAlign w:val="subscript"/>
            </w:rPr>
            <m:t>)×Ke</m:t>
          </m:r>
          <m:r>
            <w:rPr>
              <w:rFonts w:ascii="Cambria Math" w:hAnsi="Cambria Math"/>
              <w:sz w:val="28"/>
              <w:szCs w:val="28"/>
            </w:rPr>
            <m:t xml:space="preserve"> </m:t>
          </m:r>
        </m:oMath>
      </m:oMathPara>
    </w:p>
    <w:p w14:paraId="1B7B8153"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r w:rsidRPr="008173E6">
        <w:rPr>
          <w:rFonts w:ascii="Times New Roman" w:hAnsi="Times New Roman"/>
          <w:sz w:val="28"/>
          <w:szCs w:val="28"/>
        </w:rPr>
        <w:t>где:</w:t>
      </w:r>
    </w:p>
    <w:p w14:paraId="6C1D0FC3"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i/>
          <w:sz w:val="28"/>
          <w:szCs w:val="28"/>
        </w:rPr>
        <w:t>Re</w:t>
      </w:r>
      <w:proofErr w:type="spellEnd"/>
      <w:r w:rsidRPr="008173E6">
        <w:rPr>
          <w:rFonts w:ascii="Times New Roman" w:hAnsi="Times New Roman"/>
          <w:i/>
          <w:sz w:val="28"/>
          <w:szCs w:val="28"/>
        </w:rPr>
        <w:t xml:space="preserve"> </w:t>
      </w:r>
      <w:r w:rsidRPr="008173E6">
        <w:rPr>
          <w:rFonts w:ascii="Times New Roman" w:hAnsi="Times New Roman"/>
          <w:sz w:val="28"/>
          <w:szCs w:val="28"/>
        </w:rPr>
        <w:t>– рейтинг заявки до его корректировки на коэффициент значимости критерия оценки;</w:t>
      </w:r>
    </w:p>
    <w:p w14:paraId="31F2980A"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i/>
          <w:sz w:val="28"/>
          <w:szCs w:val="28"/>
        </w:rPr>
        <w:t>Rpe</w:t>
      </w:r>
      <w:r w:rsidRPr="008173E6">
        <w:rPr>
          <w:rFonts w:ascii="Times New Roman" w:hAnsi="Times New Roman"/>
          <w:i/>
          <w:sz w:val="28"/>
          <w:szCs w:val="28"/>
          <w:vertAlign w:val="subscript"/>
        </w:rPr>
        <w:t>i</w:t>
      </w:r>
      <w:proofErr w:type="spellEnd"/>
      <w:r w:rsidRPr="008173E6">
        <w:rPr>
          <w:rFonts w:ascii="Times New Roman" w:hAnsi="Times New Roman"/>
          <w:sz w:val="28"/>
          <w:szCs w:val="28"/>
        </w:rPr>
        <w:t xml:space="preserve"> – оценки в баллах по подкритериям, скорректированные с учетом значимости каждого из подкритериев, а i – количество таких показателей;</w:t>
      </w:r>
    </w:p>
    <w:p w14:paraId="42BF7633" w14:textId="77777777" w:rsidR="00F76818" w:rsidRPr="008173E6" w:rsidRDefault="00351A8B" w:rsidP="00EA41B2">
      <w:pPr>
        <w:widowControl w:val="0"/>
        <w:tabs>
          <w:tab w:val="left" w:pos="1134"/>
        </w:tabs>
        <w:ind w:firstLine="567"/>
        <w:contextualSpacing/>
        <w:jc w:val="both"/>
        <w:rPr>
          <w:rFonts w:ascii="Times New Roman" w:hAnsi="Times New Roman"/>
          <w:sz w:val="28"/>
          <w:szCs w:val="28"/>
        </w:rPr>
      </w:pPr>
      <w:proofErr w:type="spellStart"/>
      <w:r w:rsidRPr="008173E6">
        <w:rPr>
          <w:rFonts w:ascii="Times New Roman" w:hAnsi="Times New Roman"/>
          <w:i/>
          <w:sz w:val="28"/>
          <w:szCs w:val="28"/>
        </w:rPr>
        <w:t>Ke</w:t>
      </w:r>
      <w:proofErr w:type="spellEnd"/>
      <w:r w:rsidRPr="008173E6">
        <w:rPr>
          <w:rFonts w:ascii="Times New Roman" w:hAnsi="Times New Roman"/>
          <w:i/>
          <w:sz w:val="28"/>
          <w:szCs w:val="28"/>
        </w:rPr>
        <w:t xml:space="preserve"> – </w:t>
      </w:r>
      <w:r w:rsidRPr="008173E6">
        <w:rPr>
          <w:rFonts w:ascii="Times New Roman" w:hAnsi="Times New Roman"/>
          <w:sz w:val="28"/>
          <w:szCs w:val="28"/>
        </w:rPr>
        <w:t>коэффициент значимости критерия оценки.</w:t>
      </w:r>
    </w:p>
    <w:p w14:paraId="46264FB4" w14:textId="77777777" w:rsidR="00F76818" w:rsidRPr="008173E6" w:rsidRDefault="00F76818" w:rsidP="00EA41B2">
      <w:pPr>
        <w:widowControl w:val="0"/>
        <w:tabs>
          <w:tab w:val="left" w:pos="1134"/>
        </w:tabs>
        <w:ind w:firstLine="567"/>
        <w:contextualSpacing/>
        <w:jc w:val="both"/>
        <w:rPr>
          <w:rFonts w:ascii="Times New Roman" w:hAnsi="Times New Roman"/>
          <w:sz w:val="28"/>
          <w:szCs w:val="28"/>
        </w:rPr>
      </w:pPr>
    </w:p>
    <w:p w14:paraId="46CC89AD" w14:textId="77777777" w:rsidR="00F76818" w:rsidRPr="008173E6" w:rsidRDefault="00351A8B" w:rsidP="00F74FEB">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С целью расчета итогового рейтинга заявки (предложения) и определения победителя закупки рейтинг заявки по критерию оценки «качественные, функциональные и экологические характеристики объекта закупки», критерию оценки «предложение участника закупки об условиях поставки (выполнения работ, оказании услуг)» суммируется с рейтингами заявки (предложения) по иным критериям оценки.</w:t>
      </w:r>
    </w:p>
    <w:p w14:paraId="2FCA9128" w14:textId="77777777" w:rsidR="00F76818" w:rsidRPr="008173E6" w:rsidRDefault="00351A8B" w:rsidP="00F74FEB">
      <w:pPr>
        <w:widowControl w:val="0"/>
        <w:numPr>
          <w:ilvl w:val="0"/>
          <w:numId w:val="3"/>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Для оценки заявок (предложений) по критерию «квалификация участника закупки» допускается использование одного или более из следующих показателей критерия оценки:</w:t>
      </w:r>
    </w:p>
    <w:p w14:paraId="092F872C" w14:textId="77777777" w:rsidR="00F76818" w:rsidRPr="008173E6" w:rsidRDefault="00351A8B" w:rsidP="00EA41B2">
      <w:pPr>
        <w:widowControl w:val="0"/>
        <w:numPr>
          <w:ilvl w:val="0"/>
          <w:numId w:val="8"/>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обеспеченность трудовыми ресурсами </w:t>
      </w:r>
      <w:r w:rsidRPr="008173E6">
        <w:rPr>
          <w:rFonts w:ascii="Times New Roman" w:hAnsi="Times New Roman"/>
          <w:bCs/>
          <w:sz w:val="28"/>
          <w:szCs w:val="28"/>
        </w:rPr>
        <w:t>–</w:t>
      </w:r>
      <w:r w:rsidRPr="008173E6">
        <w:rPr>
          <w:rFonts w:ascii="Times New Roman" w:hAnsi="Times New Roman"/>
          <w:sz w:val="28"/>
          <w:szCs w:val="28"/>
        </w:rPr>
        <w:t xml:space="preserve"> наличие в штате участника закупки необходимого количества специалистов и иных работников (руководителей и ключевых специалистов) определенного уровня квалификации, предлагаемых для выполнения работ, оказания услуг;</w:t>
      </w:r>
    </w:p>
    <w:p w14:paraId="7F615C14" w14:textId="77777777" w:rsidR="00F76818" w:rsidRPr="008173E6" w:rsidRDefault="00351A8B" w:rsidP="00EA41B2">
      <w:pPr>
        <w:widowControl w:val="0"/>
        <w:numPr>
          <w:ilvl w:val="0"/>
          <w:numId w:val="8"/>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обеспеченность материально-техническими ресурсами</w:t>
      </w:r>
      <w:r w:rsidRPr="008173E6">
        <w:rPr>
          <w:rFonts w:ascii="Times New Roman" w:hAnsi="Times New Roman"/>
          <w:bCs/>
          <w:sz w:val="28"/>
          <w:szCs w:val="28"/>
        </w:rPr>
        <w:t xml:space="preserve"> – наличие на праве собственности или ином законном основании производственных мощностей, технических средств, техники, технологического оборудования, транспортных средств, необходимых для выполнения работ, оказания услуг;</w:t>
      </w:r>
    </w:p>
    <w:p w14:paraId="551654D7" w14:textId="77777777" w:rsidR="00F76818" w:rsidRPr="008173E6" w:rsidRDefault="00351A8B" w:rsidP="00EA41B2">
      <w:pPr>
        <w:widowControl w:val="0"/>
        <w:numPr>
          <w:ilvl w:val="0"/>
          <w:numId w:val="7"/>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деловая репутация участника закупки.</w:t>
      </w:r>
    </w:p>
    <w:p w14:paraId="54C19365" w14:textId="77777777" w:rsidR="00F76818" w:rsidRPr="008173E6" w:rsidRDefault="00351A8B" w:rsidP="00F74FEB">
      <w:pPr>
        <w:widowControl w:val="0"/>
        <w:numPr>
          <w:ilvl w:val="0"/>
          <w:numId w:val="3"/>
        </w:numPr>
        <w:tabs>
          <w:tab w:val="left" w:pos="0"/>
          <w:tab w:val="left" w:pos="709"/>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Лучшим предложением по критерию является наибольшее значение показателя (показателей) критерия оценки, определенного (определенных) в соответствии с пунктом 67 Правил. </w:t>
      </w:r>
    </w:p>
    <w:p w14:paraId="21407AFC" w14:textId="77777777" w:rsidR="00F76818" w:rsidRPr="008173E6" w:rsidRDefault="00351A8B" w:rsidP="00F74FEB">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Для оценки заявок (предложений) по критерию оценки «квалификация участника закупки» Заказчик применяет шкалу оценки в соответствии с порядком, установленным пунктами 71-75 Правил.</w:t>
      </w:r>
    </w:p>
    <w:p w14:paraId="41BAE199" w14:textId="77777777" w:rsidR="00F76818" w:rsidRPr="008173E6" w:rsidRDefault="00351A8B" w:rsidP="00F74FEB">
      <w:pPr>
        <w:widowControl w:val="0"/>
        <w:numPr>
          <w:ilvl w:val="0"/>
          <w:numId w:val="3"/>
        </w:numPr>
        <w:tabs>
          <w:tab w:val="left" w:pos="0"/>
          <w:tab w:val="left" w:pos="1134"/>
          <w:tab w:val="left" w:pos="3276"/>
        </w:tabs>
        <w:ind w:left="0" w:firstLine="567"/>
        <w:contextualSpacing/>
        <w:jc w:val="both"/>
        <w:rPr>
          <w:rFonts w:ascii="Times New Roman" w:hAnsi="Times New Roman"/>
          <w:sz w:val="28"/>
          <w:szCs w:val="28"/>
        </w:rPr>
      </w:pPr>
      <w:r w:rsidRPr="008173E6">
        <w:rPr>
          <w:rFonts w:ascii="Times New Roman" w:hAnsi="Times New Roman"/>
          <w:sz w:val="28"/>
          <w:szCs w:val="28"/>
        </w:rPr>
        <w:t>С целью расчета итогового рейтинга заявки и определения победителя закупки рейтинг заявки по критерию «квалификация участника закупки» суммируется с рейтингами заявки (предложения) по иным критериям оценки.</w:t>
      </w:r>
    </w:p>
    <w:p w14:paraId="396D926F" w14:textId="77777777" w:rsidR="00F76818" w:rsidRPr="008173E6" w:rsidRDefault="00351A8B" w:rsidP="00F74FEB">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В случае, если в документации о конкурентной закупке в отношении показателей </w:t>
      </w:r>
      <w:proofErr w:type="spellStart"/>
      <w:r w:rsidRPr="008173E6">
        <w:rPr>
          <w:rFonts w:ascii="Times New Roman" w:hAnsi="Times New Roman"/>
          <w:sz w:val="28"/>
          <w:szCs w:val="28"/>
        </w:rPr>
        <w:t>нестоимостных</w:t>
      </w:r>
      <w:proofErr w:type="spellEnd"/>
      <w:r w:rsidRPr="008173E6">
        <w:rPr>
          <w:rFonts w:ascii="Times New Roman" w:hAnsi="Times New Roman"/>
          <w:sz w:val="28"/>
          <w:szCs w:val="28"/>
        </w:rPr>
        <w:t xml:space="preserve"> критериев оценки, определенных пунктом 4 Правил, Заказчиком установлена шкала оценки с указанием оцениваемых значений показателей </w:t>
      </w:r>
      <w:proofErr w:type="spellStart"/>
      <w:r w:rsidRPr="008173E6">
        <w:rPr>
          <w:rFonts w:ascii="Times New Roman" w:hAnsi="Times New Roman"/>
          <w:sz w:val="28"/>
          <w:szCs w:val="28"/>
        </w:rPr>
        <w:t>нестоимостных</w:t>
      </w:r>
      <w:proofErr w:type="spellEnd"/>
      <w:r w:rsidRPr="008173E6">
        <w:rPr>
          <w:rFonts w:ascii="Times New Roman" w:hAnsi="Times New Roman"/>
          <w:sz w:val="28"/>
          <w:szCs w:val="28"/>
        </w:rPr>
        <w:t xml:space="preserve"> критериев оценки и количества баллов, присуждаемых за соответствие заявки (предложения) участника закупки этому значению, закупочная комиссия определяет количество баллов по таким показателям </w:t>
      </w:r>
      <w:proofErr w:type="spellStart"/>
      <w:r w:rsidRPr="008173E6">
        <w:rPr>
          <w:rFonts w:ascii="Times New Roman" w:hAnsi="Times New Roman"/>
          <w:sz w:val="28"/>
          <w:szCs w:val="28"/>
        </w:rPr>
        <w:t>нестоимостных</w:t>
      </w:r>
      <w:proofErr w:type="spellEnd"/>
      <w:r w:rsidRPr="008173E6">
        <w:rPr>
          <w:rFonts w:ascii="Times New Roman" w:hAnsi="Times New Roman"/>
          <w:sz w:val="28"/>
          <w:szCs w:val="28"/>
        </w:rPr>
        <w:t xml:space="preserve"> критериев оценки в соответствии со шкалой предельных величин значимости показателей оценки.</w:t>
      </w:r>
    </w:p>
    <w:p w14:paraId="3B977CB9" w14:textId="77777777" w:rsidR="00F76818" w:rsidRPr="008173E6" w:rsidRDefault="00351A8B" w:rsidP="00F74FEB">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Документация о конкурентной закупке должна содержать:</w:t>
      </w:r>
    </w:p>
    <w:p w14:paraId="3D989B3A" w14:textId="77777777" w:rsidR="00F76818" w:rsidRPr="008173E6" w:rsidRDefault="00351A8B" w:rsidP="003D33B8">
      <w:pPr>
        <w:widowControl w:val="0"/>
        <w:numPr>
          <w:ilvl w:val="0"/>
          <w:numId w:val="67"/>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сведения о значимости каждого показателя, в соответствии с которой будет производиться оценка и шкалу оценки с указанием оцениваемых значений характеристики показателя и количества баллов, присуждаемых за соответствие предложения участника закупки такому значению. Сумма величин значимости показателей критерия оценки должна составлять 100 процентов; </w:t>
      </w:r>
    </w:p>
    <w:p w14:paraId="2287C7A1" w14:textId="77777777" w:rsidR="00F76818" w:rsidRPr="008173E6" w:rsidRDefault="00351A8B" w:rsidP="003D33B8">
      <w:pPr>
        <w:widowControl w:val="0"/>
        <w:numPr>
          <w:ilvl w:val="0"/>
          <w:numId w:val="67"/>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количество баллов, присуждаемое за определенное значение характеристики показателя, предложенное участником закупки. В случае если используется несколько показателей, значение, определенное в соответствии со шкалой оценки, должно быть скорректировано с учетом коэффициента значимости каждого показателя;</w:t>
      </w:r>
    </w:p>
    <w:p w14:paraId="4E0230DF" w14:textId="77777777" w:rsidR="00F76818" w:rsidRPr="008173E6" w:rsidRDefault="00351A8B" w:rsidP="003D33B8">
      <w:pPr>
        <w:widowControl w:val="0"/>
        <w:numPr>
          <w:ilvl w:val="0"/>
          <w:numId w:val="67"/>
        </w:numPr>
        <w:tabs>
          <w:tab w:val="left" w:pos="0"/>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исчерпывающий перечень документов и информации, которые участник закупки представляет в составе заявки (предложения) для оценки по такому показателю критерия оценки.</w:t>
      </w:r>
    </w:p>
    <w:p w14:paraId="4519BC7E" w14:textId="03D5BAC7" w:rsidR="00F76818" w:rsidRPr="008173E6" w:rsidRDefault="00351A8B" w:rsidP="00177508">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Шкала оценки должна отражать корреспондирующую связь между количеством присваиваемых по показателю баллов и значением показателя критерия; возможность присвоения баллов на основании субъективного усмотрения членов закупочной комиссии не допускается.</w:t>
      </w:r>
    </w:p>
    <w:p w14:paraId="076113AE" w14:textId="77777777" w:rsidR="00F76818" w:rsidRPr="008173E6" w:rsidRDefault="00351A8B" w:rsidP="00F74FEB">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Закупочная комиссия определяет количество баллов по каждому показателю критерия оценки «квалификация участника закупки» путем применения 100-бальной шкалы оценки предельных величин значимости показателей оценки, устанавливающей интервалы их изменений, или порядок их определения.</w:t>
      </w:r>
    </w:p>
    <w:p w14:paraId="323CAEE3" w14:textId="77777777" w:rsidR="00F76818" w:rsidRDefault="00351A8B" w:rsidP="00F74FEB">
      <w:pPr>
        <w:widowControl w:val="0"/>
        <w:numPr>
          <w:ilvl w:val="0"/>
          <w:numId w:val="3"/>
        </w:numPr>
        <w:tabs>
          <w:tab w:val="left" w:pos="1134"/>
        </w:tabs>
        <w:ind w:left="0" w:firstLine="567"/>
        <w:contextualSpacing/>
        <w:jc w:val="both"/>
        <w:rPr>
          <w:rFonts w:ascii="Times New Roman" w:hAnsi="Times New Roman"/>
          <w:sz w:val="28"/>
          <w:szCs w:val="28"/>
        </w:rPr>
      </w:pPr>
      <w:r w:rsidRPr="008173E6">
        <w:rPr>
          <w:rFonts w:ascii="Times New Roman" w:hAnsi="Times New Roman"/>
          <w:sz w:val="28"/>
          <w:szCs w:val="28"/>
        </w:rPr>
        <w:t xml:space="preserve">Для оценки заявок (предложений) по показателям </w:t>
      </w:r>
      <w:proofErr w:type="spellStart"/>
      <w:r w:rsidRPr="008173E6">
        <w:rPr>
          <w:rFonts w:ascii="Times New Roman" w:hAnsi="Times New Roman"/>
          <w:sz w:val="28"/>
          <w:szCs w:val="28"/>
        </w:rPr>
        <w:t>нестоимостного</w:t>
      </w:r>
      <w:proofErr w:type="spellEnd"/>
      <w:r w:rsidRPr="008173E6">
        <w:rPr>
          <w:rFonts w:ascii="Times New Roman" w:hAnsi="Times New Roman"/>
          <w:sz w:val="28"/>
          <w:szCs w:val="28"/>
        </w:rPr>
        <w:t xml:space="preserve"> критерия оценки с применением шкалы оценки Заказчик вправе установить в документации о конкурентной закупке предельно необходимое минимальное или максимальное количественное значение показателей, которые подлежат оценке в рамках указанных критериев. Участнику закупки, сделавшему предложение, соответствующее такому значению, или лучшее предложение, присваивается 100 баллов.</w:t>
      </w:r>
    </w:p>
    <w:p w14:paraId="1979376A" w14:textId="77777777" w:rsidR="00986752" w:rsidRDefault="00986752" w:rsidP="00986752">
      <w:pPr>
        <w:widowControl w:val="0"/>
        <w:tabs>
          <w:tab w:val="left" w:pos="1134"/>
        </w:tabs>
        <w:contextualSpacing/>
        <w:jc w:val="both"/>
        <w:rPr>
          <w:rFonts w:ascii="Times New Roman" w:hAnsi="Times New Roman"/>
          <w:sz w:val="28"/>
          <w:szCs w:val="28"/>
        </w:rPr>
      </w:pPr>
    </w:p>
    <w:p w14:paraId="5A4F9FBE" w14:textId="3BB02BBE" w:rsidR="00986752" w:rsidRDefault="00986752">
      <w:pPr>
        <w:spacing w:after="200" w:line="276" w:lineRule="auto"/>
        <w:rPr>
          <w:rFonts w:ascii="Times New Roman" w:hAnsi="Times New Roman"/>
          <w:sz w:val="28"/>
          <w:szCs w:val="28"/>
        </w:rPr>
      </w:pPr>
      <w:r>
        <w:rPr>
          <w:rFonts w:ascii="Times New Roman" w:hAnsi="Times New Roman"/>
          <w:sz w:val="28"/>
          <w:szCs w:val="28"/>
        </w:rPr>
        <w:br w:type="page"/>
      </w:r>
    </w:p>
    <w:p w14:paraId="1FE9B720" w14:textId="11A94755" w:rsidR="00A76DF0" w:rsidRPr="00A76DF0" w:rsidRDefault="00A76DF0" w:rsidP="00986752">
      <w:pPr>
        <w:keepNext/>
        <w:keepLines/>
        <w:widowControl w:val="0"/>
        <w:jc w:val="right"/>
        <w:outlineLvl w:val="0"/>
        <w:rPr>
          <w:rFonts w:ascii="Times New Roman" w:hAnsi="Times New Roman"/>
          <w:bCs/>
          <w:sz w:val="28"/>
          <w:szCs w:val="28"/>
        </w:rPr>
      </w:pPr>
      <w:bookmarkStart w:id="164" w:name="_Toc220323064"/>
      <w:r w:rsidRPr="00A76DF0">
        <w:rPr>
          <w:rFonts w:ascii="Times New Roman" w:hAnsi="Times New Roman" w:hint="eastAsia"/>
          <w:bCs/>
          <w:sz w:val="28"/>
          <w:szCs w:val="28"/>
        </w:rPr>
        <w:t>Приложение</w:t>
      </w:r>
      <w:r w:rsidRPr="00A76DF0">
        <w:rPr>
          <w:rFonts w:ascii="Times New Roman" w:hAnsi="Times New Roman"/>
          <w:bCs/>
          <w:sz w:val="28"/>
          <w:szCs w:val="28"/>
        </w:rPr>
        <w:t xml:space="preserve"> </w:t>
      </w:r>
      <w:r w:rsidR="00A267B9">
        <w:rPr>
          <w:rFonts w:ascii="Times New Roman" w:hAnsi="Times New Roman"/>
          <w:bCs/>
          <w:sz w:val="28"/>
          <w:szCs w:val="28"/>
        </w:rPr>
        <w:t>№ </w:t>
      </w:r>
      <w:r>
        <w:rPr>
          <w:rFonts w:ascii="Times New Roman" w:hAnsi="Times New Roman"/>
          <w:bCs/>
          <w:sz w:val="28"/>
          <w:szCs w:val="28"/>
        </w:rPr>
        <w:t>3</w:t>
      </w:r>
      <w:bookmarkEnd w:id="164"/>
    </w:p>
    <w:p w14:paraId="642307D0" w14:textId="77777777" w:rsidR="00A76DF0" w:rsidRPr="00A76DF0" w:rsidRDefault="00A76DF0" w:rsidP="00986752">
      <w:pPr>
        <w:widowControl w:val="0"/>
        <w:shd w:val="clear" w:color="auto" w:fill="FFFFFF"/>
        <w:tabs>
          <w:tab w:val="left" w:pos="1418"/>
        </w:tabs>
        <w:ind w:right="14"/>
        <w:contextualSpacing/>
        <w:jc w:val="right"/>
        <w:rPr>
          <w:rFonts w:ascii="Times New Roman" w:hAnsi="Times New Roman"/>
          <w:bCs/>
          <w:sz w:val="28"/>
          <w:szCs w:val="28"/>
        </w:rPr>
      </w:pPr>
      <w:r w:rsidRPr="00A76DF0">
        <w:rPr>
          <w:rFonts w:ascii="Times New Roman" w:hAnsi="Times New Roman" w:hint="eastAsia"/>
          <w:bCs/>
          <w:sz w:val="28"/>
          <w:szCs w:val="28"/>
        </w:rPr>
        <w:t>к</w:t>
      </w:r>
      <w:r w:rsidRPr="00A76DF0">
        <w:rPr>
          <w:rFonts w:ascii="Times New Roman" w:hAnsi="Times New Roman"/>
          <w:bCs/>
          <w:sz w:val="28"/>
          <w:szCs w:val="28"/>
        </w:rPr>
        <w:t xml:space="preserve"> </w:t>
      </w:r>
      <w:r w:rsidRPr="00A76DF0">
        <w:rPr>
          <w:rFonts w:ascii="Times New Roman" w:hAnsi="Times New Roman" w:hint="eastAsia"/>
          <w:bCs/>
          <w:sz w:val="28"/>
          <w:szCs w:val="28"/>
        </w:rPr>
        <w:t>положению</w:t>
      </w:r>
      <w:r w:rsidRPr="00A76DF0">
        <w:rPr>
          <w:rFonts w:ascii="Times New Roman" w:hAnsi="Times New Roman"/>
          <w:bCs/>
          <w:sz w:val="28"/>
          <w:szCs w:val="28"/>
        </w:rPr>
        <w:t xml:space="preserve"> </w:t>
      </w:r>
      <w:r w:rsidRPr="00A76DF0">
        <w:rPr>
          <w:rFonts w:ascii="Times New Roman" w:hAnsi="Times New Roman" w:hint="eastAsia"/>
          <w:bCs/>
          <w:sz w:val="28"/>
          <w:szCs w:val="28"/>
        </w:rPr>
        <w:t>о</w:t>
      </w:r>
      <w:r w:rsidRPr="00A76DF0">
        <w:rPr>
          <w:rFonts w:ascii="Times New Roman" w:hAnsi="Times New Roman"/>
          <w:bCs/>
          <w:sz w:val="28"/>
          <w:szCs w:val="28"/>
        </w:rPr>
        <w:t xml:space="preserve"> </w:t>
      </w:r>
      <w:r w:rsidRPr="00A76DF0">
        <w:rPr>
          <w:rFonts w:ascii="Times New Roman" w:hAnsi="Times New Roman" w:hint="eastAsia"/>
          <w:bCs/>
          <w:sz w:val="28"/>
          <w:szCs w:val="28"/>
        </w:rPr>
        <w:t>закупке</w:t>
      </w:r>
      <w:r w:rsidRPr="00A76DF0">
        <w:rPr>
          <w:rFonts w:ascii="Times New Roman" w:hAnsi="Times New Roman"/>
          <w:bCs/>
          <w:sz w:val="28"/>
          <w:szCs w:val="28"/>
        </w:rPr>
        <w:t xml:space="preserve"> </w:t>
      </w:r>
      <w:r w:rsidRPr="00A76DF0">
        <w:rPr>
          <w:rFonts w:ascii="Times New Roman" w:hAnsi="Times New Roman" w:hint="eastAsia"/>
          <w:bCs/>
          <w:sz w:val="28"/>
          <w:szCs w:val="28"/>
        </w:rPr>
        <w:t>товаров</w:t>
      </w:r>
      <w:r w:rsidRPr="00A76DF0">
        <w:rPr>
          <w:rFonts w:ascii="Times New Roman" w:hAnsi="Times New Roman"/>
          <w:bCs/>
          <w:sz w:val="28"/>
          <w:szCs w:val="28"/>
        </w:rPr>
        <w:t xml:space="preserve">, </w:t>
      </w:r>
      <w:r w:rsidRPr="00A76DF0">
        <w:rPr>
          <w:rFonts w:ascii="Times New Roman" w:hAnsi="Times New Roman" w:hint="eastAsia"/>
          <w:bCs/>
          <w:sz w:val="28"/>
          <w:szCs w:val="28"/>
        </w:rPr>
        <w:t>работ</w:t>
      </w:r>
      <w:r w:rsidRPr="00A76DF0">
        <w:rPr>
          <w:rFonts w:ascii="Times New Roman" w:hAnsi="Times New Roman"/>
          <w:bCs/>
          <w:sz w:val="28"/>
          <w:szCs w:val="28"/>
        </w:rPr>
        <w:t xml:space="preserve">, </w:t>
      </w:r>
      <w:r w:rsidRPr="00A76DF0">
        <w:rPr>
          <w:rFonts w:ascii="Times New Roman" w:hAnsi="Times New Roman" w:hint="eastAsia"/>
          <w:bCs/>
          <w:sz w:val="28"/>
          <w:szCs w:val="28"/>
        </w:rPr>
        <w:t>услуг</w:t>
      </w:r>
    </w:p>
    <w:p w14:paraId="72BA5C60" w14:textId="2EEF9174" w:rsidR="00A76DF0" w:rsidRDefault="00A76DF0" w:rsidP="00986752">
      <w:pPr>
        <w:widowControl w:val="0"/>
        <w:shd w:val="clear" w:color="auto" w:fill="FFFFFF"/>
        <w:tabs>
          <w:tab w:val="left" w:pos="1418"/>
        </w:tabs>
        <w:ind w:right="14"/>
        <w:contextualSpacing/>
        <w:jc w:val="right"/>
        <w:rPr>
          <w:rFonts w:ascii="Times New Roman" w:hAnsi="Times New Roman"/>
          <w:bCs/>
          <w:sz w:val="28"/>
          <w:szCs w:val="28"/>
        </w:rPr>
      </w:pPr>
      <w:r w:rsidRPr="00A76DF0">
        <w:rPr>
          <w:rFonts w:ascii="Times New Roman" w:hAnsi="Times New Roman" w:hint="eastAsia"/>
          <w:bCs/>
          <w:sz w:val="28"/>
          <w:szCs w:val="28"/>
        </w:rPr>
        <w:t>для</w:t>
      </w:r>
      <w:r w:rsidRPr="00A76DF0">
        <w:rPr>
          <w:rFonts w:ascii="Times New Roman" w:hAnsi="Times New Roman"/>
          <w:bCs/>
          <w:sz w:val="28"/>
          <w:szCs w:val="28"/>
        </w:rPr>
        <w:t xml:space="preserve"> </w:t>
      </w:r>
      <w:r w:rsidRPr="00A76DF0">
        <w:rPr>
          <w:rFonts w:ascii="Times New Roman" w:hAnsi="Times New Roman" w:hint="eastAsia"/>
          <w:bCs/>
          <w:sz w:val="28"/>
          <w:szCs w:val="28"/>
        </w:rPr>
        <w:t>нужд</w:t>
      </w:r>
      <w:r w:rsidRPr="00A76DF0">
        <w:rPr>
          <w:rFonts w:ascii="Times New Roman" w:hAnsi="Times New Roman"/>
          <w:bCs/>
          <w:sz w:val="28"/>
          <w:szCs w:val="28"/>
        </w:rPr>
        <w:t xml:space="preserve"> </w:t>
      </w:r>
      <w:r w:rsidRPr="00A76DF0">
        <w:rPr>
          <w:rFonts w:ascii="Times New Roman" w:hAnsi="Times New Roman" w:hint="eastAsia"/>
          <w:bCs/>
          <w:sz w:val="28"/>
          <w:szCs w:val="28"/>
        </w:rPr>
        <w:t>АО</w:t>
      </w:r>
      <w:r w:rsidRPr="00A76DF0">
        <w:rPr>
          <w:rFonts w:ascii="Times New Roman" w:hAnsi="Times New Roman"/>
          <w:bCs/>
          <w:sz w:val="28"/>
          <w:szCs w:val="28"/>
        </w:rPr>
        <w:t xml:space="preserve"> «</w:t>
      </w:r>
      <w:r w:rsidRPr="00A76DF0">
        <w:rPr>
          <w:rFonts w:ascii="Times New Roman" w:hAnsi="Times New Roman" w:hint="eastAsia"/>
          <w:bCs/>
          <w:sz w:val="28"/>
          <w:szCs w:val="28"/>
        </w:rPr>
        <w:t>Комбинат</w:t>
      </w:r>
      <w:r w:rsidRPr="00A76DF0">
        <w:rPr>
          <w:rFonts w:ascii="Times New Roman" w:hAnsi="Times New Roman"/>
          <w:bCs/>
          <w:sz w:val="28"/>
          <w:szCs w:val="28"/>
        </w:rPr>
        <w:t xml:space="preserve"> </w:t>
      </w:r>
      <w:r w:rsidRPr="00A76DF0">
        <w:rPr>
          <w:rFonts w:ascii="Times New Roman" w:hAnsi="Times New Roman" w:hint="eastAsia"/>
          <w:bCs/>
          <w:sz w:val="28"/>
          <w:szCs w:val="28"/>
        </w:rPr>
        <w:t>питания</w:t>
      </w:r>
      <w:r w:rsidRPr="00A76DF0">
        <w:rPr>
          <w:rFonts w:ascii="Times New Roman" w:hAnsi="Times New Roman"/>
          <w:bCs/>
          <w:sz w:val="28"/>
          <w:szCs w:val="28"/>
        </w:rPr>
        <w:t xml:space="preserve"> </w:t>
      </w:r>
      <w:r w:rsidRPr="00A76DF0">
        <w:rPr>
          <w:rFonts w:ascii="Times New Roman" w:hAnsi="Times New Roman" w:hint="eastAsia"/>
          <w:bCs/>
          <w:sz w:val="28"/>
          <w:szCs w:val="28"/>
        </w:rPr>
        <w:t>г</w:t>
      </w:r>
      <w:r w:rsidRPr="00A76DF0">
        <w:rPr>
          <w:rFonts w:ascii="Times New Roman" w:hAnsi="Times New Roman"/>
          <w:bCs/>
          <w:sz w:val="28"/>
          <w:szCs w:val="28"/>
        </w:rPr>
        <w:t xml:space="preserve">. </w:t>
      </w:r>
      <w:r w:rsidRPr="00A76DF0">
        <w:rPr>
          <w:rFonts w:ascii="Times New Roman" w:hAnsi="Times New Roman" w:hint="eastAsia"/>
          <w:bCs/>
          <w:sz w:val="28"/>
          <w:szCs w:val="28"/>
        </w:rPr>
        <w:t>Иркутска»</w:t>
      </w:r>
    </w:p>
    <w:p w14:paraId="617779B3" w14:textId="77777777" w:rsidR="007F7FEF" w:rsidRDefault="007F7FEF" w:rsidP="00A76DF0">
      <w:pPr>
        <w:widowControl w:val="0"/>
        <w:shd w:val="clear" w:color="auto" w:fill="FFFFFF"/>
        <w:tabs>
          <w:tab w:val="left" w:pos="1418"/>
        </w:tabs>
        <w:ind w:right="14"/>
        <w:contextualSpacing/>
        <w:jc w:val="right"/>
        <w:rPr>
          <w:rFonts w:ascii="Times New Roman" w:hAnsi="Times New Roman"/>
          <w:sz w:val="28"/>
          <w:szCs w:val="28"/>
        </w:rPr>
      </w:pPr>
    </w:p>
    <w:p w14:paraId="7276C4F6" w14:textId="74F3916F" w:rsidR="00A76DF0" w:rsidRDefault="00B854B7" w:rsidP="00486D69">
      <w:pPr>
        <w:widowControl w:val="0"/>
        <w:autoSpaceDE w:val="0"/>
        <w:autoSpaceDN w:val="0"/>
        <w:jc w:val="center"/>
        <w:outlineLvl w:val="2"/>
        <w:rPr>
          <w:rFonts w:ascii="Times New Roman" w:hAnsi="Times New Roman"/>
          <w:color w:val="000000" w:themeColor="text1"/>
          <w:sz w:val="28"/>
          <w:szCs w:val="28"/>
        </w:rPr>
      </w:pPr>
      <w:bookmarkStart w:id="165" w:name="_Toc115338414"/>
      <w:bookmarkStart w:id="166" w:name="_Toc210726637"/>
      <w:bookmarkStart w:id="167" w:name="_Toc220323065"/>
      <w:r w:rsidRPr="009F7007">
        <w:rPr>
          <w:rFonts w:ascii="Times New Roman" w:hAnsi="Times New Roman"/>
          <w:color w:val="000000" w:themeColor="text1"/>
          <w:sz w:val="28"/>
          <w:szCs w:val="28"/>
        </w:rPr>
        <w:t xml:space="preserve">ПЕРЕЧЕНЬ </w:t>
      </w:r>
      <w:r w:rsidRPr="00DE4C3D">
        <w:rPr>
          <w:rFonts w:ascii="Times New Roman" w:hAnsi="Times New Roman" w:hint="eastAsia"/>
          <w:color w:val="000000" w:themeColor="text1"/>
          <w:sz w:val="28"/>
          <w:szCs w:val="28"/>
        </w:rPr>
        <w:t>ТОВАРОВ</w:t>
      </w:r>
      <w:r w:rsidRPr="00DE4C3D">
        <w:rPr>
          <w:rFonts w:ascii="Times New Roman" w:hAnsi="Times New Roman"/>
          <w:color w:val="000000" w:themeColor="text1"/>
          <w:sz w:val="28"/>
          <w:szCs w:val="28"/>
        </w:rPr>
        <w:t xml:space="preserve">, </w:t>
      </w:r>
      <w:r w:rsidRPr="00DE4C3D">
        <w:rPr>
          <w:rFonts w:ascii="Times New Roman" w:hAnsi="Times New Roman" w:hint="eastAsia"/>
          <w:color w:val="000000" w:themeColor="text1"/>
          <w:sz w:val="28"/>
          <w:szCs w:val="28"/>
        </w:rPr>
        <w:t>РАБОТ</w:t>
      </w:r>
      <w:r w:rsidRPr="00DE4C3D">
        <w:rPr>
          <w:rFonts w:ascii="Times New Roman" w:hAnsi="Times New Roman"/>
          <w:color w:val="000000" w:themeColor="text1"/>
          <w:sz w:val="28"/>
          <w:szCs w:val="28"/>
        </w:rPr>
        <w:t xml:space="preserve">, </w:t>
      </w:r>
      <w:r w:rsidRPr="00DE4C3D">
        <w:rPr>
          <w:rFonts w:ascii="Times New Roman" w:hAnsi="Times New Roman" w:hint="eastAsia"/>
          <w:color w:val="000000" w:themeColor="text1"/>
          <w:sz w:val="28"/>
          <w:szCs w:val="28"/>
        </w:rPr>
        <w:t>УСЛУГ</w:t>
      </w:r>
      <w:r w:rsidRPr="00DE4C3D">
        <w:rPr>
          <w:rFonts w:ascii="Times New Roman" w:hAnsi="Times New Roman"/>
          <w:color w:val="000000" w:themeColor="text1"/>
          <w:sz w:val="28"/>
          <w:szCs w:val="28"/>
        </w:rPr>
        <w:t xml:space="preserve">, </w:t>
      </w:r>
      <w:r w:rsidRPr="00DE4C3D">
        <w:rPr>
          <w:rFonts w:ascii="Times New Roman" w:hAnsi="Times New Roman" w:hint="eastAsia"/>
          <w:color w:val="000000" w:themeColor="text1"/>
          <w:sz w:val="28"/>
          <w:szCs w:val="28"/>
        </w:rPr>
        <w:t>ПРИ</w:t>
      </w:r>
      <w:r w:rsidRPr="00DE4C3D">
        <w:rPr>
          <w:rFonts w:ascii="Times New Roman" w:hAnsi="Times New Roman"/>
          <w:color w:val="000000" w:themeColor="text1"/>
          <w:sz w:val="28"/>
          <w:szCs w:val="28"/>
        </w:rPr>
        <w:t xml:space="preserve"> </w:t>
      </w:r>
      <w:r w:rsidRPr="00DE4C3D">
        <w:rPr>
          <w:rFonts w:ascii="Times New Roman" w:hAnsi="Times New Roman" w:hint="eastAsia"/>
          <w:color w:val="000000" w:themeColor="text1"/>
          <w:sz w:val="28"/>
          <w:szCs w:val="28"/>
        </w:rPr>
        <w:t>ОСУЩЕСТВЛЕНИИ</w:t>
      </w:r>
      <w:r w:rsidRPr="00DE4C3D">
        <w:rPr>
          <w:rFonts w:ascii="Times New Roman" w:hAnsi="Times New Roman"/>
          <w:color w:val="000000" w:themeColor="text1"/>
          <w:sz w:val="28"/>
          <w:szCs w:val="28"/>
        </w:rPr>
        <w:t xml:space="preserve"> </w:t>
      </w:r>
      <w:r w:rsidRPr="00DE4C3D">
        <w:rPr>
          <w:rFonts w:ascii="Times New Roman" w:hAnsi="Times New Roman" w:hint="eastAsia"/>
          <w:color w:val="000000" w:themeColor="text1"/>
          <w:sz w:val="28"/>
          <w:szCs w:val="28"/>
        </w:rPr>
        <w:t>ЗАКУПОК</w:t>
      </w:r>
      <w:r w:rsidRPr="00DE4C3D">
        <w:rPr>
          <w:rFonts w:ascii="Times New Roman" w:hAnsi="Times New Roman"/>
          <w:color w:val="000000" w:themeColor="text1"/>
          <w:sz w:val="28"/>
          <w:szCs w:val="28"/>
        </w:rPr>
        <w:t xml:space="preserve"> </w:t>
      </w:r>
      <w:r w:rsidRPr="00DE4C3D">
        <w:rPr>
          <w:rFonts w:ascii="Times New Roman" w:hAnsi="Times New Roman" w:hint="eastAsia"/>
          <w:color w:val="000000" w:themeColor="text1"/>
          <w:sz w:val="28"/>
          <w:szCs w:val="28"/>
        </w:rPr>
        <w:t>КОТОРЫХ</w:t>
      </w:r>
      <w:r w:rsidRPr="00DE4C3D">
        <w:rPr>
          <w:rFonts w:ascii="Times New Roman" w:hAnsi="Times New Roman"/>
          <w:color w:val="000000" w:themeColor="text1"/>
          <w:sz w:val="28"/>
          <w:szCs w:val="28"/>
        </w:rPr>
        <w:t xml:space="preserve"> </w:t>
      </w:r>
      <w:r w:rsidRPr="00DE4C3D">
        <w:rPr>
          <w:rFonts w:ascii="Times New Roman" w:hAnsi="Times New Roman" w:hint="eastAsia"/>
          <w:color w:val="000000" w:themeColor="text1"/>
          <w:sz w:val="28"/>
          <w:szCs w:val="28"/>
        </w:rPr>
        <w:t>ПРИМЕНЯЮТСЯ</w:t>
      </w:r>
      <w:r w:rsidRPr="00DE4C3D">
        <w:rPr>
          <w:rFonts w:ascii="Times New Roman" w:hAnsi="Times New Roman"/>
          <w:color w:val="000000" w:themeColor="text1"/>
          <w:sz w:val="28"/>
          <w:szCs w:val="28"/>
        </w:rPr>
        <w:t xml:space="preserve"> </w:t>
      </w:r>
      <w:r w:rsidR="00486D69" w:rsidRPr="00DE4C3D">
        <w:rPr>
          <w:rFonts w:ascii="Times New Roman" w:hAnsi="Times New Roman" w:hint="eastAsia"/>
          <w:color w:val="000000" w:themeColor="text1"/>
          <w:sz w:val="28"/>
          <w:szCs w:val="28"/>
        </w:rPr>
        <w:t>СРОКИ</w:t>
      </w:r>
      <w:r w:rsidR="00486D69" w:rsidRPr="00DE4C3D">
        <w:rPr>
          <w:rFonts w:ascii="Times New Roman" w:hAnsi="Times New Roman"/>
          <w:color w:val="000000" w:themeColor="text1"/>
          <w:sz w:val="28"/>
          <w:szCs w:val="28"/>
        </w:rPr>
        <w:t xml:space="preserve"> </w:t>
      </w:r>
      <w:r w:rsidR="00486D69" w:rsidRPr="00DE4C3D">
        <w:rPr>
          <w:rFonts w:ascii="Times New Roman" w:hAnsi="Times New Roman" w:hint="eastAsia"/>
          <w:color w:val="000000" w:themeColor="text1"/>
          <w:sz w:val="28"/>
          <w:szCs w:val="28"/>
        </w:rPr>
        <w:t>ОПЛАТЫ</w:t>
      </w:r>
      <w:r w:rsidR="00486D69">
        <w:rPr>
          <w:rFonts w:ascii="Times New Roman" w:hAnsi="Times New Roman"/>
          <w:color w:val="000000" w:themeColor="text1"/>
          <w:sz w:val="28"/>
          <w:szCs w:val="28"/>
        </w:rPr>
        <w:t xml:space="preserve">, </w:t>
      </w:r>
      <w:r>
        <w:rPr>
          <w:rFonts w:ascii="Times New Roman" w:hAnsi="Times New Roman"/>
          <w:color w:val="000000" w:themeColor="text1"/>
          <w:sz w:val="28"/>
          <w:szCs w:val="28"/>
        </w:rPr>
        <w:t>УСТАНОВЛЕННЫЕ ПОЛОЖЕНИЕМ</w:t>
      </w:r>
      <w:r w:rsidR="00486D69" w:rsidRPr="00486D69">
        <w:rPr>
          <w:rFonts w:ascii="Times New Roman" w:hAnsi="Times New Roman"/>
          <w:sz w:val="26"/>
          <w:szCs w:val="26"/>
        </w:rPr>
        <w:t xml:space="preserve"> </w:t>
      </w:r>
      <w:r w:rsidR="00486D69" w:rsidRPr="006A2580">
        <w:rPr>
          <w:rFonts w:ascii="Times New Roman" w:hAnsi="Times New Roman"/>
          <w:sz w:val="26"/>
          <w:szCs w:val="26"/>
        </w:rPr>
        <w:t xml:space="preserve">О ЗАКУПКЕ ТОВАРОВ, РАБОТ, УСЛУГ ДЛЯ НУЖД </w:t>
      </w:r>
      <w:r w:rsidR="00486D69">
        <w:rPr>
          <w:rFonts w:ascii="Times New Roman" w:hAnsi="Times New Roman"/>
          <w:sz w:val="26"/>
          <w:szCs w:val="26"/>
        </w:rPr>
        <w:t>АКЦИОНЕРНОГО ОБЩЕСТВА</w:t>
      </w:r>
      <w:r w:rsidR="00486D69" w:rsidRPr="006A2580">
        <w:rPr>
          <w:rFonts w:ascii="Times New Roman" w:hAnsi="Times New Roman"/>
          <w:sz w:val="26"/>
          <w:szCs w:val="26"/>
        </w:rPr>
        <w:t xml:space="preserve"> «КОМБИНАТ ПИТАНИЯ Г.</w:t>
      </w:r>
      <w:r w:rsidR="00486D69">
        <w:rPr>
          <w:rFonts w:ascii="Times New Roman" w:hAnsi="Times New Roman"/>
          <w:sz w:val="26"/>
          <w:szCs w:val="26"/>
        </w:rPr>
        <w:t> </w:t>
      </w:r>
      <w:r w:rsidR="00486D69" w:rsidRPr="006A2580">
        <w:rPr>
          <w:rFonts w:ascii="Times New Roman" w:hAnsi="Times New Roman"/>
          <w:sz w:val="26"/>
          <w:szCs w:val="26"/>
        </w:rPr>
        <w:t>ИРКУТСКА»</w:t>
      </w:r>
      <w:bookmarkEnd w:id="165"/>
      <w:bookmarkEnd w:id="166"/>
      <w:bookmarkEnd w:id="167"/>
    </w:p>
    <w:p w14:paraId="4A7C6632" w14:textId="77777777" w:rsidR="00DE4C3D" w:rsidRDefault="00DE4C3D" w:rsidP="00486D69">
      <w:pPr>
        <w:widowControl w:val="0"/>
        <w:shd w:val="clear" w:color="auto" w:fill="FFFFFF"/>
        <w:tabs>
          <w:tab w:val="left" w:pos="1418"/>
        </w:tabs>
        <w:ind w:right="14"/>
        <w:contextualSpacing/>
        <w:jc w:val="both"/>
        <w:rPr>
          <w:rFonts w:ascii="Times New Roman" w:hAnsi="Times New Roman"/>
          <w:sz w:val="26"/>
          <w:szCs w:val="26"/>
        </w:rPr>
      </w:pPr>
    </w:p>
    <w:p w14:paraId="7C3BA75E" w14:textId="77777777" w:rsidR="00486D69" w:rsidRPr="00486D69" w:rsidRDefault="00486D69" w:rsidP="00486D69">
      <w:pPr>
        <w:widowControl w:val="0"/>
        <w:shd w:val="clear" w:color="auto" w:fill="FFFFFF"/>
        <w:tabs>
          <w:tab w:val="left" w:pos="1418"/>
        </w:tabs>
        <w:ind w:right="14"/>
        <w:contextualSpacing/>
        <w:jc w:val="both"/>
        <w:rPr>
          <w:rFonts w:ascii="Times New Roman" w:hAnsi="Times New Roman"/>
          <w:sz w:val="28"/>
          <w:szCs w:val="28"/>
        </w:rPr>
      </w:pPr>
    </w:p>
    <w:tbl>
      <w:tblPr>
        <w:tblW w:w="9825" w:type="dxa"/>
        <w:tblCellMar>
          <w:top w:w="15" w:type="dxa"/>
          <w:left w:w="15" w:type="dxa"/>
          <w:bottom w:w="15" w:type="dxa"/>
          <w:right w:w="15" w:type="dxa"/>
        </w:tblCellMar>
        <w:tblLook w:val="04A0" w:firstRow="1" w:lastRow="0" w:firstColumn="1" w:lastColumn="0" w:noHBand="0" w:noVBand="1"/>
      </w:tblPr>
      <w:tblGrid>
        <w:gridCol w:w="758"/>
        <w:gridCol w:w="1462"/>
        <w:gridCol w:w="2524"/>
        <w:gridCol w:w="3678"/>
        <w:gridCol w:w="1403"/>
      </w:tblGrid>
      <w:tr w:rsidR="00486D69" w:rsidRPr="00947C68" w14:paraId="6929D590" w14:textId="77777777" w:rsidTr="00DF693B">
        <w:trPr>
          <w:trHeight w:val="267"/>
        </w:trPr>
        <w:tc>
          <w:tcPr>
            <w:tcW w:w="758" w:type="dxa"/>
            <w:tcBorders>
              <w:top w:val="single" w:sz="6" w:space="0" w:color="000000"/>
              <w:left w:val="single" w:sz="6" w:space="0" w:color="000000"/>
              <w:bottom w:val="single" w:sz="6" w:space="0" w:color="000000"/>
              <w:right w:val="single" w:sz="6" w:space="0" w:color="000000"/>
            </w:tcBorders>
            <w:vAlign w:val="center"/>
          </w:tcPr>
          <w:p w14:paraId="16FEFA97" w14:textId="77777777" w:rsidR="00486D69" w:rsidRPr="00133C51" w:rsidRDefault="00486D69" w:rsidP="00DF693B">
            <w:pPr>
              <w:jc w:val="center"/>
              <w:rPr>
                <w:rFonts w:ascii="Times New Roman" w:hAnsi="Times New Roman"/>
                <w:b/>
                <w:i/>
              </w:rPr>
            </w:pPr>
            <w:r w:rsidRPr="00133C51">
              <w:rPr>
                <w:rFonts w:ascii="Times New Roman" w:hAnsi="Times New Roman"/>
                <w:b/>
                <w:i/>
              </w:rPr>
              <w:t>№ п/п</w:t>
            </w:r>
          </w:p>
        </w:tc>
        <w:tc>
          <w:tcPr>
            <w:tcW w:w="1462" w:type="dxa"/>
            <w:tcBorders>
              <w:top w:val="single" w:sz="6" w:space="0" w:color="000000"/>
              <w:left w:val="single" w:sz="6" w:space="0" w:color="000000"/>
              <w:bottom w:val="single" w:sz="6" w:space="0" w:color="000000"/>
              <w:right w:val="single" w:sz="6" w:space="0" w:color="000000"/>
            </w:tcBorders>
            <w:vAlign w:val="center"/>
          </w:tcPr>
          <w:p w14:paraId="4EE02CED" w14:textId="77777777" w:rsidR="00486D69" w:rsidRPr="00133C51" w:rsidRDefault="00486D69" w:rsidP="00DF693B">
            <w:pPr>
              <w:jc w:val="center"/>
              <w:rPr>
                <w:rFonts w:ascii="Times New Roman" w:hAnsi="Times New Roman"/>
                <w:b/>
                <w:i/>
              </w:rPr>
            </w:pPr>
            <w:r w:rsidRPr="00133C51">
              <w:rPr>
                <w:rFonts w:ascii="Times New Roman" w:hAnsi="Times New Roman"/>
                <w:b/>
                <w:i/>
              </w:rPr>
              <w:t>Код ОКПД 2</w:t>
            </w:r>
          </w:p>
        </w:tc>
        <w:tc>
          <w:tcPr>
            <w:tcW w:w="2524" w:type="dxa"/>
            <w:tcBorders>
              <w:top w:val="single" w:sz="6" w:space="0" w:color="000000"/>
              <w:left w:val="single" w:sz="6" w:space="0" w:color="000000"/>
              <w:bottom w:val="single" w:sz="6" w:space="0" w:color="000000"/>
              <w:right w:val="single" w:sz="6" w:space="0" w:color="000000"/>
            </w:tcBorders>
            <w:vAlign w:val="center"/>
            <w:hideMark/>
          </w:tcPr>
          <w:p w14:paraId="0928512C" w14:textId="77777777" w:rsidR="00486D69" w:rsidRPr="00133C51" w:rsidRDefault="00486D69" w:rsidP="00DF693B">
            <w:pPr>
              <w:jc w:val="center"/>
              <w:rPr>
                <w:rFonts w:ascii="Times New Roman" w:hAnsi="Times New Roman"/>
                <w:b/>
                <w:i/>
              </w:rPr>
            </w:pPr>
            <w:r w:rsidRPr="00133C51">
              <w:rPr>
                <w:rFonts w:ascii="Times New Roman" w:hAnsi="Times New Roman"/>
                <w:b/>
                <w:i/>
              </w:rPr>
              <w:t>Наименование товара, работы, услуги</w:t>
            </w:r>
          </w:p>
        </w:tc>
        <w:tc>
          <w:tcPr>
            <w:tcW w:w="3678" w:type="dxa"/>
            <w:tcBorders>
              <w:top w:val="single" w:sz="6" w:space="0" w:color="000000"/>
              <w:left w:val="single" w:sz="6" w:space="0" w:color="000000"/>
              <w:bottom w:val="single" w:sz="6" w:space="0" w:color="000000"/>
              <w:right w:val="single" w:sz="6" w:space="0" w:color="000000"/>
            </w:tcBorders>
            <w:vAlign w:val="center"/>
          </w:tcPr>
          <w:p w14:paraId="6ABECCFD" w14:textId="77777777" w:rsidR="00486D69" w:rsidRPr="00133C51" w:rsidRDefault="00486D69" w:rsidP="00DF693B">
            <w:pPr>
              <w:jc w:val="both"/>
              <w:rPr>
                <w:rFonts w:ascii="Times New Roman" w:hAnsi="Times New Roman"/>
                <w:b/>
                <w:i/>
              </w:rPr>
            </w:pPr>
            <w:r w:rsidRPr="00133C51">
              <w:rPr>
                <w:rFonts w:ascii="Times New Roman" w:hAnsi="Times New Roman"/>
                <w:b/>
                <w:i/>
              </w:rPr>
              <w:t>Срок оплаты товаров, работ, услуг</w:t>
            </w:r>
          </w:p>
        </w:tc>
        <w:tc>
          <w:tcPr>
            <w:tcW w:w="1403" w:type="dxa"/>
            <w:tcBorders>
              <w:top w:val="single" w:sz="6" w:space="0" w:color="000000"/>
              <w:left w:val="single" w:sz="6" w:space="0" w:color="000000"/>
              <w:bottom w:val="single" w:sz="6" w:space="0" w:color="000000"/>
              <w:right w:val="single" w:sz="6" w:space="0" w:color="000000"/>
            </w:tcBorders>
            <w:vAlign w:val="center"/>
            <w:hideMark/>
          </w:tcPr>
          <w:p w14:paraId="34CAF51B" w14:textId="77777777" w:rsidR="00486D69" w:rsidRPr="00133C51" w:rsidRDefault="00486D69" w:rsidP="00DF693B">
            <w:pPr>
              <w:jc w:val="center"/>
              <w:rPr>
                <w:rFonts w:ascii="Times New Roman" w:hAnsi="Times New Roman"/>
                <w:b/>
                <w:i/>
              </w:rPr>
            </w:pPr>
            <w:r w:rsidRPr="00133C51">
              <w:rPr>
                <w:rFonts w:ascii="Times New Roman" w:hAnsi="Times New Roman"/>
                <w:b/>
                <w:i/>
              </w:rPr>
              <w:t>Порядок определения срока оплаты</w:t>
            </w:r>
          </w:p>
        </w:tc>
      </w:tr>
      <w:tr w:rsidR="00486D69" w:rsidRPr="00947C68" w14:paraId="7A144B3D" w14:textId="77777777" w:rsidTr="00DF693B">
        <w:trPr>
          <w:trHeight w:val="267"/>
        </w:trPr>
        <w:tc>
          <w:tcPr>
            <w:tcW w:w="758" w:type="dxa"/>
            <w:tcBorders>
              <w:top w:val="single" w:sz="6" w:space="0" w:color="000000"/>
              <w:left w:val="single" w:sz="6" w:space="0" w:color="000000"/>
              <w:bottom w:val="single" w:sz="6" w:space="0" w:color="000000"/>
              <w:right w:val="single" w:sz="6" w:space="0" w:color="000000"/>
            </w:tcBorders>
          </w:tcPr>
          <w:p w14:paraId="04F2DD77" w14:textId="77777777" w:rsidR="00486D69" w:rsidRPr="00133C51" w:rsidRDefault="00486D69" w:rsidP="00DF693B">
            <w:pPr>
              <w:jc w:val="center"/>
              <w:rPr>
                <w:rFonts w:ascii="Times New Roman" w:hAnsi="Times New Roman"/>
                <w:b/>
                <w:i/>
              </w:rPr>
            </w:pPr>
            <w:r>
              <w:rPr>
                <w:rFonts w:ascii="Times New Roman" w:hAnsi="Times New Roman"/>
                <w:b/>
                <w:i/>
              </w:rPr>
              <w:t>1</w:t>
            </w:r>
          </w:p>
        </w:tc>
        <w:tc>
          <w:tcPr>
            <w:tcW w:w="1462" w:type="dxa"/>
            <w:tcBorders>
              <w:top w:val="single" w:sz="6" w:space="0" w:color="000000"/>
              <w:left w:val="single" w:sz="6" w:space="0" w:color="000000"/>
              <w:bottom w:val="single" w:sz="6" w:space="0" w:color="000000"/>
              <w:right w:val="single" w:sz="6" w:space="0" w:color="000000"/>
            </w:tcBorders>
          </w:tcPr>
          <w:p w14:paraId="7426E423" w14:textId="77777777" w:rsidR="00486D69" w:rsidRPr="00133C51" w:rsidRDefault="00486D69" w:rsidP="00DF693B">
            <w:pPr>
              <w:rPr>
                <w:rFonts w:ascii="Times New Roman" w:hAnsi="Times New Roman"/>
                <w:b/>
                <w:i/>
              </w:rPr>
            </w:pPr>
            <w:r w:rsidRPr="00947C68">
              <w:rPr>
                <w:rFonts w:ascii="Times New Roman" w:hAnsi="Times New Roman"/>
                <w:szCs w:val="20"/>
              </w:rPr>
              <w:t>01.11.75.110</w:t>
            </w:r>
          </w:p>
        </w:tc>
        <w:tc>
          <w:tcPr>
            <w:tcW w:w="2524" w:type="dxa"/>
            <w:tcBorders>
              <w:top w:val="single" w:sz="6" w:space="0" w:color="000000"/>
              <w:left w:val="single" w:sz="6" w:space="0" w:color="000000"/>
              <w:bottom w:val="single" w:sz="6" w:space="0" w:color="000000"/>
              <w:right w:val="single" w:sz="6" w:space="0" w:color="000000"/>
            </w:tcBorders>
          </w:tcPr>
          <w:p w14:paraId="130AFE9D" w14:textId="77777777" w:rsidR="00486D69" w:rsidRPr="00133C51" w:rsidRDefault="00486D69" w:rsidP="00DF693B">
            <w:pPr>
              <w:rPr>
                <w:rFonts w:ascii="Times New Roman" w:hAnsi="Times New Roman"/>
                <w:b/>
                <w:i/>
              </w:rPr>
            </w:pPr>
            <w:r w:rsidRPr="00947C68">
              <w:rPr>
                <w:rFonts w:ascii="Times New Roman" w:hAnsi="Times New Roman"/>
                <w:szCs w:val="20"/>
              </w:rPr>
              <w:t>Зерно гороха</w:t>
            </w:r>
          </w:p>
        </w:tc>
        <w:tc>
          <w:tcPr>
            <w:tcW w:w="3678" w:type="dxa"/>
            <w:tcBorders>
              <w:top w:val="single" w:sz="6" w:space="0" w:color="000000"/>
              <w:left w:val="single" w:sz="6" w:space="0" w:color="000000"/>
              <w:bottom w:val="single" w:sz="6" w:space="0" w:color="000000"/>
              <w:right w:val="single" w:sz="6" w:space="0" w:color="000000"/>
            </w:tcBorders>
          </w:tcPr>
          <w:p w14:paraId="27D69618" w14:textId="77777777" w:rsidR="00486D69" w:rsidRPr="00133C51" w:rsidRDefault="00486D69" w:rsidP="00DF693B">
            <w:pPr>
              <w:jc w:val="both"/>
              <w:rPr>
                <w:rFonts w:ascii="Times New Roman" w:hAnsi="Times New Roman"/>
                <w:b/>
                <w:i/>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tcPr>
          <w:p w14:paraId="6E48CE03" w14:textId="77777777" w:rsidR="00486D69" w:rsidRPr="00133C51" w:rsidRDefault="00486D69" w:rsidP="00DF693B">
            <w:pPr>
              <w:rPr>
                <w:rFonts w:ascii="Times New Roman" w:hAnsi="Times New Roman"/>
                <w:b/>
                <w:i/>
              </w:rPr>
            </w:pPr>
            <w:r w:rsidRPr="00947C68">
              <w:rPr>
                <w:rFonts w:ascii="Times New Roman" w:hAnsi="Times New Roman"/>
                <w:szCs w:val="20"/>
              </w:rPr>
              <w:t>В соответствии с условиями договора</w:t>
            </w:r>
          </w:p>
        </w:tc>
      </w:tr>
      <w:tr w:rsidR="00486D69" w:rsidRPr="00947C68" w14:paraId="4133875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79750A1" w14:textId="77777777" w:rsidR="00486D69" w:rsidRPr="00947C68" w:rsidRDefault="00486D69" w:rsidP="00DF693B">
            <w:pPr>
              <w:jc w:val="center"/>
              <w:rPr>
                <w:rFonts w:ascii="Times New Roman" w:hAnsi="Times New Roman"/>
                <w:szCs w:val="20"/>
              </w:rPr>
            </w:pPr>
            <w:r>
              <w:rPr>
                <w:rFonts w:ascii="Times New Roman" w:hAnsi="Times New Roman"/>
                <w:szCs w:val="20"/>
              </w:rPr>
              <w:t>2</w:t>
            </w:r>
          </w:p>
        </w:tc>
        <w:tc>
          <w:tcPr>
            <w:tcW w:w="1462" w:type="dxa"/>
            <w:tcBorders>
              <w:top w:val="single" w:sz="6" w:space="0" w:color="000000"/>
              <w:left w:val="single" w:sz="6" w:space="0" w:color="000000"/>
              <w:bottom w:val="single" w:sz="6" w:space="0" w:color="000000"/>
              <w:right w:val="single" w:sz="6" w:space="0" w:color="000000"/>
            </w:tcBorders>
          </w:tcPr>
          <w:p w14:paraId="02FD18DE" w14:textId="77777777" w:rsidR="00486D69" w:rsidRPr="00947C68" w:rsidRDefault="00486D69" w:rsidP="00DF693B">
            <w:pPr>
              <w:rPr>
                <w:rFonts w:ascii="Times New Roman" w:hAnsi="Times New Roman"/>
                <w:szCs w:val="20"/>
              </w:rPr>
            </w:pPr>
            <w:r w:rsidRPr="00947C68">
              <w:rPr>
                <w:rFonts w:ascii="Times New Roman" w:hAnsi="Times New Roman"/>
                <w:szCs w:val="20"/>
              </w:rPr>
              <w:t>01.13.12.120</w:t>
            </w:r>
          </w:p>
        </w:tc>
        <w:tc>
          <w:tcPr>
            <w:tcW w:w="2524" w:type="dxa"/>
            <w:tcBorders>
              <w:top w:val="single" w:sz="6" w:space="0" w:color="000000"/>
              <w:left w:val="single" w:sz="6" w:space="0" w:color="000000"/>
              <w:bottom w:val="single" w:sz="6" w:space="0" w:color="000000"/>
              <w:right w:val="single" w:sz="6" w:space="0" w:color="000000"/>
            </w:tcBorders>
            <w:hideMark/>
          </w:tcPr>
          <w:p w14:paraId="42AFB12C" w14:textId="77777777" w:rsidR="00486D69" w:rsidRPr="00947C68" w:rsidRDefault="00486D69" w:rsidP="00DF693B">
            <w:pPr>
              <w:rPr>
                <w:rFonts w:ascii="Times New Roman" w:hAnsi="Times New Roman"/>
                <w:szCs w:val="20"/>
              </w:rPr>
            </w:pPr>
            <w:r w:rsidRPr="00947C68">
              <w:rPr>
                <w:rFonts w:ascii="Times New Roman" w:hAnsi="Times New Roman"/>
                <w:szCs w:val="20"/>
              </w:rPr>
              <w:t>Капуста белокочанная</w:t>
            </w:r>
          </w:p>
        </w:tc>
        <w:tc>
          <w:tcPr>
            <w:tcW w:w="3678" w:type="dxa"/>
            <w:tcBorders>
              <w:top w:val="single" w:sz="6" w:space="0" w:color="000000"/>
              <w:left w:val="single" w:sz="6" w:space="0" w:color="000000"/>
              <w:bottom w:val="single" w:sz="6" w:space="0" w:color="000000"/>
              <w:right w:val="single" w:sz="6" w:space="0" w:color="000000"/>
            </w:tcBorders>
          </w:tcPr>
          <w:p w14:paraId="692CCB7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687577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A12254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0DCBC7F" w14:textId="77777777" w:rsidR="00486D69" w:rsidRPr="00947C68" w:rsidRDefault="00486D69" w:rsidP="00DF693B">
            <w:pPr>
              <w:jc w:val="center"/>
              <w:rPr>
                <w:rFonts w:ascii="Times New Roman" w:hAnsi="Times New Roman"/>
                <w:szCs w:val="20"/>
              </w:rPr>
            </w:pPr>
            <w:r>
              <w:rPr>
                <w:rFonts w:ascii="Times New Roman" w:hAnsi="Times New Roman"/>
                <w:szCs w:val="20"/>
              </w:rPr>
              <w:t>3</w:t>
            </w:r>
          </w:p>
        </w:tc>
        <w:tc>
          <w:tcPr>
            <w:tcW w:w="1462" w:type="dxa"/>
            <w:tcBorders>
              <w:top w:val="single" w:sz="6" w:space="0" w:color="000000"/>
              <w:left w:val="single" w:sz="6" w:space="0" w:color="000000"/>
              <w:bottom w:val="single" w:sz="6" w:space="0" w:color="000000"/>
              <w:right w:val="single" w:sz="6" w:space="0" w:color="000000"/>
            </w:tcBorders>
          </w:tcPr>
          <w:p w14:paraId="5F383970" w14:textId="77777777" w:rsidR="00486D69" w:rsidRPr="00947C68" w:rsidRDefault="00486D69" w:rsidP="00DF693B">
            <w:pPr>
              <w:rPr>
                <w:rFonts w:ascii="Times New Roman" w:hAnsi="Times New Roman"/>
                <w:szCs w:val="20"/>
              </w:rPr>
            </w:pPr>
            <w:r w:rsidRPr="00947C68">
              <w:rPr>
                <w:rFonts w:ascii="Times New Roman" w:hAnsi="Times New Roman"/>
                <w:szCs w:val="20"/>
              </w:rPr>
              <w:t>01.13.32.000</w:t>
            </w:r>
          </w:p>
        </w:tc>
        <w:tc>
          <w:tcPr>
            <w:tcW w:w="2524" w:type="dxa"/>
            <w:tcBorders>
              <w:top w:val="single" w:sz="6" w:space="0" w:color="000000"/>
              <w:left w:val="single" w:sz="6" w:space="0" w:color="000000"/>
              <w:bottom w:val="single" w:sz="6" w:space="0" w:color="000000"/>
              <w:right w:val="single" w:sz="6" w:space="0" w:color="000000"/>
            </w:tcBorders>
            <w:hideMark/>
          </w:tcPr>
          <w:p w14:paraId="0B006DB5" w14:textId="77777777" w:rsidR="00486D69" w:rsidRPr="00947C68" w:rsidRDefault="00486D69" w:rsidP="00DF693B">
            <w:pPr>
              <w:rPr>
                <w:rFonts w:ascii="Times New Roman" w:hAnsi="Times New Roman"/>
                <w:szCs w:val="20"/>
              </w:rPr>
            </w:pPr>
            <w:r w:rsidRPr="00947C68">
              <w:rPr>
                <w:rFonts w:ascii="Times New Roman" w:hAnsi="Times New Roman"/>
                <w:szCs w:val="20"/>
              </w:rPr>
              <w:t>Огурцы</w:t>
            </w:r>
          </w:p>
        </w:tc>
        <w:tc>
          <w:tcPr>
            <w:tcW w:w="3678" w:type="dxa"/>
            <w:tcBorders>
              <w:top w:val="single" w:sz="6" w:space="0" w:color="000000"/>
              <w:left w:val="single" w:sz="6" w:space="0" w:color="000000"/>
              <w:bottom w:val="single" w:sz="6" w:space="0" w:color="000000"/>
              <w:right w:val="single" w:sz="6" w:space="0" w:color="000000"/>
            </w:tcBorders>
          </w:tcPr>
          <w:p w14:paraId="2A7D817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BDB608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E72A65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52C1A23" w14:textId="77777777" w:rsidR="00486D69" w:rsidRPr="00947C68" w:rsidRDefault="00486D69" w:rsidP="00DF693B">
            <w:pPr>
              <w:jc w:val="center"/>
              <w:rPr>
                <w:rFonts w:ascii="Times New Roman" w:hAnsi="Times New Roman"/>
                <w:szCs w:val="20"/>
              </w:rPr>
            </w:pPr>
            <w:r>
              <w:rPr>
                <w:rFonts w:ascii="Times New Roman" w:hAnsi="Times New Roman"/>
                <w:szCs w:val="20"/>
              </w:rPr>
              <w:t>4</w:t>
            </w:r>
          </w:p>
        </w:tc>
        <w:tc>
          <w:tcPr>
            <w:tcW w:w="1462" w:type="dxa"/>
            <w:tcBorders>
              <w:top w:val="single" w:sz="6" w:space="0" w:color="000000"/>
              <w:left w:val="single" w:sz="6" w:space="0" w:color="000000"/>
              <w:bottom w:val="single" w:sz="6" w:space="0" w:color="000000"/>
              <w:right w:val="single" w:sz="6" w:space="0" w:color="000000"/>
            </w:tcBorders>
          </w:tcPr>
          <w:p w14:paraId="47F37D4B" w14:textId="77777777" w:rsidR="00486D69" w:rsidRPr="00947C68" w:rsidRDefault="00486D69" w:rsidP="00DF693B">
            <w:pPr>
              <w:rPr>
                <w:rFonts w:ascii="Times New Roman" w:hAnsi="Times New Roman"/>
                <w:szCs w:val="20"/>
              </w:rPr>
            </w:pPr>
            <w:r w:rsidRPr="00947C68">
              <w:rPr>
                <w:rFonts w:ascii="Times New Roman" w:hAnsi="Times New Roman"/>
                <w:szCs w:val="20"/>
              </w:rPr>
              <w:t>01.13.34.000</w:t>
            </w:r>
          </w:p>
        </w:tc>
        <w:tc>
          <w:tcPr>
            <w:tcW w:w="2524" w:type="dxa"/>
            <w:tcBorders>
              <w:top w:val="single" w:sz="6" w:space="0" w:color="000000"/>
              <w:left w:val="single" w:sz="6" w:space="0" w:color="000000"/>
              <w:bottom w:val="single" w:sz="6" w:space="0" w:color="000000"/>
              <w:right w:val="single" w:sz="6" w:space="0" w:color="000000"/>
            </w:tcBorders>
            <w:hideMark/>
          </w:tcPr>
          <w:p w14:paraId="631A7226" w14:textId="77777777" w:rsidR="00486D69" w:rsidRPr="00947C68" w:rsidRDefault="00486D69" w:rsidP="00DF693B">
            <w:pPr>
              <w:rPr>
                <w:rFonts w:ascii="Times New Roman" w:hAnsi="Times New Roman"/>
                <w:szCs w:val="20"/>
              </w:rPr>
            </w:pPr>
            <w:r w:rsidRPr="00947C68">
              <w:rPr>
                <w:rFonts w:ascii="Times New Roman" w:hAnsi="Times New Roman"/>
                <w:szCs w:val="20"/>
              </w:rPr>
              <w:t>Томаты (помидоры)</w:t>
            </w:r>
          </w:p>
        </w:tc>
        <w:tc>
          <w:tcPr>
            <w:tcW w:w="3678" w:type="dxa"/>
            <w:tcBorders>
              <w:top w:val="single" w:sz="6" w:space="0" w:color="000000"/>
              <w:left w:val="single" w:sz="6" w:space="0" w:color="000000"/>
              <w:bottom w:val="single" w:sz="6" w:space="0" w:color="000000"/>
              <w:right w:val="single" w:sz="6" w:space="0" w:color="000000"/>
            </w:tcBorders>
          </w:tcPr>
          <w:p w14:paraId="0899F5B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5746C7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7DB5EF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F634006" w14:textId="77777777" w:rsidR="00486D69" w:rsidRPr="00947C68" w:rsidRDefault="00486D69" w:rsidP="00DF693B">
            <w:pPr>
              <w:jc w:val="center"/>
              <w:rPr>
                <w:rFonts w:ascii="Times New Roman" w:hAnsi="Times New Roman"/>
                <w:szCs w:val="20"/>
              </w:rPr>
            </w:pPr>
            <w:r>
              <w:rPr>
                <w:rFonts w:ascii="Times New Roman" w:hAnsi="Times New Roman"/>
                <w:szCs w:val="20"/>
              </w:rPr>
              <w:t>5</w:t>
            </w:r>
          </w:p>
        </w:tc>
        <w:tc>
          <w:tcPr>
            <w:tcW w:w="1462" w:type="dxa"/>
            <w:tcBorders>
              <w:top w:val="single" w:sz="6" w:space="0" w:color="000000"/>
              <w:left w:val="single" w:sz="6" w:space="0" w:color="000000"/>
              <w:bottom w:val="single" w:sz="6" w:space="0" w:color="000000"/>
              <w:right w:val="single" w:sz="6" w:space="0" w:color="000000"/>
            </w:tcBorders>
          </w:tcPr>
          <w:p w14:paraId="1D9C14C7" w14:textId="77777777" w:rsidR="00486D69" w:rsidRPr="00947C68" w:rsidRDefault="00486D69" w:rsidP="00DF693B">
            <w:pPr>
              <w:rPr>
                <w:rFonts w:ascii="Times New Roman" w:hAnsi="Times New Roman"/>
                <w:szCs w:val="20"/>
              </w:rPr>
            </w:pPr>
            <w:r w:rsidRPr="00947C68">
              <w:rPr>
                <w:rFonts w:ascii="Times New Roman" w:hAnsi="Times New Roman"/>
                <w:szCs w:val="20"/>
              </w:rPr>
              <w:t>01.13.41</w:t>
            </w:r>
          </w:p>
        </w:tc>
        <w:tc>
          <w:tcPr>
            <w:tcW w:w="2524" w:type="dxa"/>
            <w:tcBorders>
              <w:top w:val="single" w:sz="6" w:space="0" w:color="000000"/>
              <w:left w:val="single" w:sz="6" w:space="0" w:color="000000"/>
              <w:bottom w:val="single" w:sz="6" w:space="0" w:color="000000"/>
              <w:right w:val="single" w:sz="6" w:space="0" w:color="000000"/>
            </w:tcBorders>
            <w:hideMark/>
          </w:tcPr>
          <w:p w14:paraId="07D5CDAB" w14:textId="77777777" w:rsidR="00486D69" w:rsidRPr="00947C68" w:rsidRDefault="00486D69" w:rsidP="00DF693B">
            <w:pPr>
              <w:rPr>
                <w:rFonts w:ascii="Times New Roman" w:hAnsi="Times New Roman"/>
                <w:szCs w:val="20"/>
              </w:rPr>
            </w:pPr>
            <w:r w:rsidRPr="00947C68">
              <w:rPr>
                <w:rFonts w:ascii="Times New Roman" w:hAnsi="Times New Roman"/>
                <w:szCs w:val="20"/>
              </w:rPr>
              <w:t>Морковь, репа, брюква</w:t>
            </w:r>
          </w:p>
        </w:tc>
        <w:tc>
          <w:tcPr>
            <w:tcW w:w="3678" w:type="dxa"/>
            <w:tcBorders>
              <w:top w:val="single" w:sz="6" w:space="0" w:color="000000"/>
              <w:left w:val="single" w:sz="6" w:space="0" w:color="000000"/>
              <w:bottom w:val="single" w:sz="6" w:space="0" w:color="000000"/>
              <w:right w:val="single" w:sz="6" w:space="0" w:color="000000"/>
            </w:tcBorders>
          </w:tcPr>
          <w:p w14:paraId="303FD58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BEEEBD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B0D44C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5D80AB7" w14:textId="77777777" w:rsidR="00486D69" w:rsidRPr="00947C68" w:rsidRDefault="00486D69" w:rsidP="00DF693B">
            <w:pPr>
              <w:jc w:val="center"/>
              <w:rPr>
                <w:rFonts w:ascii="Times New Roman" w:hAnsi="Times New Roman"/>
                <w:szCs w:val="20"/>
              </w:rPr>
            </w:pPr>
            <w:r>
              <w:rPr>
                <w:rFonts w:ascii="Times New Roman" w:hAnsi="Times New Roman"/>
                <w:szCs w:val="20"/>
              </w:rPr>
              <w:t>6</w:t>
            </w:r>
          </w:p>
        </w:tc>
        <w:tc>
          <w:tcPr>
            <w:tcW w:w="1462" w:type="dxa"/>
            <w:tcBorders>
              <w:top w:val="single" w:sz="6" w:space="0" w:color="000000"/>
              <w:left w:val="single" w:sz="6" w:space="0" w:color="000000"/>
              <w:bottom w:val="single" w:sz="6" w:space="0" w:color="000000"/>
              <w:right w:val="single" w:sz="6" w:space="0" w:color="000000"/>
            </w:tcBorders>
          </w:tcPr>
          <w:p w14:paraId="7C200384" w14:textId="77777777" w:rsidR="00486D69" w:rsidRPr="00947C68" w:rsidRDefault="00486D69" w:rsidP="00DF693B">
            <w:pPr>
              <w:rPr>
                <w:rFonts w:ascii="Times New Roman" w:hAnsi="Times New Roman"/>
                <w:szCs w:val="20"/>
              </w:rPr>
            </w:pPr>
            <w:r w:rsidRPr="00947C68">
              <w:rPr>
                <w:rFonts w:ascii="Times New Roman" w:hAnsi="Times New Roman"/>
                <w:szCs w:val="20"/>
              </w:rPr>
              <w:t>01.13.43.110</w:t>
            </w:r>
          </w:p>
        </w:tc>
        <w:tc>
          <w:tcPr>
            <w:tcW w:w="2524" w:type="dxa"/>
            <w:tcBorders>
              <w:top w:val="single" w:sz="6" w:space="0" w:color="000000"/>
              <w:left w:val="single" w:sz="6" w:space="0" w:color="000000"/>
              <w:bottom w:val="single" w:sz="6" w:space="0" w:color="000000"/>
              <w:right w:val="single" w:sz="6" w:space="0" w:color="000000"/>
            </w:tcBorders>
            <w:hideMark/>
          </w:tcPr>
          <w:p w14:paraId="7333D4AA" w14:textId="77777777" w:rsidR="00486D69" w:rsidRPr="00947C68" w:rsidRDefault="00486D69" w:rsidP="00DF693B">
            <w:pPr>
              <w:rPr>
                <w:rFonts w:ascii="Times New Roman" w:hAnsi="Times New Roman"/>
                <w:szCs w:val="20"/>
              </w:rPr>
            </w:pPr>
            <w:r w:rsidRPr="00947C68">
              <w:rPr>
                <w:rFonts w:ascii="Times New Roman" w:hAnsi="Times New Roman"/>
                <w:szCs w:val="20"/>
              </w:rPr>
              <w:t>Лук репчатый</w:t>
            </w:r>
          </w:p>
        </w:tc>
        <w:tc>
          <w:tcPr>
            <w:tcW w:w="3678" w:type="dxa"/>
            <w:tcBorders>
              <w:top w:val="single" w:sz="6" w:space="0" w:color="000000"/>
              <w:left w:val="single" w:sz="6" w:space="0" w:color="000000"/>
              <w:bottom w:val="single" w:sz="6" w:space="0" w:color="000000"/>
              <w:right w:val="single" w:sz="6" w:space="0" w:color="000000"/>
            </w:tcBorders>
          </w:tcPr>
          <w:p w14:paraId="2672656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DA8428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EE2CB5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71388CA" w14:textId="77777777" w:rsidR="00486D69" w:rsidRPr="00947C68" w:rsidRDefault="00486D69" w:rsidP="00DF693B">
            <w:pPr>
              <w:jc w:val="center"/>
              <w:rPr>
                <w:rFonts w:ascii="Times New Roman" w:hAnsi="Times New Roman"/>
                <w:szCs w:val="20"/>
              </w:rPr>
            </w:pPr>
            <w:r>
              <w:rPr>
                <w:rFonts w:ascii="Times New Roman" w:hAnsi="Times New Roman"/>
                <w:szCs w:val="20"/>
              </w:rPr>
              <w:t>7</w:t>
            </w:r>
          </w:p>
        </w:tc>
        <w:tc>
          <w:tcPr>
            <w:tcW w:w="1462" w:type="dxa"/>
            <w:tcBorders>
              <w:top w:val="single" w:sz="6" w:space="0" w:color="000000"/>
              <w:left w:val="single" w:sz="6" w:space="0" w:color="000000"/>
              <w:bottom w:val="single" w:sz="6" w:space="0" w:color="000000"/>
              <w:right w:val="single" w:sz="6" w:space="0" w:color="000000"/>
            </w:tcBorders>
          </w:tcPr>
          <w:p w14:paraId="63737DB4" w14:textId="77777777" w:rsidR="00486D69" w:rsidRPr="00947C68" w:rsidRDefault="00486D69" w:rsidP="00DF693B">
            <w:pPr>
              <w:rPr>
                <w:rFonts w:ascii="Times New Roman" w:hAnsi="Times New Roman"/>
                <w:szCs w:val="20"/>
              </w:rPr>
            </w:pPr>
            <w:r w:rsidRPr="00947C68">
              <w:rPr>
                <w:rFonts w:ascii="Times New Roman" w:hAnsi="Times New Roman"/>
                <w:szCs w:val="20"/>
              </w:rPr>
              <w:t>01.13.49</w:t>
            </w:r>
          </w:p>
        </w:tc>
        <w:tc>
          <w:tcPr>
            <w:tcW w:w="2524" w:type="dxa"/>
            <w:tcBorders>
              <w:top w:val="single" w:sz="6" w:space="0" w:color="000000"/>
              <w:left w:val="single" w:sz="6" w:space="0" w:color="000000"/>
              <w:bottom w:val="single" w:sz="6" w:space="0" w:color="000000"/>
              <w:right w:val="single" w:sz="6" w:space="0" w:color="000000"/>
            </w:tcBorders>
            <w:hideMark/>
          </w:tcPr>
          <w:p w14:paraId="60AA57CD" w14:textId="77777777" w:rsidR="00486D69" w:rsidRPr="00947C68" w:rsidRDefault="00486D69" w:rsidP="00DF693B">
            <w:pPr>
              <w:rPr>
                <w:rFonts w:ascii="Times New Roman" w:hAnsi="Times New Roman"/>
                <w:szCs w:val="20"/>
              </w:rPr>
            </w:pPr>
            <w:r w:rsidRPr="00947C68">
              <w:rPr>
                <w:rFonts w:ascii="Times New Roman" w:hAnsi="Times New Roman"/>
                <w:szCs w:val="20"/>
              </w:rPr>
              <w:t>Корнеплоды и клубнеплоды овощные, культуры овощные луковичные (без высокого содержания крахмала или инулина), прочие</w:t>
            </w:r>
          </w:p>
        </w:tc>
        <w:tc>
          <w:tcPr>
            <w:tcW w:w="3678" w:type="dxa"/>
            <w:tcBorders>
              <w:top w:val="single" w:sz="6" w:space="0" w:color="000000"/>
              <w:left w:val="single" w:sz="6" w:space="0" w:color="000000"/>
              <w:bottom w:val="single" w:sz="6" w:space="0" w:color="000000"/>
              <w:right w:val="single" w:sz="6" w:space="0" w:color="000000"/>
            </w:tcBorders>
          </w:tcPr>
          <w:p w14:paraId="01F7458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6329DF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DD8D79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DA0E6A6" w14:textId="77777777" w:rsidR="00486D69" w:rsidRPr="00947C68" w:rsidRDefault="00486D69" w:rsidP="00DF693B">
            <w:pPr>
              <w:jc w:val="center"/>
              <w:rPr>
                <w:rFonts w:ascii="Times New Roman" w:hAnsi="Times New Roman"/>
                <w:szCs w:val="20"/>
              </w:rPr>
            </w:pPr>
            <w:r>
              <w:rPr>
                <w:rFonts w:ascii="Times New Roman" w:hAnsi="Times New Roman"/>
                <w:szCs w:val="20"/>
              </w:rPr>
              <w:t>8</w:t>
            </w:r>
          </w:p>
        </w:tc>
        <w:tc>
          <w:tcPr>
            <w:tcW w:w="1462" w:type="dxa"/>
            <w:tcBorders>
              <w:top w:val="single" w:sz="6" w:space="0" w:color="000000"/>
              <w:left w:val="single" w:sz="6" w:space="0" w:color="000000"/>
              <w:bottom w:val="single" w:sz="6" w:space="0" w:color="000000"/>
              <w:right w:val="single" w:sz="6" w:space="0" w:color="000000"/>
            </w:tcBorders>
          </w:tcPr>
          <w:p w14:paraId="60BD557B" w14:textId="77777777" w:rsidR="00486D69" w:rsidRPr="00947C68" w:rsidRDefault="00486D69" w:rsidP="00DF693B">
            <w:pPr>
              <w:rPr>
                <w:rFonts w:ascii="Times New Roman" w:hAnsi="Times New Roman"/>
                <w:szCs w:val="20"/>
              </w:rPr>
            </w:pPr>
            <w:r w:rsidRPr="00947C68">
              <w:rPr>
                <w:rFonts w:ascii="Times New Roman" w:hAnsi="Times New Roman"/>
                <w:szCs w:val="20"/>
              </w:rPr>
              <w:t>01.13.51</w:t>
            </w:r>
          </w:p>
        </w:tc>
        <w:tc>
          <w:tcPr>
            <w:tcW w:w="2524" w:type="dxa"/>
            <w:tcBorders>
              <w:top w:val="single" w:sz="6" w:space="0" w:color="000000"/>
              <w:left w:val="single" w:sz="6" w:space="0" w:color="000000"/>
              <w:bottom w:val="single" w:sz="6" w:space="0" w:color="000000"/>
              <w:right w:val="single" w:sz="6" w:space="0" w:color="000000"/>
            </w:tcBorders>
            <w:hideMark/>
          </w:tcPr>
          <w:p w14:paraId="5A852E18" w14:textId="77777777" w:rsidR="00486D69" w:rsidRPr="00947C68" w:rsidRDefault="00486D69" w:rsidP="00DF693B">
            <w:pPr>
              <w:rPr>
                <w:rFonts w:ascii="Times New Roman" w:hAnsi="Times New Roman"/>
                <w:szCs w:val="20"/>
              </w:rPr>
            </w:pPr>
            <w:r w:rsidRPr="00947C68">
              <w:rPr>
                <w:rFonts w:ascii="Times New Roman" w:hAnsi="Times New Roman"/>
                <w:szCs w:val="20"/>
              </w:rPr>
              <w:t>Картофель</w:t>
            </w:r>
          </w:p>
        </w:tc>
        <w:tc>
          <w:tcPr>
            <w:tcW w:w="3678" w:type="dxa"/>
            <w:tcBorders>
              <w:top w:val="single" w:sz="6" w:space="0" w:color="000000"/>
              <w:left w:val="single" w:sz="6" w:space="0" w:color="000000"/>
              <w:bottom w:val="single" w:sz="6" w:space="0" w:color="000000"/>
              <w:right w:val="single" w:sz="6" w:space="0" w:color="000000"/>
            </w:tcBorders>
          </w:tcPr>
          <w:p w14:paraId="4246237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7CB506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CF9B80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2D3709B" w14:textId="77777777" w:rsidR="00486D69" w:rsidRPr="00947C68" w:rsidRDefault="00486D69" w:rsidP="00DF693B">
            <w:pPr>
              <w:jc w:val="center"/>
              <w:rPr>
                <w:rFonts w:ascii="Times New Roman" w:hAnsi="Times New Roman"/>
                <w:szCs w:val="20"/>
              </w:rPr>
            </w:pPr>
            <w:r>
              <w:rPr>
                <w:rFonts w:ascii="Times New Roman" w:hAnsi="Times New Roman"/>
                <w:szCs w:val="20"/>
              </w:rPr>
              <w:t>9</w:t>
            </w:r>
          </w:p>
        </w:tc>
        <w:tc>
          <w:tcPr>
            <w:tcW w:w="1462" w:type="dxa"/>
            <w:tcBorders>
              <w:top w:val="single" w:sz="6" w:space="0" w:color="000000"/>
              <w:left w:val="single" w:sz="6" w:space="0" w:color="000000"/>
              <w:bottom w:val="single" w:sz="6" w:space="0" w:color="000000"/>
              <w:right w:val="single" w:sz="6" w:space="0" w:color="000000"/>
            </w:tcBorders>
          </w:tcPr>
          <w:p w14:paraId="7493BF59" w14:textId="77777777" w:rsidR="00486D69" w:rsidRPr="00947C68" w:rsidRDefault="00486D69" w:rsidP="00DF693B">
            <w:pPr>
              <w:rPr>
                <w:rFonts w:ascii="Times New Roman" w:hAnsi="Times New Roman"/>
                <w:szCs w:val="20"/>
              </w:rPr>
            </w:pPr>
            <w:r w:rsidRPr="00947C68">
              <w:rPr>
                <w:rFonts w:ascii="Times New Roman" w:hAnsi="Times New Roman"/>
                <w:szCs w:val="20"/>
              </w:rPr>
              <w:t>01.22.12.000</w:t>
            </w:r>
          </w:p>
        </w:tc>
        <w:tc>
          <w:tcPr>
            <w:tcW w:w="2524" w:type="dxa"/>
            <w:tcBorders>
              <w:top w:val="single" w:sz="6" w:space="0" w:color="000000"/>
              <w:left w:val="single" w:sz="6" w:space="0" w:color="000000"/>
              <w:bottom w:val="single" w:sz="6" w:space="0" w:color="000000"/>
              <w:right w:val="single" w:sz="6" w:space="0" w:color="000000"/>
            </w:tcBorders>
            <w:hideMark/>
          </w:tcPr>
          <w:p w14:paraId="6320BFC0" w14:textId="77777777" w:rsidR="00486D69" w:rsidRPr="00947C68" w:rsidRDefault="00486D69" w:rsidP="00DF693B">
            <w:pPr>
              <w:rPr>
                <w:rFonts w:ascii="Times New Roman" w:hAnsi="Times New Roman"/>
                <w:szCs w:val="20"/>
              </w:rPr>
            </w:pPr>
            <w:r w:rsidRPr="00947C68">
              <w:rPr>
                <w:rFonts w:ascii="Times New Roman" w:hAnsi="Times New Roman"/>
                <w:szCs w:val="20"/>
              </w:rPr>
              <w:t>Бананы</w:t>
            </w:r>
          </w:p>
        </w:tc>
        <w:tc>
          <w:tcPr>
            <w:tcW w:w="3678" w:type="dxa"/>
            <w:tcBorders>
              <w:top w:val="single" w:sz="6" w:space="0" w:color="000000"/>
              <w:left w:val="single" w:sz="6" w:space="0" w:color="000000"/>
              <w:bottom w:val="single" w:sz="6" w:space="0" w:color="000000"/>
              <w:right w:val="single" w:sz="6" w:space="0" w:color="000000"/>
            </w:tcBorders>
          </w:tcPr>
          <w:p w14:paraId="7A6923D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E91731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B0BE99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3161A52" w14:textId="77777777" w:rsidR="00486D69" w:rsidRPr="00947C68" w:rsidRDefault="00486D69" w:rsidP="00DF693B">
            <w:pPr>
              <w:jc w:val="center"/>
              <w:rPr>
                <w:rFonts w:ascii="Times New Roman" w:hAnsi="Times New Roman"/>
                <w:szCs w:val="20"/>
              </w:rPr>
            </w:pPr>
            <w:r>
              <w:rPr>
                <w:rFonts w:ascii="Times New Roman" w:hAnsi="Times New Roman"/>
                <w:szCs w:val="20"/>
              </w:rPr>
              <w:t>10</w:t>
            </w:r>
          </w:p>
        </w:tc>
        <w:tc>
          <w:tcPr>
            <w:tcW w:w="1462" w:type="dxa"/>
            <w:tcBorders>
              <w:top w:val="single" w:sz="6" w:space="0" w:color="000000"/>
              <w:left w:val="single" w:sz="6" w:space="0" w:color="000000"/>
              <w:bottom w:val="single" w:sz="6" w:space="0" w:color="000000"/>
              <w:right w:val="single" w:sz="6" w:space="0" w:color="000000"/>
            </w:tcBorders>
          </w:tcPr>
          <w:p w14:paraId="71FC8896" w14:textId="77777777" w:rsidR="00486D69" w:rsidRPr="00947C68" w:rsidRDefault="00486D69" w:rsidP="00DF693B">
            <w:pPr>
              <w:rPr>
                <w:rFonts w:ascii="Times New Roman" w:hAnsi="Times New Roman"/>
                <w:szCs w:val="20"/>
              </w:rPr>
            </w:pPr>
            <w:r w:rsidRPr="00947C68">
              <w:rPr>
                <w:rFonts w:ascii="Times New Roman" w:hAnsi="Times New Roman"/>
                <w:szCs w:val="20"/>
              </w:rPr>
              <w:t>01.23.12.000</w:t>
            </w:r>
          </w:p>
        </w:tc>
        <w:tc>
          <w:tcPr>
            <w:tcW w:w="2524" w:type="dxa"/>
            <w:tcBorders>
              <w:top w:val="single" w:sz="6" w:space="0" w:color="000000"/>
              <w:left w:val="single" w:sz="6" w:space="0" w:color="000000"/>
              <w:bottom w:val="single" w:sz="6" w:space="0" w:color="000000"/>
              <w:right w:val="single" w:sz="6" w:space="0" w:color="000000"/>
            </w:tcBorders>
            <w:hideMark/>
          </w:tcPr>
          <w:p w14:paraId="0010E9AB" w14:textId="77777777" w:rsidR="00486D69" w:rsidRPr="00947C68" w:rsidRDefault="00486D69" w:rsidP="00DF693B">
            <w:pPr>
              <w:rPr>
                <w:rFonts w:ascii="Times New Roman" w:hAnsi="Times New Roman"/>
                <w:szCs w:val="20"/>
              </w:rPr>
            </w:pPr>
            <w:r w:rsidRPr="00947C68">
              <w:rPr>
                <w:rFonts w:ascii="Times New Roman" w:hAnsi="Times New Roman"/>
                <w:szCs w:val="20"/>
              </w:rPr>
              <w:t xml:space="preserve">Лимоны и </w:t>
            </w:r>
            <w:proofErr w:type="spellStart"/>
            <w:r w:rsidRPr="00947C68">
              <w:rPr>
                <w:rFonts w:ascii="Times New Roman" w:hAnsi="Times New Roman"/>
                <w:szCs w:val="20"/>
              </w:rPr>
              <w:t>лаймы</w:t>
            </w:r>
            <w:proofErr w:type="spellEnd"/>
          </w:p>
        </w:tc>
        <w:tc>
          <w:tcPr>
            <w:tcW w:w="3678" w:type="dxa"/>
            <w:tcBorders>
              <w:top w:val="single" w:sz="6" w:space="0" w:color="000000"/>
              <w:left w:val="single" w:sz="6" w:space="0" w:color="000000"/>
              <w:bottom w:val="single" w:sz="6" w:space="0" w:color="000000"/>
              <w:right w:val="single" w:sz="6" w:space="0" w:color="000000"/>
            </w:tcBorders>
          </w:tcPr>
          <w:p w14:paraId="23E0EC5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6D66C7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6F848A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30C65CC" w14:textId="77777777" w:rsidR="00486D69" w:rsidRPr="00947C68" w:rsidRDefault="00486D69" w:rsidP="00DF693B">
            <w:pPr>
              <w:jc w:val="center"/>
              <w:rPr>
                <w:rFonts w:ascii="Times New Roman" w:hAnsi="Times New Roman"/>
                <w:szCs w:val="20"/>
              </w:rPr>
            </w:pPr>
            <w:r>
              <w:rPr>
                <w:rFonts w:ascii="Times New Roman" w:hAnsi="Times New Roman"/>
                <w:szCs w:val="20"/>
              </w:rPr>
              <w:t>11</w:t>
            </w:r>
          </w:p>
        </w:tc>
        <w:tc>
          <w:tcPr>
            <w:tcW w:w="1462" w:type="dxa"/>
            <w:tcBorders>
              <w:top w:val="single" w:sz="6" w:space="0" w:color="000000"/>
              <w:left w:val="single" w:sz="6" w:space="0" w:color="000000"/>
              <w:bottom w:val="single" w:sz="6" w:space="0" w:color="000000"/>
              <w:right w:val="single" w:sz="6" w:space="0" w:color="000000"/>
            </w:tcBorders>
          </w:tcPr>
          <w:p w14:paraId="4DAA2258" w14:textId="77777777" w:rsidR="00486D69" w:rsidRPr="00947C68" w:rsidRDefault="00486D69" w:rsidP="00DF693B">
            <w:pPr>
              <w:rPr>
                <w:rFonts w:ascii="Times New Roman" w:hAnsi="Times New Roman"/>
                <w:szCs w:val="20"/>
              </w:rPr>
            </w:pPr>
            <w:r w:rsidRPr="00947C68">
              <w:rPr>
                <w:rFonts w:ascii="Times New Roman" w:hAnsi="Times New Roman"/>
                <w:szCs w:val="20"/>
              </w:rPr>
              <w:t>01.23.13.000</w:t>
            </w:r>
          </w:p>
        </w:tc>
        <w:tc>
          <w:tcPr>
            <w:tcW w:w="2524" w:type="dxa"/>
            <w:tcBorders>
              <w:top w:val="single" w:sz="6" w:space="0" w:color="000000"/>
              <w:left w:val="single" w:sz="6" w:space="0" w:color="000000"/>
              <w:bottom w:val="single" w:sz="6" w:space="0" w:color="000000"/>
              <w:right w:val="single" w:sz="6" w:space="0" w:color="000000"/>
            </w:tcBorders>
            <w:hideMark/>
          </w:tcPr>
          <w:p w14:paraId="12F45EA4" w14:textId="77777777" w:rsidR="00486D69" w:rsidRPr="00947C68" w:rsidRDefault="00486D69" w:rsidP="00DF693B">
            <w:pPr>
              <w:rPr>
                <w:rFonts w:ascii="Times New Roman" w:hAnsi="Times New Roman"/>
                <w:szCs w:val="20"/>
              </w:rPr>
            </w:pPr>
            <w:r w:rsidRPr="00947C68">
              <w:rPr>
                <w:rFonts w:ascii="Times New Roman" w:hAnsi="Times New Roman"/>
                <w:szCs w:val="20"/>
              </w:rPr>
              <w:t>Апельсины</w:t>
            </w:r>
          </w:p>
        </w:tc>
        <w:tc>
          <w:tcPr>
            <w:tcW w:w="3678" w:type="dxa"/>
            <w:tcBorders>
              <w:top w:val="single" w:sz="6" w:space="0" w:color="000000"/>
              <w:left w:val="single" w:sz="6" w:space="0" w:color="000000"/>
              <w:bottom w:val="single" w:sz="6" w:space="0" w:color="000000"/>
              <w:right w:val="single" w:sz="6" w:space="0" w:color="000000"/>
            </w:tcBorders>
          </w:tcPr>
          <w:p w14:paraId="43DF76C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EDD32F1"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B9BBF4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E08074E" w14:textId="77777777" w:rsidR="00486D69" w:rsidRPr="00947C68" w:rsidRDefault="00486D69" w:rsidP="00DF693B">
            <w:pPr>
              <w:jc w:val="center"/>
              <w:rPr>
                <w:rFonts w:ascii="Times New Roman" w:hAnsi="Times New Roman"/>
                <w:szCs w:val="20"/>
              </w:rPr>
            </w:pPr>
            <w:r>
              <w:rPr>
                <w:rFonts w:ascii="Times New Roman" w:hAnsi="Times New Roman"/>
                <w:szCs w:val="20"/>
              </w:rPr>
              <w:t>12</w:t>
            </w:r>
          </w:p>
        </w:tc>
        <w:tc>
          <w:tcPr>
            <w:tcW w:w="1462" w:type="dxa"/>
            <w:tcBorders>
              <w:top w:val="single" w:sz="6" w:space="0" w:color="000000"/>
              <w:left w:val="single" w:sz="6" w:space="0" w:color="000000"/>
              <w:bottom w:val="single" w:sz="6" w:space="0" w:color="000000"/>
              <w:right w:val="single" w:sz="6" w:space="0" w:color="000000"/>
            </w:tcBorders>
          </w:tcPr>
          <w:p w14:paraId="450D36F8" w14:textId="77777777" w:rsidR="00486D69" w:rsidRPr="00947C68" w:rsidRDefault="00486D69" w:rsidP="00DF693B">
            <w:pPr>
              <w:rPr>
                <w:rFonts w:ascii="Times New Roman" w:hAnsi="Times New Roman"/>
                <w:szCs w:val="20"/>
              </w:rPr>
            </w:pPr>
            <w:r w:rsidRPr="00947C68">
              <w:rPr>
                <w:rFonts w:ascii="Times New Roman" w:hAnsi="Times New Roman"/>
                <w:szCs w:val="20"/>
              </w:rPr>
              <w:t>01.23.14.000</w:t>
            </w:r>
          </w:p>
        </w:tc>
        <w:tc>
          <w:tcPr>
            <w:tcW w:w="2524" w:type="dxa"/>
            <w:tcBorders>
              <w:top w:val="single" w:sz="6" w:space="0" w:color="000000"/>
              <w:left w:val="single" w:sz="6" w:space="0" w:color="000000"/>
              <w:bottom w:val="single" w:sz="6" w:space="0" w:color="000000"/>
              <w:right w:val="single" w:sz="6" w:space="0" w:color="000000"/>
            </w:tcBorders>
            <w:hideMark/>
          </w:tcPr>
          <w:p w14:paraId="270296D8" w14:textId="77777777" w:rsidR="00486D69" w:rsidRPr="00947C68" w:rsidRDefault="00486D69" w:rsidP="00DF693B">
            <w:pPr>
              <w:rPr>
                <w:rFonts w:ascii="Times New Roman" w:hAnsi="Times New Roman"/>
                <w:szCs w:val="20"/>
              </w:rPr>
            </w:pPr>
            <w:r w:rsidRPr="00947C68">
              <w:rPr>
                <w:rFonts w:ascii="Times New Roman" w:hAnsi="Times New Roman"/>
                <w:szCs w:val="20"/>
              </w:rPr>
              <w:t xml:space="preserve">Мандарины, включая </w:t>
            </w:r>
            <w:proofErr w:type="spellStart"/>
            <w:r w:rsidRPr="00947C68">
              <w:rPr>
                <w:rFonts w:ascii="Times New Roman" w:hAnsi="Times New Roman"/>
                <w:szCs w:val="20"/>
              </w:rPr>
              <w:t>танжерины</w:t>
            </w:r>
            <w:proofErr w:type="spellEnd"/>
            <w:r w:rsidRPr="00947C68">
              <w:rPr>
                <w:rFonts w:ascii="Times New Roman" w:hAnsi="Times New Roman"/>
                <w:szCs w:val="20"/>
              </w:rPr>
              <w:t xml:space="preserve">, </w:t>
            </w:r>
            <w:proofErr w:type="spellStart"/>
            <w:r w:rsidRPr="00947C68">
              <w:rPr>
                <w:rFonts w:ascii="Times New Roman" w:hAnsi="Times New Roman"/>
                <w:szCs w:val="20"/>
              </w:rPr>
              <w:t>клементины</w:t>
            </w:r>
            <w:proofErr w:type="spellEnd"/>
            <w:r w:rsidRPr="00947C68">
              <w:rPr>
                <w:rFonts w:ascii="Times New Roman" w:hAnsi="Times New Roman"/>
                <w:szCs w:val="20"/>
              </w:rPr>
              <w:t xml:space="preserve"> и аналогичные гибриды цитрусовых культур</w:t>
            </w:r>
          </w:p>
        </w:tc>
        <w:tc>
          <w:tcPr>
            <w:tcW w:w="3678" w:type="dxa"/>
            <w:tcBorders>
              <w:top w:val="single" w:sz="6" w:space="0" w:color="000000"/>
              <w:left w:val="single" w:sz="6" w:space="0" w:color="000000"/>
              <w:bottom w:val="single" w:sz="6" w:space="0" w:color="000000"/>
              <w:right w:val="single" w:sz="6" w:space="0" w:color="000000"/>
            </w:tcBorders>
          </w:tcPr>
          <w:p w14:paraId="2961B2A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40EECB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5A0EF6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1052935" w14:textId="77777777" w:rsidR="00486D69" w:rsidRPr="00947C68" w:rsidRDefault="00486D69" w:rsidP="00DF693B">
            <w:pPr>
              <w:jc w:val="center"/>
              <w:rPr>
                <w:rFonts w:ascii="Times New Roman" w:hAnsi="Times New Roman"/>
                <w:szCs w:val="20"/>
              </w:rPr>
            </w:pPr>
            <w:r>
              <w:rPr>
                <w:rFonts w:ascii="Times New Roman" w:hAnsi="Times New Roman"/>
                <w:szCs w:val="20"/>
              </w:rPr>
              <w:t>13</w:t>
            </w:r>
          </w:p>
        </w:tc>
        <w:tc>
          <w:tcPr>
            <w:tcW w:w="1462" w:type="dxa"/>
            <w:tcBorders>
              <w:top w:val="single" w:sz="6" w:space="0" w:color="000000"/>
              <w:left w:val="single" w:sz="6" w:space="0" w:color="000000"/>
              <w:bottom w:val="single" w:sz="6" w:space="0" w:color="000000"/>
              <w:right w:val="single" w:sz="6" w:space="0" w:color="000000"/>
            </w:tcBorders>
          </w:tcPr>
          <w:p w14:paraId="4E0AB530" w14:textId="77777777" w:rsidR="00486D69" w:rsidRPr="00947C68" w:rsidRDefault="00486D69" w:rsidP="00DF693B">
            <w:pPr>
              <w:rPr>
                <w:rFonts w:ascii="Times New Roman" w:hAnsi="Times New Roman"/>
                <w:szCs w:val="20"/>
              </w:rPr>
            </w:pPr>
            <w:r w:rsidRPr="00947C68">
              <w:rPr>
                <w:rFonts w:ascii="Times New Roman" w:hAnsi="Times New Roman"/>
                <w:szCs w:val="20"/>
              </w:rPr>
              <w:t>01.24.10.000</w:t>
            </w:r>
          </w:p>
        </w:tc>
        <w:tc>
          <w:tcPr>
            <w:tcW w:w="2524" w:type="dxa"/>
            <w:tcBorders>
              <w:top w:val="single" w:sz="6" w:space="0" w:color="000000"/>
              <w:left w:val="single" w:sz="6" w:space="0" w:color="000000"/>
              <w:bottom w:val="single" w:sz="6" w:space="0" w:color="000000"/>
              <w:right w:val="single" w:sz="6" w:space="0" w:color="000000"/>
            </w:tcBorders>
            <w:hideMark/>
          </w:tcPr>
          <w:p w14:paraId="0BD5D19A" w14:textId="77777777" w:rsidR="00486D69" w:rsidRPr="00947C68" w:rsidRDefault="00486D69" w:rsidP="00DF693B">
            <w:pPr>
              <w:rPr>
                <w:rFonts w:ascii="Times New Roman" w:hAnsi="Times New Roman"/>
                <w:szCs w:val="20"/>
              </w:rPr>
            </w:pPr>
            <w:r w:rsidRPr="00947C68">
              <w:rPr>
                <w:rFonts w:ascii="Times New Roman" w:hAnsi="Times New Roman"/>
                <w:szCs w:val="20"/>
              </w:rPr>
              <w:t>Яблоки</w:t>
            </w:r>
          </w:p>
        </w:tc>
        <w:tc>
          <w:tcPr>
            <w:tcW w:w="3678" w:type="dxa"/>
            <w:tcBorders>
              <w:top w:val="single" w:sz="6" w:space="0" w:color="000000"/>
              <w:left w:val="single" w:sz="6" w:space="0" w:color="000000"/>
              <w:bottom w:val="single" w:sz="6" w:space="0" w:color="000000"/>
              <w:right w:val="single" w:sz="6" w:space="0" w:color="000000"/>
            </w:tcBorders>
          </w:tcPr>
          <w:p w14:paraId="24D6A84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A02B9D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75C414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A0C60DC" w14:textId="77777777" w:rsidR="00486D69" w:rsidRPr="00947C68" w:rsidRDefault="00486D69" w:rsidP="00DF693B">
            <w:pPr>
              <w:jc w:val="center"/>
              <w:rPr>
                <w:rFonts w:ascii="Times New Roman" w:hAnsi="Times New Roman"/>
                <w:szCs w:val="20"/>
              </w:rPr>
            </w:pPr>
            <w:r>
              <w:rPr>
                <w:rFonts w:ascii="Times New Roman" w:hAnsi="Times New Roman"/>
                <w:szCs w:val="20"/>
              </w:rPr>
              <w:t>14</w:t>
            </w:r>
          </w:p>
        </w:tc>
        <w:tc>
          <w:tcPr>
            <w:tcW w:w="1462" w:type="dxa"/>
            <w:tcBorders>
              <w:top w:val="single" w:sz="6" w:space="0" w:color="000000"/>
              <w:left w:val="single" w:sz="6" w:space="0" w:color="000000"/>
              <w:bottom w:val="single" w:sz="6" w:space="0" w:color="000000"/>
              <w:right w:val="single" w:sz="6" w:space="0" w:color="000000"/>
            </w:tcBorders>
          </w:tcPr>
          <w:p w14:paraId="47ECC518" w14:textId="77777777" w:rsidR="00486D69" w:rsidRPr="00947C68" w:rsidRDefault="00486D69" w:rsidP="00DF693B">
            <w:pPr>
              <w:rPr>
                <w:rFonts w:ascii="Times New Roman" w:hAnsi="Times New Roman"/>
                <w:szCs w:val="20"/>
              </w:rPr>
            </w:pPr>
            <w:r w:rsidRPr="00947C68">
              <w:rPr>
                <w:rFonts w:ascii="Times New Roman" w:hAnsi="Times New Roman"/>
                <w:szCs w:val="20"/>
              </w:rPr>
              <w:t>01.24.21.000</w:t>
            </w:r>
          </w:p>
        </w:tc>
        <w:tc>
          <w:tcPr>
            <w:tcW w:w="2524" w:type="dxa"/>
            <w:tcBorders>
              <w:top w:val="single" w:sz="6" w:space="0" w:color="000000"/>
              <w:left w:val="single" w:sz="6" w:space="0" w:color="000000"/>
              <w:bottom w:val="single" w:sz="6" w:space="0" w:color="000000"/>
              <w:right w:val="single" w:sz="6" w:space="0" w:color="000000"/>
            </w:tcBorders>
            <w:hideMark/>
          </w:tcPr>
          <w:p w14:paraId="6151F638" w14:textId="77777777" w:rsidR="00486D69" w:rsidRPr="00947C68" w:rsidRDefault="00486D69" w:rsidP="00DF693B">
            <w:pPr>
              <w:rPr>
                <w:rFonts w:ascii="Times New Roman" w:hAnsi="Times New Roman"/>
                <w:szCs w:val="20"/>
              </w:rPr>
            </w:pPr>
            <w:r w:rsidRPr="00947C68">
              <w:rPr>
                <w:rFonts w:ascii="Times New Roman" w:hAnsi="Times New Roman"/>
                <w:szCs w:val="20"/>
              </w:rPr>
              <w:t>Груши</w:t>
            </w:r>
          </w:p>
        </w:tc>
        <w:tc>
          <w:tcPr>
            <w:tcW w:w="3678" w:type="dxa"/>
            <w:tcBorders>
              <w:top w:val="single" w:sz="6" w:space="0" w:color="000000"/>
              <w:left w:val="single" w:sz="6" w:space="0" w:color="000000"/>
              <w:bottom w:val="single" w:sz="6" w:space="0" w:color="000000"/>
              <w:right w:val="single" w:sz="6" w:space="0" w:color="000000"/>
            </w:tcBorders>
          </w:tcPr>
          <w:p w14:paraId="205FADA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1954A9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FD7CCE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941FFC4" w14:textId="77777777" w:rsidR="00486D69" w:rsidRPr="00947C68" w:rsidRDefault="00486D69" w:rsidP="00DF693B">
            <w:pPr>
              <w:jc w:val="center"/>
              <w:rPr>
                <w:rFonts w:ascii="Times New Roman" w:hAnsi="Times New Roman"/>
                <w:szCs w:val="20"/>
              </w:rPr>
            </w:pPr>
            <w:r>
              <w:rPr>
                <w:rFonts w:ascii="Times New Roman" w:hAnsi="Times New Roman"/>
                <w:szCs w:val="20"/>
              </w:rPr>
              <w:t>15</w:t>
            </w:r>
          </w:p>
        </w:tc>
        <w:tc>
          <w:tcPr>
            <w:tcW w:w="1462" w:type="dxa"/>
            <w:tcBorders>
              <w:top w:val="single" w:sz="6" w:space="0" w:color="000000"/>
              <w:left w:val="single" w:sz="6" w:space="0" w:color="000000"/>
              <w:bottom w:val="single" w:sz="6" w:space="0" w:color="000000"/>
              <w:right w:val="single" w:sz="6" w:space="0" w:color="000000"/>
            </w:tcBorders>
          </w:tcPr>
          <w:p w14:paraId="13FDBF0C" w14:textId="77777777" w:rsidR="00486D69" w:rsidRPr="00947C68" w:rsidRDefault="00486D69" w:rsidP="00DF693B">
            <w:pPr>
              <w:rPr>
                <w:rFonts w:ascii="Times New Roman" w:hAnsi="Times New Roman"/>
                <w:szCs w:val="20"/>
              </w:rPr>
            </w:pPr>
            <w:r w:rsidRPr="00947C68">
              <w:rPr>
                <w:rFonts w:ascii="Times New Roman" w:hAnsi="Times New Roman"/>
                <w:szCs w:val="20"/>
              </w:rPr>
              <w:t>01.24.27.000</w:t>
            </w:r>
          </w:p>
        </w:tc>
        <w:tc>
          <w:tcPr>
            <w:tcW w:w="2524" w:type="dxa"/>
            <w:tcBorders>
              <w:top w:val="single" w:sz="6" w:space="0" w:color="000000"/>
              <w:left w:val="single" w:sz="6" w:space="0" w:color="000000"/>
              <w:bottom w:val="single" w:sz="6" w:space="0" w:color="000000"/>
              <w:right w:val="single" w:sz="6" w:space="0" w:color="000000"/>
            </w:tcBorders>
            <w:hideMark/>
          </w:tcPr>
          <w:p w14:paraId="0896F5B9" w14:textId="77777777" w:rsidR="00486D69" w:rsidRPr="00947C68" w:rsidRDefault="00486D69" w:rsidP="00DF693B">
            <w:pPr>
              <w:rPr>
                <w:rFonts w:ascii="Times New Roman" w:hAnsi="Times New Roman"/>
                <w:szCs w:val="20"/>
              </w:rPr>
            </w:pPr>
            <w:r w:rsidRPr="00947C68">
              <w:rPr>
                <w:rFonts w:ascii="Times New Roman" w:hAnsi="Times New Roman"/>
                <w:szCs w:val="20"/>
              </w:rPr>
              <w:t>Сливы</w:t>
            </w:r>
          </w:p>
        </w:tc>
        <w:tc>
          <w:tcPr>
            <w:tcW w:w="3678" w:type="dxa"/>
            <w:tcBorders>
              <w:top w:val="single" w:sz="6" w:space="0" w:color="000000"/>
              <w:left w:val="single" w:sz="6" w:space="0" w:color="000000"/>
              <w:bottom w:val="single" w:sz="6" w:space="0" w:color="000000"/>
              <w:right w:val="single" w:sz="6" w:space="0" w:color="000000"/>
            </w:tcBorders>
          </w:tcPr>
          <w:p w14:paraId="225D5CD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2BEE15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8896EF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4DB9A66" w14:textId="77777777" w:rsidR="00486D69" w:rsidRPr="00947C68" w:rsidRDefault="00486D69" w:rsidP="00DF693B">
            <w:pPr>
              <w:jc w:val="center"/>
              <w:rPr>
                <w:rFonts w:ascii="Times New Roman" w:hAnsi="Times New Roman"/>
                <w:szCs w:val="20"/>
              </w:rPr>
            </w:pPr>
            <w:r>
              <w:rPr>
                <w:rFonts w:ascii="Times New Roman" w:hAnsi="Times New Roman"/>
                <w:szCs w:val="20"/>
              </w:rPr>
              <w:t>16</w:t>
            </w:r>
          </w:p>
        </w:tc>
        <w:tc>
          <w:tcPr>
            <w:tcW w:w="1462" w:type="dxa"/>
            <w:tcBorders>
              <w:top w:val="single" w:sz="6" w:space="0" w:color="000000"/>
              <w:left w:val="single" w:sz="6" w:space="0" w:color="000000"/>
              <w:bottom w:val="single" w:sz="6" w:space="0" w:color="000000"/>
              <w:right w:val="single" w:sz="6" w:space="0" w:color="000000"/>
            </w:tcBorders>
          </w:tcPr>
          <w:p w14:paraId="67BEF98B" w14:textId="77777777" w:rsidR="00486D69" w:rsidRPr="00947C68" w:rsidRDefault="00486D69" w:rsidP="00DF693B">
            <w:pPr>
              <w:rPr>
                <w:rFonts w:ascii="Times New Roman" w:hAnsi="Times New Roman"/>
                <w:szCs w:val="20"/>
              </w:rPr>
            </w:pPr>
            <w:r w:rsidRPr="00947C68">
              <w:rPr>
                <w:rFonts w:ascii="Times New Roman" w:hAnsi="Times New Roman"/>
                <w:szCs w:val="20"/>
              </w:rPr>
              <w:t>01.25.11.000</w:t>
            </w:r>
          </w:p>
        </w:tc>
        <w:tc>
          <w:tcPr>
            <w:tcW w:w="2524" w:type="dxa"/>
            <w:tcBorders>
              <w:top w:val="single" w:sz="6" w:space="0" w:color="000000"/>
              <w:left w:val="single" w:sz="6" w:space="0" w:color="000000"/>
              <w:bottom w:val="single" w:sz="6" w:space="0" w:color="000000"/>
              <w:right w:val="single" w:sz="6" w:space="0" w:color="000000"/>
            </w:tcBorders>
            <w:hideMark/>
          </w:tcPr>
          <w:p w14:paraId="24783612" w14:textId="77777777" w:rsidR="00486D69" w:rsidRPr="00947C68" w:rsidRDefault="00486D69" w:rsidP="00DF693B">
            <w:pPr>
              <w:rPr>
                <w:rFonts w:ascii="Times New Roman" w:hAnsi="Times New Roman"/>
                <w:szCs w:val="20"/>
              </w:rPr>
            </w:pPr>
            <w:r w:rsidRPr="00947C68">
              <w:rPr>
                <w:rFonts w:ascii="Times New Roman" w:hAnsi="Times New Roman"/>
                <w:szCs w:val="20"/>
              </w:rPr>
              <w:t>Киви</w:t>
            </w:r>
          </w:p>
        </w:tc>
        <w:tc>
          <w:tcPr>
            <w:tcW w:w="3678" w:type="dxa"/>
            <w:tcBorders>
              <w:top w:val="single" w:sz="6" w:space="0" w:color="000000"/>
              <w:left w:val="single" w:sz="6" w:space="0" w:color="000000"/>
              <w:bottom w:val="single" w:sz="6" w:space="0" w:color="000000"/>
              <w:right w:val="single" w:sz="6" w:space="0" w:color="000000"/>
            </w:tcBorders>
          </w:tcPr>
          <w:p w14:paraId="32BF0B9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62C321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1A01444"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B731428" w14:textId="77777777" w:rsidR="00486D69" w:rsidRPr="00947C68" w:rsidRDefault="00486D69" w:rsidP="00DF693B">
            <w:pPr>
              <w:jc w:val="center"/>
              <w:rPr>
                <w:rFonts w:ascii="Times New Roman" w:hAnsi="Times New Roman"/>
                <w:szCs w:val="20"/>
              </w:rPr>
            </w:pPr>
            <w:r>
              <w:rPr>
                <w:rFonts w:ascii="Times New Roman" w:hAnsi="Times New Roman"/>
                <w:szCs w:val="20"/>
              </w:rPr>
              <w:t>17</w:t>
            </w:r>
          </w:p>
        </w:tc>
        <w:tc>
          <w:tcPr>
            <w:tcW w:w="1462" w:type="dxa"/>
            <w:tcBorders>
              <w:top w:val="single" w:sz="6" w:space="0" w:color="000000"/>
              <w:left w:val="single" w:sz="6" w:space="0" w:color="000000"/>
              <w:bottom w:val="single" w:sz="6" w:space="0" w:color="000000"/>
              <w:right w:val="single" w:sz="6" w:space="0" w:color="000000"/>
            </w:tcBorders>
          </w:tcPr>
          <w:p w14:paraId="68D92A3B" w14:textId="77777777" w:rsidR="00486D69" w:rsidRPr="00947C68" w:rsidRDefault="00486D69" w:rsidP="00DF693B">
            <w:pPr>
              <w:rPr>
                <w:rFonts w:ascii="Times New Roman" w:hAnsi="Times New Roman"/>
                <w:szCs w:val="20"/>
              </w:rPr>
            </w:pPr>
            <w:r w:rsidRPr="00947C68">
              <w:rPr>
                <w:rFonts w:ascii="Times New Roman" w:hAnsi="Times New Roman"/>
                <w:szCs w:val="20"/>
              </w:rPr>
              <w:t>01.25.19.120</w:t>
            </w:r>
          </w:p>
        </w:tc>
        <w:tc>
          <w:tcPr>
            <w:tcW w:w="2524" w:type="dxa"/>
            <w:tcBorders>
              <w:top w:val="single" w:sz="6" w:space="0" w:color="000000"/>
              <w:left w:val="single" w:sz="6" w:space="0" w:color="000000"/>
              <w:bottom w:val="single" w:sz="6" w:space="0" w:color="000000"/>
              <w:right w:val="single" w:sz="6" w:space="0" w:color="000000"/>
            </w:tcBorders>
            <w:hideMark/>
          </w:tcPr>
          <w:p w14:paraId="6E360241" w14:textId="77777777" w:rsidR="00486D69" w:rsidRPr="00947C68" w:rsidRDefault="00486D69" w:rsidP="00DF693B">
            <w:pPr>
              <w:rPr>
                <w:rFonts w:ascii="Times New Roman" w:hAnsi="Times New Roman"/>
                <w:szCs w:val="20"/>
              </w:rPr>
            </w:pPr>
            <w:r w:rsidRPr="00947C68">
              <w:rPr>
                <w:rFonts w:ascii="Times New Roman" w:hAnsi="Times New Roman"/>
                <w:szCs w:val="20"/>
              </w:rPr>
              <w:t>Смородина красная</w:t>
            </w:r>
          </w:p>
        </w:tc>
        <w:tc>
          <w:tcPr>
            <w:tcW w:w="3678" w:type="dxa"/>
            <w:tcBorders>
              <w:top w:val="single" w:sz="6" w:space="0" w:color="000000"/>
              <w:left w:val="single" w:sz="6" w:space="0" w:color="000000"/>
              <w:bottom w:val="single" w:sz="6" w:space="0" w:color="000000"/>
              <w:right w:val="single" w:sz="6" w:space="0" w:color="000000"/>
            </w:tcBorders>
          </w:tcPr>
          <w:p w14:paraId="29017C3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907F71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B29060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5362A6C" w14:textId="77777777" w:rsidR="00486D69" w:rsidRPr="00947C68" w:rsidRDefault="00486D69" w:rsidP="00DF693B">
            <w:pPr>
              <w:jc w:val="center"/>
              <w:rPr>
                <w:rFonts w:ascii="Times New Roman" w:hAnsi="Times New Roman"/>
                <w:szCs w:val="20"/>
              </w:rPr>
            </w:pPr>
            <w:r>
              <w:rPr>
                <w:rFonts w:ascii="Times New Roman" w:hAnsi="Times New Roman"/>
                <w:szCs w:val="20"/>
              </w:rPr>
              <w:t>18</w:t>
            </w:r>
          </w:p>
        </w:tc>
        <w:tc>
          <w:tcPr>
            <w:tcW w:w="1462" w:type="dxa"/>
            <w:tcBorders>
              <w:top w:val="single" w:sz="6" w:space="0" w:color="000000"/>
              <w:left w:val="single" w:sz="6" w:space="0" w:color="000000"/>
              <w:bottom w:val="single" w:sz="6" w:space="0" w:color="000000"/>
              <w:right w:val="single" w:sz="6" w:space="0" w:color="000000"/>
            </w:tcBorders>
          </w:tcPr>
          <w:p w14:paraId="3A067A81" w14:textId="77777777" w:rsidR="00486D69" w:rsidRPr="00947C68" w:rsidRDefault="00486D69" w:rsidP="00DF693B">
            <w:pPr>
              <w:rPr>
                <w:rFonts w:ascii="Times New Roman" w:hAnsi="Times New Roman"/>
                <w:szCs w:val="20"/>
              </w:rPr>
            </w:pPr>
            <w:r w:rsidRPr="00947C68">
              <w:rPr>
                <w:rFonts w:ascii="Times New Roman" w:hAnsi="Times New Roman"/>
                <w:szCs w:val="20"/>
              </w:rPr>
              <w:t>01.41.20.110</w:t>
            </w:r>
          </w:p>
        </w:tc>
        <w:tc>
          <w:tcPr>
            <w:tcW w:w="2524" w:type="dxa"/>
            <w:tcBorders>
              <w:top w:val="single" w:sz="6" w:space="0" w:color="000000"/>
              <w:left w:val="single" w:sz="6" w:space="0" w:color="000000"/>
              <w:bottom w:val="single" w:sz="6" w:space="0" w:color="000000"/>
              <w:right w:val="single" w:sz="6" w:space="0" w:color="000000"/>
            </w:tcBorders>
            <w:hideMark/>
          </w:tcPr>
          <w:p w14:paraId="25968340" w14:textId="77777777" w:rsidR="00486D69" w:rsidRPr="00947C68" w:rsidRDefault="00486D69" w:rsidP="00DF693B">
            <w:pPr>
              <w:rPr>
                <w:rFonts w:ascii="Times New Roman" w:hAnsi="Times New Roman"/>
                <w:szCs w:val="20"/>
              </w:rPr>
            </w:pPr>
            <w:r w:rsidRPr="00947C68">
              <w:rPr>
                <w:rFonts w:ascii="Times New Roman" w:hAnsi="Times New Roman"/>
                <w:szCs w:val="20"/>
              </w:rPr>
              <w:t>Молоко сырое коровье</w:t>
            </w:r>
          </w:p>
        </w:tc>
        <w:tc>
          <w:tcPr>
            <w:tcW w:w="3678" w:type="dxa"/>
            <w:tcBorders>
              <w:top w:val="single" w:sz="6" w:space="0" w:color="000000"/>
              <w:left w:val="single" w:sz="6" w:space="0" w:color="000000"/>
              <w:bottom w:val="single" w:sz="6" w:space="0" w:color="000000"/>
              <w:right w:val="single" w:sz="6" w:space="0" w:color="000000"/>
            </w:tcBorders>
          </w:tcPr>
          <w:p w14:paraId="1A3606A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5AA8E7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9399E9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FD86833" w14:textId="77777777" w:rsidR="00486D69" w:rsidRPr="00947C68" w:rsidRDefault="00486D69" w:rsidP="00DF693B">
            <w:pPr>
              <w:jc w:val="center"/>
              <w:rPr>
                <w:rFonts w:ascii="Times New Roman" w:hAnsi="Times New Roman"/>
                <w:szCs w:val="20"/>
              </w:rPr>
            </w:pPr>
            <w:r>
              <w:rPr>
                <w:rFonts w:ascii="Times New Roman" w:hAnsi="Times New Roman"/>
                <w:szCs w:val="20"/>
              </w:rPr>
              <w:t>19</w:t>
            </w:r>
          </w:p>
        </w:tc>
        <w:tc>
          <w:tcPr>
            <w:tcW w:w="1462" w:type="dxa"/>
            <w:tcBorders>
              <w:top w:val="single" w:sz="6" w:space="0" w:color="000000"/>
              <w:left w:val="single" w:sz="6" w:space="0" w:color="000000"/>
              <w:bottom w:val="single" w:sz="6" w:space="0" w:color="000000"/>
              <w:right w:val="single" w:sz="6" w:space="0" w:color="000000"/>
            </w:tcBorders>
          </w:tcPr>
          <w:p w14:paraId="7C222E76" w14:textId="77777777" w:rsidR="00486D69" w:rsidRPr="00947C68" w:rsidRDefault="00486D69" w:rsidP="00DF693B">
            <w:pPr>
              <w:rPr>
                <w:rFonts w:ascii="Times New Roman" w:hAnsi="Times New Roman"/>
                <w:szCs w:val="20"/>
              </w:rPr>
            </w:pPr>
            <w:r w:rsidRPr="00947C68">
              <w:rPr>
                <w:rFonts w:ascii="Times New Roman" w:hAnsi="Times New Roman"/>
                <w:szCs w:val="20"/>
              </w:rPr>
              <w:t>01.45.22</w:t>
            </w:r>
          </w:p>
        </w:tc>
        <w:tc>
          <w:tcPr>
            <w:tcW w:w="2524" w:type="dxa"/>
            <w:tcBorders>
              <w:top w:val="single" w:sz="6" w:space="0" w:color="000000"/>
              <w:left w:val="single" w:sz="6" w:space="0" w:color="000000"/>
              <w:bottom w:val="single" w:sz="6" w:space="0" w:color="000000"/>
              <w:right w:val="single" w:sz="6" w:space="0" w:color="000000"/>
            </w:tcBorders>
            <w:hideMark/>
          </w:tcPr>
          <w:p w14:paraId="465D5F13" w14:textId="77777777" w:rsidR="00486D69" w:rsidRPr="00947C68" w:rsidRDefault="00486D69" w:rsidP="00DF693B">
            <w:pPr>
              <w:rPr>
                <w:rFonts w:ascii="Times New Roman" w:hAnsi="Times New Roman"/>
                <w:szCs w:val="20"/>
              </w:rPr>
            </w:pPr>
            <w:r w:rsidRPr="00947C68">
              <w:rPr>
                <w:rFonts w:ascii="Times New Roman" w:hAnsi="Times New Roman"/>
                <w:szCs w:val="20"/>
              </w:rPr>
              <w:t>Молоко сырое козье</w:t>
            </w:r>
          </w:p>
        </w:tc>
        <w:tc>
          <w:tcPr>
            <w:tcW w:w="3678" w:type="dxa"/>
            <w:tcBorders>
              <w:top w:val="single" w:sz="6" w:space="0" w:color="000000"/>
              <w:left w:val="single" w:sz="6" w:space="0" w:color="000000"/>
              <w:bottom w:val="single" w:sz="6" w:space="0" w:color="000000"/>
              <w:right w:val="single" w:sz="6" w:space="0" w:color="000000"/>
            </w:tcBorders>
          </w:tcPr>
          <w:p w14:paraId="07153FA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536FAA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BFAAE7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2871313" w14:textId="77777777" w:rsidR="00486D69" w:rsidRPr="00947C68" w:rsidRDefault="00486D69" w:rsidP="00DF693B">
            <w:pPr>
              <w:jc w:val="center"/>
              <w:rPr>
                <w:rFonts w:ascii="Times New Roman" w:hAnsi="Times New Roman"/>
                <w:szCs w:val="20"/>
              </w:rPr>
            </w:pPr>
            <w:r>
              <w:rPr>
                <w:rFonts w:ascii="Times New Roman" w:hAnsi="Times New Roman"/>
                <w:szCs w:val="20"/>
              </w:rPr>
              <w:t>20</w:t>
            </w:r>
          </w:p>
        </w:tc>
        <w:tc>
          <w:tcPr>
            <w:tcW w:w="1462" w:type="dxa"/>
            <w:tcBorders>
              <w:top w:val="single" w:sz="6" w:space="0" w:color="000000"/>
              <w:left w:val="single" w:sz="6" w:space="0" w:color="000000"/>
              <w:bottom w:val="single" w:sz="6" w:space="0" w:color="000000"/>
              <w:right w:val="single" w:sz="6" w:space="0" w:color="000000"/>
            </w:tcBorders>
          </w:tcPr>
          <w:p w14:paraId="42F3AD86" w14:textId="77777777" w:rsidR="00486D69" w:rsidRPr="00947C68" w:rsidRDefault="00486D69" w:rsidP="00DF693B">
            <w:pPr>
              <w:rPr>
                <w:rFonts w:ascii="Times New Roman" w:hAnsi="Times New Roman"/>
                <w:szCs w:val="20"/>
              </w:rPr>
            </w:pPr>
            <w:r w:rsidRPr="00947C68">
              <w:rPr>
                <w:rFonts w:ascii="Times New Roman" w:hAnsi="Times New Roman"/>
                <w:szCs w:val="20"/>
              </w:rPr>
              <w:t>01.47.21.000</w:t>
            </w:r>
          </w:p>
        </w:tc>
        <w:tc>
          <w:tcPr>
            <w:tcW w:w="2524" w:type="dxa"/>
            <w:tcBorders>
              <w:top w:val="single" w:sz="6" w:space="0" w:color="000000"/>
              <w:left w:val="single" w:sz="6" w:space="0" w:color="000000"/>
              <w:bottom w:val="single" w:sz="6" w:space="0" w:color="000000"/>
              <w:right w:val="single" w:sz="6" w:space="0" w:color="000000"/>
            </w:tcBorders>
            <w:hideMark/>
          </w:tcPr>
          <w:p w14:paraId="1954BDA2" w14:textId="77777777" w:rsidR="00486D69" w:rsidRPr="00947C68" w:rsidRDefault="00486D69" w:rsidP="00DF693B">
            <w:pPr>
              <w:rPr>
                <w:rFonts w:ascii="Times New Roman" w:hAnsi="Times New Roman"/>
                <w:szCs w:val="20"/>
              </w:rPr>
            </w:pPr>
            <w:r w:rsidRPr="00947C68">
              <w:rPr>
                <w:rFonts w:ascii="Times New Roman" w:hAnsi="Times New Roman"/>
                <w:szCs w:val="20"/>
              </w:rPr>
              <w:t>Яйца куриные в скорлупе свежие</w:t>
            </w:r>
          </w:p>
        </w:tc>
        <w:tc>
          <w:tcPr>
            <w:tcW w:w="3678" w:type="dxa"/>
            <w:tcBorders>
              <w:top w:val="single" w:sz="6" w:space="0" w:color="000000"/>
              <w:left w:val="single" w:sz="6" w:space="0" w:color="000000"/>
              <w:bottom w:val="single" w:sz="6" w:space="0" w:color="000000"/>
              <w:right w:val="single" w:sz="6" w:space="0" w:color="000000"/>
            </w:tcBorders>
          </w:tcPr>
          <w:p w14:paraId="62FB9C0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99ECBB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91C49F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B02A893" w14:textId="77777777" w:rsidR="00486D69" w:rsidRPr="00947C68" w:rsidRDefault="00486D69" w:rsidP="00DF693B">
            <w:pPr>
              <w:jc w:val="center"/>
              <w:rPr>
                <w:rFonts w:ascii="Times New Roman" w:hAnsi="Times New Roman"/>
                <w:szCs w:val="20"/>
              </w:rPr>
            </w:pPr>
            <w:r>
              <w:rPr>
                <w:rFonts w:ascii="Times New Roman" w:hAnsi="Times New Roman"/>
                <w:szCs w:val="20"/>
              </w:rPr>
              <w:t>21</w:t>
            </w:r>
          </w:p>
        </w:tc>
        <w:tc>
          <w:tcPr>
            <w:tcW w:w="1462" w:type="dxa"/>
            <w:tcBorders>
              <w:top w:val="single" w:sz="6" w:space="0" w:color="000000"/>
              <w:left w:val="single" w:sz="6" w:space="0" w:color="000000"/>
              <w:bottom w:val="single" w:sz="6" w:space="0" w:color="000000"/>
              <w:right w:val="single" w:sz="6" w:space="0" w:color="000000"/>
            </w:tcBorders>
          </w:tcPr>
          <w:p w14:paraId="2009D77C" w14:textId="77777777" w:rsidR="00486D69" w:rsidRPr="00947C68" w:rsidRDefault="00486D69" w:rsidP="00DF693B">
            <w:pPr>
              <w:rPr>
                <w:rFonts w:ascii="Times New Roman" w:hAnsi="Times New Roman"/>
                <w:szCs w:val="20"/>
              </w:rPr>
            </w:pPr>
            <w:r w:rsidRPr="00947C68">
              <w:rPr>
                <w:rFonts w:ascii="Times New Roman" w:hAnsi="Times New Roman"/>
                <w:szCs w:val="20"/>
              </w:rPr>
              <w:t>10.11.12.140</w:t>
            </w:r>
          </w:p>
        </w:tc>
        <w:tc>
          <w:tcPr>
            <w:tcW w:w="2524" w:type="dxa"/>
            <w:tcBorders>
              <w:top w:val="single" w:sz="6" w:space="0" w:color="000000"/>
              <w:left w:val="single" w:sz="6" w:space="0" w:color="000000"/>
              <w:bottom w:val="single" w:sz="6" w:space="0" w:color="000000"/>
              <w:right w:val="single" w:sz="6" w:space="0" w:color="000000"/>
            </w:tcBorders>
            <w:hideMark/>
          </w:tcPr>
          <w:p w14:paraId="349C7FD9" w14:textId="77777777" w:rsidR="00486D69" w:rsidRPr="00947C68" w:rsidRDefault="00486D69" w:rsidP="00DF693B">
            <w:pPr>
              <w:rPr>
                <w:rFonts w:ascii="Times New Roman" w:hAnsi="Times New Roman"/>
                <w:szCs w:val="20"/>
              </w:rPr>
            </w:pPr>
            <w:r w:rsidRPr="00947C68">
              <w:rPr>
                <w:rFonts w:ascii="Times New Roman" w:hAnsi="Times New Roman"/>
                <w:szCs w:val="20"/>
              </w:rPr>
              <w:t>Свинина парная, остывшая или охлажденная для детского питания</w:t>
            </w:r>
          </w:p>
        </w:tc>
        <w:tc>
          <w:tcPr>
            <w:tcW w:w="3678" w:type="dxa"/>
            <w:tcBorders>
              <w:top w:val="single" w:sz="6" w:space="0" w:color="000000"/>
              <w:left w:val="single" w:sz="6" w:space="0" w:color="000000"/>
              <w:bottom w:val="single" w:sz="6" w:space="0" w:color="000000"/>
              <w:right w:val="single" w:sz="6" w:space="0" w:color="000000"/>
            </w:tcBorders>
          </w:tcPr>
          <w:p w14:paraId="72E16C7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D0AF9C1"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87528F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D4D5A73" w14:textId="77777777" w:rsidR="00486D69" w:rsidRPr="00947C68" w:rsidRDefault="00486D69" w:rsidP="00DF693B">
            <w:pPr>
              <w:jc w:val="center"/>
              <w:rPr>
                <w:rFonts w:ascii="Times New Roman" w:hAnsi="Times New Roman"/>
                <w:szCs w:val="20"/>
              </w:rPr>
            </w:pPr>
            <w:r>
              <w:rPr>
                <w:rFonts w:ascii="Times New Roman" w:hAnsi="Times New Roman"/>
                <w:szCs w:val="20"/>
              </w:rPr>
              <w:t>22</w:t>
            </w:r>
          </w:p>
        </w:tc>
        <w:tc>
          <w:tcPr>
            <w:tcW w:w="1462" w:type="dxa"/>
            <w:tcBorders>
              <w:top w:val="single" w:sz="6" w:space="0" w:color="000000"/>
              <w:left w:val="single" w:sz="6" w:space="0" w:color="000000"/>
              <w:bottom w:val="single" w:sz="6" w:space="0" w:color="000000"/>
              <w:right w:val="single" w:sz="6" w:space="0" w:color="000000"/>
            </w:tcBorders>
          </w:tcPr>
          <w:p w14:paraId="6B93B495" w14:textId="77777777" w:rsidR="00486D69" w:rsidRPr="00947C68" w:rsidRDefault="00486D69" w:rsidP="00DF693B">
            <w:pPr>
              <w:rPr>
                <w:rFonts w:ascii="Times New Roman" w:hAnsi="Times New Roman"/>
                <w:szCs w:val="20"/>
              </w:rPr>
            </w:pPr>
            <w:r w:rsidRPr="00947C68">
              <w:rPr>
                <w:rFonts w:ascii="Times New Roman" w:hAnsi="Times New Roman"/>
                <w:szCs w:val="20"/>
              </w:rPr>
              <w:t>10.11.31</w:t>
            </w:r>
          </w:p>
        </w:tc>
        <w:tc>
          <w:tcPr>
            <w:tcW w:w="2524" w:type="dxa"/>
            <w:tcBorders>
              <w:top w:val="single" w:sz="6" w:space="0" w:color="000000"/>
              <w:left w:val="single" w:sz="6" w:space="0" w:color="000000"/>
              <w:bottom w:val="single" w:sz="6" w:space="0" w:color="000000"/>
              <w:right w:val="single" w:sz="6" w:space="0" w:color="000000"/>
            </w:tcBorders>
            <w:hideMark/>
          </w:tcPr>
          <w:p w14:paraId="1C83AAEC" w14:textId="77777777" w:rsidR="00486D69" w:rsidRPr="00947C68" w:rsidRDefault="00486D69" w:rsidP="00DF693B">
            <w:pPr>
              <w:rPr>
                <w:rFonts w:ascii="Times New Roman" w:hAnsi="Times New Roman"/>
                <w:szCs w:val="20"/>
              </w:rPr>
            </w:pPr>
            <w:r w:rsidRPr="00947C68">
              <w:rPr>
                <w:rFonts w:ascii="Times New Roman" w:hAnsi="Times New Roman"/>
                <w:szCs w:val="20"/>
              </w:rPr>
              <w:t>Мясо крупного рогатого скота (говядина и телятина) замороженное, в том числе для детского питания</w:t>
            </w:r>
          </w:p>
        </w:tc>
        <w:tc>
          <w:tcPr>
            <w:tcW w:w="3678" w:type="dxa"/>
            <w:tcBorders>
              <w:top w:val="single" w:sz="6" w:space="0" w:color="000000"/>
              <w:left w:val="single" w:sz="6" w:space="0" w:color="000000"/>
              <w:bottom w:val="single" w:sz="6" w:space="0" w:color="000000"/>
              <w:right w:val="single" w:sz="6" w:space="0" w:color="000000"/>
            </w:tcBorders>
          </w:tcPr>
          <w:p w14:paraId="0240DDB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D85FE3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ED3B1C4"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1B17F0B" w14:textId="77777777" w:rsidR="00486D69" w:rsidRPr="00947C68" w:rsidRDefault="00486D69" w:rsidP="00DF693B">
            <w:pPr>
              <w:jc w:val="center"/>
              <w:rPr>
                <w:rFonts w:ascii="Times New Roman" w:hAnsi="Times New Roman"/>
                <w:szCs w:val="20"/>
              </w:rPr>
            </w:pPr>
            <w:r>
              <w:rPr>
                <w:rFonts w:ascii="Times New Roman" w:hAnsi="Times New Roman"/>
                <w:szCs w:val="20"/>
              </w:rPr>
              <w:t>23</w:t>
            </w:r>
          </w:p>
        </w:tc>
        <w:tc>
          <w:tcPr>
            <w:tcW w:w="1462" w:type="dxa"/>
            <w:tcBorders>
              <w:top w:val="single" w:sz="6" w:space="0" w:color="000000"/>
              <w:left w:val="single" w:sz="6" w:space="0" w:color="000000"/>
              <w:bottom w:val="single" w:sz="6" w:space="0" w:color="000000"/>
              <w:right w:val="single" w:sz="6" w:space="0" w:color="000000"/>
            </w:tcBorders>
          </w:tcPr>
          <w:p w14:paraId="4163B7BE" w14:textId="77777777" w:rsidR="00486D69" w:rsidRPr="00947C68" w:rsidRDefault="00486D69" w:rsidP="00DF693B">
            <w:pPr>
              <w:rPr>
                <w:rFonts w:ascii="Times New Roman" w:hAnsi="Times New Roman"/>
                <w:szCs w:val="20"/>
              </w:rPr>
            </w:pPr>
            <w:r w:rsidRPr="00947C68">
              <w:rPr>
                <w:rFonts w:ascii="Times New Roman" w:hAnsi="Times New Roman"/>
                <w:szCs w:val="20"/>
              </w:rPr>
              <w:t>10.11.32</w:t>
            </w:r>
          </w:p>
        </w:tc>
        <w:tc>
          <w:tcPr>
            <w:tcW w:w="2524" w:type="dxa"/>
            <w:tcBorders>
              <w:top w:val="single" w:sz="6" w:space="0" w:color="000000"/>
              <w:left w:val="single" w:sz="6" w:space="0" w:color="000000"/>
              <w:bottom w:val="single" w:sz="6" w:space="0" w:color="000000"/>
              <w:right w:val="single" w:sz="6" w:space="0" w:color="000000"/>
            </w:tcBorders>
            <w:hideMark/>
          </w:tcPr>
          <w:p w14:paraId="298CB97C" w14:textId="77777777" w:rsidR="00486D69" w:rsidRPr="00947C68" w:rsidRDefault="00486D69" w:rsidP="00DF693B">
            <w:pPr>
              <w:rPr>
                <w:rFonts w:ascii="Times New Roman" w:hAnsi="Times New Roman"/>
                <w:szCs w:val="20"/>
              </w:rPr>
            </w:pPr>
            <w:r w:rsidRPr="00947C68">
              <w:rPr>
                <w:rFonts w:ascii="Times New Roman" w:hAnsi="Times New Roman"/>
                <w:szCs w:val="20"/>
              </w:rPr>
              <w:t>Свинина замороженная, в том числе для детского питания</w:t>
            </w:r>
          </w:p>
        </w:tc>
        <w:tc>
          <w:tcPr>
            <w:tcW w:w="3678" w:type="dxa"/>
            <w:tcBorders>
              <w:top w:val="single" w:sz="6" w:space="0" w:color="000000"/>
              <w:left w:val="single" w:sz="6" w:space="0" w:color="000000"/>
              <w:bottom w:val="single" w:sz="6" w:space="0" w:color="000000"/>
              <w:right w:val="single" w:sz="6" w:space="0" w:color="000000"/>
            </w:tcBorders>
          </w:tcPr>
          <w:p w14:paraId="16B48C2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770D62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BCFD04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A5776C3" w14:textId="77777777" w:rsidR="00486D69" w:rsidRPr="00947C68" w:rsidRDefault="00486D69" w:rsidP="00DF693B">
            <w:pPr>
              <w:jc w:val="center"/>
              <w:rPr>
                <w:rFonts w:ascii="Times New Roman" w:hAnsi="Times New Roman"/>
                <w:szCs w:val="20"/>
              </w:rPr>
            </w:pPr>
            <w:r>
              <w:rPr>
                <w:rFonts w:ascii="Times New Roman" w:hAnsi="Times New Roman"/>
                <w:szCs w:val="20"/>
              </w:rPr>
              <w:t>24</w:t>
            </w:r>
          </w:p>
        </w:tc>
        <w:tc>
          <w:tcPr>
            <w:tcW w:w="1462" w:type="dxa"/>
            <w:tcBorders>
              <w:top w:val="single" w:sz="6" w:space="0" w:color="000000"/>
              <w:left w:val="single" w:sz="6" w:space="0" w:color="000000"/>
              <w:bottom w:val="single" w:sz="6" w:space="0" w:color="000000"/>
              <w:right w:val="single" w:sz="6" w:space="0" w:color="000000"/>
            </w:tcBorders>
          </w:tcPr>
          <w:p w14:paraId="5873C00D" w14:textId="77777777" w:rsidR="00486D69" w:rsidRPr="00947C68" w:rsidRDefault="00486D69" w:rsidP="00DF693B">
            <w:pPr>
              <w:rPr>
                <w:rFonts w:ascii="Times New Roman" w:hAnsi="Times New Roman"/>
                <w:szCs w:val="20"/>
              </w:rPr>
            </w:pPr>
            <w:r w:rsidRPr="00947C68">
              <w:rPr>
                <w:rFonts w:ascii="Times New Roman" w:hAnsi="Times New Roman"/>
                <w:szCs w:val="20"/>
              </w:rPr>
              <w:t>10.12.1</w:t>
            </w:r>
          </w:p>
        </w:tc>
        <w:tc>
          <w:tcPr>
            <w:tcW w:w="2524" w:type="dxa"/>
            <w:tcBorders>
              <w:top w:val="single" w:sz="6" w:space="0" w:color="000000"/>
              <w:left w:val="single" w:sz="6" w:space="0" w:color="000000"/>
              <w:bottom w:val="single" w:sz="6" w:space="0" w:color="000000"/>
              <w:right w:val="single" w:sz="6" w:space="0" w:color="000000"/>
            </w:tcBorders>
            <w:hideMark/>
          </w:tcPr>
          <w:p w14:paraId="6B9B88D0" w14:textId="77777777" w:rsidR="00486D69" w:rsidRPr="00947C68" w:rsidRDefault="00486D69" w:rsidP="00DF693B">
            <w:pPr>
              <w:rPr>
                <w:rFonts w:ascii="Times New Roman" w:hAnsi="Times New Roman"/>
                <w:szCs w:val="20"/>
              </w:rPr>
            </w:pPr>
            <w:r w:rsidRPr="00947C68">
              <w:rPr>
                <w:rFonts w:ascii="Times New Roman" w:hAnsi="Times New Roman"/>
                <w:szCs w:val="20"/>
              </w:rPr>
              <w:t>Мясо птицы охлажденное, в том числе для детского питания</w:t>
            </w:r>
          </w:p>
        </w:tc>
        <w:tc>
          <w:tcPr>
            <w:tcW w:w="3678" w:type="dxa"/>
            <w:tcBorders>
              <w:top w:val="single" w:sz="6" w:space="0" w:color="000000"/>
              <w:left w:val="single" w:sz="6" w:space="0" w:color="000000"/>
              <w:bottom w:val="single" w:sz="6" w:space="0" w:color="000000"/>
              <w:right w:val="single" w:sz="6" w:space="0" w:color="000000"/>
            </w:tcBorders>
          </w:tcPr>
          <w:p w14:paraId="48DC887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F6B8B6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06A5E9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E75EFD0" w14:textId="77777777" w:rsidR="00486D69" w:rsidRPr="00947C68" w:rsidRDefault="00486D69" w:rsidP="00DF693B">
            <w:pPr>
              <w:jc w:val="center"/>
              <w:rPr>
                <w:rFonts w:ascii="Times New Roman" w:hAnsi="Times New Roman"/>
                <w:szCs w:val="20"/>
              </w:rPr>
            </w:pPr>
            <w:r>
              <w:rPr>
                <w:rFonts w:ascii="Times New Roman" w:hAnsi="Times New Roman"/>
                <w:szCs w:val="20"/>
              </w:rPr>
              <w:t>25</w:t>
            </w:r>
          </w:p>
        </w:tc>
        <w:tc>
          <w:tcPr>
            <w:tcW w:w="1462" w:type="dxa"/>
            <w:tcBorders>
              <w:top w:val="single" w:sz="6" w:space="0" w:color="000000"/>
              <w:left w:val="single" w:sz="6" w:space="0" w:color="000000"/>
              <w:bottom w:val="single" w:sz="6" w:space="0" w:color="000000"/>
              <w:right w:val="single" w:sz="6" w:space="0" w:color="000000"/>
            </w:tcBorders>
          </w:tcPr>
          <w:p w14:paraId="2D7DC512" w14:textId="77777777" w:rsidR="00486D69" w:rsidRPr="00947C68" w:rsidRDefault="00486D69" w:rsidP="00DF693B">
            <w:pPr>
              <w:rPr>
                <w:rFonts w:ascii="Times New Roman" w:hAnsi="Times New Roman"/>
                <w:szCs w:val="20"/>
              </w:rPr>
            </w:pPr>
            <w:r w:rsidRPr="00947C68">
              <w:rPr>
                <w:rFonts w:ascii="Times New Roman" w:hAnsi="Times New Roman"/>
                <w:szCs w:val="20"/>
              </w:rPr>
              <w:t>10.12.20</w:t>
            </w:r>
          </w:p>
        </w:tc>
        <w:tc>
          <w:tcPr>
            <w:tcW w:w="2524" w:type="dxa"/>
            <w:tcBorders>
              <w:top w:val="single" w:sz="6" w:space="0" w:color="000000"/>
              <w:left w:val="single" w:sz="6" w:space="0" w:color="000000"/>
              <w:bottom w:val="single" w:sz="6" w:space="0" w:color="000000"/>
              <w:right w:val="single" w:sz="6" w:space="0" w:color="000000"/>
            </w:tcBorders>
            <w:hideMark/>
          </w:tcPr>
          <w:p w14:paraId="4CFE1A75" w14:textId="77777777" w:rsidR="00486D69" w:rsidRPr="00947C68" w:rsidRDefault="00486D69" w:rsidP="00DF693B">
            <w:pPr>
              <w:rPr>
                <w:rFonts w:ascii="Times New Roman" w:hAnsi="Times New Roman"/>
                <w:szCs w:val="20"/>
              </w:rPr>
            </w:pPr>
            <w:r w:rsidRPr="00947C68">
              <w:rPr>
                <w:rFonts w:ascii="Times New Roman" w:hAnsi="Times New Roman"/>
                <w:szCs w:val="20"/>
              </w:rPr>
              <w:t>Мясо сельскохозяйственной птицы замороженное, в том числе для детского питания</w:t>
            </w:r>
          </w:p>
        </w:tc>
        <w:tc>
          <w:tcPr>
            <w:tcW w:w="3678" w:type="dxa"/>
            <w:tcBorders>
              <w:top w:val="single" w:sz="6" w:space="0" w:color="000000"/>
              <w:left w:val="single" w:sz="6" w:space="0" w:color="000000"/>
              <w:bottom w:val="single" w:sz="6" w:space="0" w:color="000000"/>
              <w:right w:val="single" w:sz="6" w:space="0" w:color="000000"/>
            </w:tcBorders>
          </w:tcPr>
          <w:p w14:paraId="4B49C8F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8AF194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615FE5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BBB8280" w14:textId="77777777" w:rsidR="00486D69" w:rsidRPr="00947C68" w:rsidRDefault="00486D69" w:rsidP="00DF693B">
            <w:pPr>
              <w:jc w:val="center"/>
              <w:rPr>
                <w:rFonts w:ascii="Times New Roman" w:hAnsi="Times New Roman"/>
                <w:szCs w:val="20"/>
              </w:rPr>
            </w:pPr>
            <w:r>
              <w:rPr>
                <w:rFonts w:ascii="Times New Roman" w:hAnsi="Times New Roman"/>
                <w:szCs w:val="20"/>
              </w:rPr>
              <w:t>26</w:t>
            </w:r>
          </w:p>
        </w:tc>
        <w:tc>
          <w:tcPr>
            <w:tcW w:w="1462" w:type="dxa"/>
            <w:tcBorders>
              <w:top w:val="single" w:sz="6" w:space="0" w:color="000000"/>
              <w:left w:val="single" w:sz="6" w:space="0" w:color="000000"/>
              <w:bottom w:val="single" w:sz="6" w:space="0" w:color="000000"/>
              <w:right w:val="single" w:sz="6" w:space="0" w:color="000000"/>
            </w:tcBorders>
          </w:tcPr>
          <w:p w14:paraId="538A3274" w14:textId="77777777" w:rsidR="00486D69" w:rsidRPr="00947C68" w:rsidRDefault="00486D69" w:rsidP="00DF693B">
            <w:pPr>
              <w:rPr>
                <w:rFonts w:ascii="Times New Roman" w:hAnsi="Times New Roman"/>
                <w:szCs w:val="20"/>
              </w:rPr>
            </w:pPr>
            <w:r w:rsidRPr="00947C68">
              <w:rPr>
                <w:rFonts w:ascii="Times New Roman" w:hAnsi="Times New Roman"/>
                <w:szCs w:val="20"/>
              </w:rPr>
              <w:t>10.12.40.123</w:t>
            </w:r>
          </w:p>
        </w:tc>
        <w:tc>
          <w:tcPr>
            <w:tcW w:w="2524" w:type="dxa"/>
            <w:tcBorders>
              <w:top w:val="single" w:sz="6" w:space="0" w:color="000000"/>
              <w:left w:val="single" w:sz="6" w:space="0" w:color="000000"/>
              <w:bottom w:val="single" w:sz="6" w:space="0" w:color="000000"/>
              <w:right w:val="single" w:sz="6" w:space="0" w:color="000000"/>
            </w:tcBorders>
            <w:hideMark/>
          </w:tcPr>
          <w:p w14:paraId="77BE70B1" w14:textId="77777777" w:rsidR="00486D69" w:rsidRPr="00947C68" w:rsidRDefault="00486D69" w:rsidP="00DF693B">
            <w:pPr>
              <w:rPr>
                <w:rFonts w:ascii="Times New Roman" w:hAnsi="Times New Roman"/>
                <w:szCs w:val="20"/>
              </w:rPr>
            </w:pPr>
            <w:r w:rsidRPr="00947C68">
              <w:rPr>
                <w:rFonts w:ascii="Times New Roman" w:hAnsi="Times New Roman"/>
                <w:szCs w:val="20"/>
              </w:rPr>
              <w:t>Субпродукты уток (включая утят) пищевые замороженные</w:t>
            </w:r>
          </w:p>
        </w:tc>
        <w:tc>
          <w:tcPr>
            <w:tcW w:w="3678" w:type="dxa"/>
            <w:tcBorders>
              <w:top w:val="single" w:sz="6" w:space="0" w:color="000000"/>
              <w:left w:val="single" w:sz="6" w:space="0" w:color="000000"/>
              <w:bottom w:val="single" w:sz="6" w:space="0" w:color="000000"/>
              <w:right w:val="single" w:sz="6" w:space="0" w:color="000000"/>
            </w:tcBorders>
          </w:tcPr>
          <w:p w14:paraId="5FF62D5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237146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965536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4CC4546" w14:textId="77777777" w:rsidR="00486D69" w:rsidRPr="00947C68" w:rsidRDefault="00486D69" w:rsidP="00DF693B">
            <w:pPr>
              <w:jc w:val="center"/>
              <w:rPr>
                <w:rFonts w:ascii="Times New Roman" w:hAnsi="Times New Roman"/>
                <w:szCs w:val="20"/>
              </w:rPr>
            </w:pPr>
            <w:r>
              <w:rPr>
                <w:rFonts w:ascii="Times New Roman" w:hAnsi="Times New Roman"/>
                <w:szCs w:val="20"/>
              </w:rPr>
              <w:t>27</w:t>
            </w:r>
          </w:p>
        </w:tc>
        <w:tc>
          <w:tcPr>
            <w:tcW w:w="1462" w:type="dxa"/>
            <w:tcBorders>
              <w:top w:val="single" w:sz="6" w:space="0" w:color="000000"/>
              <w:left w:val="single" w:sz="6" w:space="0" w:color="000000"/>
              <w:bottom w:val="single" w:sz="6" w:space="0" w:color="000000"/>
              <w:right w:val="single" w:sz="6" w:space="0" w:color="000000"/>
            </w:tcBorders>
          </w:tcPr>
          <w:p w14:paraId="0B8A7935" w14:textId="77777777" w:rsidR="00486D69" w:rsidRPr="00947C68" w:rsidRDefault="00486D69" w:rsidP="00DF693B">
            <w:pPr>
              <w:rPr>
                <w:rFonts w:ascii="Times New Roman" w:hAnsi="Times New Roman"/>
                <w:szCs w:val="20"/>
              </w:rPr>
            </w:pPr>
            <w:r w:rsidRPr="00947C68">
              <w:rPr>
                <w:rFonts w:ascii="Times New Roman" w:hAnsi="Times New Roman"/>
                <w:szCs w:val="20"/>
              </w:rPr>
              <w:t>10.13.1</w:t>
            </w:r>
          </w:p>
        </w:tc>
        <w:tc>
          <w:tcPr>
            <w:tcW w:w="2524" w:type="dxa"/>
            <w:tcBorders>
              <w:top w:val="single" w:sz="6" w:space="0" w:color="000000"/>
              <w:left w:val="single" w:sz="6" w:space="0" w:color="000000"/>
              <w:bottom w:val="single" w:sz="6" w:space="0" w:color="000000"/>
              <w:right w:val="single" w:sz="6" w:space="0" w:color="000000"/>
            </w:tcBorders>
            <w:hideMark/>
          </w:tcPr>
          <w:p w14:paraId="5A589382"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Продукты консервированные и готовые из мяса, субпродуктов и крови животных, из мяса и субпродуктов птицы</w:t>
            </w:r>
          </w:p>
        </w:tc>
        <w:tc>
          <w:tcPr>
            <w:tcW w:w="3678" w:type="dxa"/>
            <w:tcBorders>
              <w:top w:val="single" w:sz="6" w:space="0" w:color="000000"/>
              <w:left w:val="single" w:sz="6" w:space="0" w:color="000000"/>
              <w:bottom w:val="single" w:sz="6" w:space="0" w:color="000000"/>
              <w:right w:val="single" w:sz="6" w:space="0" w:color="000000"/>
            </w:tcBorders>
          </w:tcPr>
          <w:p w14:paraId="131FD75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794FAC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400317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F3E39BC" w14:textId="77777777" w:rsidR="00486D69" w:rsidRPr="00947C68" w:rsidRDefault="00486D69" w:rsidP="00DF693B">
            <w:pPr>
              <w:jc w:val="center"/>
              <w:rPr>
                <w:rFonts w:ascii="Times New Roman" w:hAnsi="Times New Roman"/>
                <w:szCs w:val="20"/>
              </w:rPr>
            </w:pPr>
            <w:r>
              <w:rPr>
                <w:rFonts w:ascii="Times New Roman" w:hAnsi="Times New Roman"/>
                <w:szCs w:val="20"/>
              </w:rPr>
              <w:t>28</w:t>
            </w:r>
          </w:p>
        </w:tc>
        <w:tc>
          <w:tcPr>
            <w:tcW w:w="1462" w:type="dxa"/>
            <w:tcBorders>
              <w:top w:val="single" w:sz="6" w:space="0" w:color="000000"/>
              <w:left w:val="single" w:sz="6" w:space="0" w:color="000000"/>
              <w:bottom w:val="single" w:sz="6" w:space="0" w:color="000000"/>
              <w:right w:val="single" w:sz="6" w:space="0" w:color="000000"/>
            </w:tcBorders>
          </w:tcPr>
          <w:p w14:paraId="1139E9E5" w14:textId="77777777" w:rsidR="00486D69" w:rsidRPr="00947C68" w:rsidRDefault="00486D69" w:rsidP="00DF693B">
            <w:pPr>
              <w:rPr>
                <w:rFonts w:ascii="Times New Roman" w:hAnsi="Times New Roman"/>
                <w:szCs w:val="20"/>
              </w:rPr>
            </w:pPr>
            <w:r w:rsidRPr="00947C68">
              <w:rPr>
                <w:rFonts w:ascii="Times New Roman" w:hAnsi="Times New Roman"/>
                <w:szCs w:val="20"/>
              </w:rPr>
              <w:t>10.20.13.110</w:t>
            </w:r>
          </w:p>
        </w:tc>
        <w:tc>
          <w:tcPr>
            <w:tcW w:w="2524" w:type="dxa"/>
            <w:tcBorders>
              <w:top w:val="single" w:sz="6" w:space="0" w:color="000000"/>
              <w:left w:val="single" w:sz="6" w:space="0" w:color="000000"/>
              <w:bottom w:val="single" w:sz="6" w:space="0" w:color="000000"/>
              <w:right w:val="single" w:sz="6" w:space="0" w:color="000000"/>
            </w:tcBorders>
            <w:hideMark/>
          </w:tcPr>
          <w:p w14:paraId="75CEAEC2" w14:textId="77777777" w:rsidR="00486D69" w:rsidRPr="00947C68" w:rsidRDefault="00486D69" w:rsidP="00DF693B">
            <w:pPr>
              <w:rPr>
                <w:rFonts w:ascii="Times New Roman" w:hAnsi="Times New Roman"/>
                <w:szCs w:val="20"/>
              </w:rPr>
            </w:pPr>
            <w:r w:rsidRPr="00947C68">
              <w:rPr>
                <w:rFonts w:ascii="Times New Roman" w:hAnsi="Times New Roman"/>
                <w:szCs w:val="20"/>
              </w:rPr>
              <w:t>Рыба пресноводная мороженая</w:t>
            </w:r>
          </w:p>
        </w:tc>
        <w:tc>
          <w:tcPr>
            <w:tcW w:w="3678" w:type="dxa"/>
            <w:tcBorders>
              <w:top w:val="single" w:sz="6" w:space="0" w:color="000000"/>
              <w:left w:val="single" w:sz="6" w:space="0" w:color="000000"/>
              <w:bottom w:val="single" w:sz="6" w:space="0" w:color="000000"/>
              <w:right w:val="single" w:sz="6" w:space="0" w:color="000000"/>
            </w:tcBorders>
          </w:tcPr>
          <w:p w14:paraId="15134E0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0A423D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2DF5F5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676A92E" w14:textId="77777777" w:rsidR="00486D69" w:rsidRPr="00947C68" w:rsidRDefault="00486D69" w:rsidP="00DF693B">
            <w:pPr>
              <w:jc w:val="center"/>
              <w:rPr>
                <w:rFonts w:ascii="Times New Roman" w:hAnsi="Times New Roman"/>
                <w:szCs w:val="20"/>
              </w:rPr>
            </w:pPr>
            <w:r>
              <w:rPr>
                <w:rFonts w:ascii="Times New Roman" w:hAnsi="Times New Roman"/>
                <w:szCs w:val="20"/>
              </w:rPr>
              <w:t>29</w:t>
            </w:r>
          </w:p>
        </w:tc>
        <w:tc>
          <w:tcPr>
            <w:tcW w:w="1462" w:type="dxa"/>
            <w:tcBorders>
              <w:top w:val="single" w:sz="6" w:space="0" w:color="000000"/>
              <w:left w:val="single" w:sz="6" w:space="0" w:color="000000"/>
              <w:bottom w:val="single" w:sz="6" w:space="0" w:color="000000"/>
              <w:right w:val="single" w:sz="6" w:space="0" w:color="000000"/>
            </w:tcBorders>
          </w:tcPr>
          <w:p w14:paraId="3145025C" w14:textId="77777777" w:rsidR="00486D69" w:rsidRPr="00947C68" w:rsidRDefault="00486D69" w:rsidP="00DF693B">
            <w:pPr>
              <w:rPr>
                <w:rFonts w:ascii="Times New Roman" w:hAnsi="Times New Roman"/>
                <w:szCs w:val="20"/>
              </w:rPr>
            </w:pPr>
            <w:r w:rsidRPr="00947C68">
              <w:rPr>
                <w:rFonts w:ascii="Times New Roman" w:hAnsi="Times New Roman"/>
                <w:szCs w:val="20"/>
              </w:rPr>
              <w:t>10.20.13.120</w:t>
            </w:r>
          </w:p>
        </w:tc>
        <w:tc>
          <w:tcPr>
            <w:tcW w:w="2524" w:type="dxa"/>
            <w:tcBorders>
              <w:top w:val="single" w:sz="6" w:space="0" w:color="000000"/>
              <w:left w:val="single" w:sz="6" w:space="0" w:color="000000"/>
              <w:bottom w:val="single" w:sz="6" w:space="0" w:color="000000"/>
              <w:right w:val="single" w:sz="6" w:space="0" w:color="000000"/>
            </w:tcBorders>
            <w:hideMark/>
          </w:tcPr>
          <w:p w14:paraId="3F784330" w14:textId="77777777" w:rsidR="00486D69" w:rsidRPr="00947C68" w:rsidRDefault="00486D69" w:rsidP="00DF693B">
            <w:pPr>
              <w:rPr>
                <w:rFonts w:ascii="Times New Roman" w:hAnsi="Times New Roman"/>
                <w:szCs w:val="20"/>
              </w:rPr>
            </w:pPr>
            <w:r w:rsidRPr="00947C68">
              <w:rPr>
                <w:rFonts w:ascii="Times New Roman" w:hAnsi="Times New Roman"/>
                <w:szCs w:val="20"/>
              </w:rPr>
              <w:t>Рыба морская мороженая</w:t>
            </w:r>
          </w:p>
        </w:tc>
        <w:tc>
          <w:tcPr>
            <w:tcW w:w="3678" w:type="dxa"/>
            <w:tcBorders>
              <w:top w:val="single" w:sz="6" w:space="0" w:color="000000"/>
              <w:left w:val="single" w:sz="6" w:space="0" w:color="000000"/>
              <w:bottom w:val="single" w:sz="6" w:space="0" w:color="000000"/>
              <w:right w:val="single" w:sz="6" w:space="0" w:color="000000"/>
            </w:tcBorders>
          </w:tcPr>
          <w:p w14:paraId="03B6520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4754B8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879BB3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E59A2FC" w14:textId="77777777" w:rsidR="00486D69" w:rsidRPr="00947C68" w:rsidRDefault="00486D69" w:rsidP="00DF693B">
            <w:pPr>
              <w:jc w:val="center"/>
              <w:rPr>
                <w:rFonts w:ascii="Times New Roman" w:hAnsi="Times New Roman"/>
                <w:szCs w:val="20"/>
              </w:rPr>
            </w:pPr>
            <w:r>
              <w:rPr>
                <w:rFonts w:ascii="Times New Roman" w:hAnsi="Times New Roman"/>
                <w:szCs w:val="20"/>
              </w:rPr>
              <w:t>30</w:t>
            </w:r>
          </w:p>
        </w:tc>
        <w:tc>
          <w:tcPr>
            <w:tcW w:w="1462" w:type="dxa"/>
            <w:tcBorders>
              <w:top w:val="single" w:sz="6" w:space="0" w:color="000000"/>
              <w:left w:val="single" w:sz="6" w:space="0" w:color="000000"/>
              <w:bottom w:val="single" w:sz="6" w:space="0" w:color="000000"/>
              <w:right w:val="single" w:sz="6" w:space="0" w:color="000000"/>
            </w:tcBorders>
          </w:tcPr>
          <w:p w14:paraId="7FCE8C96" w14:textId="77777777" w:rsidR="00486D69" w:rsidRPr="00947C68" w:rsidRDefault="00486D69" w:rsidP="00DF693B">
            <w:pPr>
              <w:rPr>
                <w:rFonts w:ascii="Times New Roman" w:hAnsi="Times New Roman"/>
                <w:szCs w:val="20"/>
              </w:rPr>
            </w:pPr>
            <w:r w:rsidRPr="00947C68">
              <w:rPr>
                <w:rFonts w:ascii="Times New Roman" w:hAnsi="Times New Roman"/>
                <w:szCs w:val="20"/>
              </w:rPr>
              <w:t>10.20.15.130</w:t>
            </w:r>
          </w:p>
        </w:tc>
        <w:tc>
          <w:tcPr>
            <w:tcW w:w="2524" w:type="dxa"/>
            <w:tcBorders>
              <w:top w:val="single" w:sz="6" w:space="0" w:color="000000"/>
              <w:left w:val="single" w:sz="6" w:space="0" w:color="000000"/>
              <w:bottom w:val="single" w:sz="6" w:space="0" w:color="000000"/>
              <w:right w:val="single" w:sz="6" w:space="0" w:color="000000"/>
            </w:tcBorders>
            <w:hideMark/>
          </w:tcPr>
          <w:p w14:paraId="31F45E30" w14:textId="77777777" w:rsidR="00486D69" w:rsidRPr="00947C68" w:rsidRDefault="00486D69" w:rsidP="00DF693B">
            <w:pPr>
              <w:rPr>
                <w:rFonts w:ascii="Times New Roman" w:hAnsi="Times New Roman"/>
                <w:szCs w:val="20"/>
              </w:rPr>
            </w:pPr>
            <w:r w:rsidRPr="00947C68">
              <w:rPr>
                <w:rFonts w:ascii="Times New Roman" w:hAnsi="Times New Roman"/>
                <w:szCs w:val="20"/>
              </w:rPr>
              <w:t>Фарш рыбный мороженый</w:t>
            </w:r>
          </w:p>
        </w:tc>
        <w:tc>
          <w:tcPr>
            <w:tcW w:w="3678" w:type="dxa"/>
            <w:tcBorders>
              <w:top w:val="single" w:sz="6" w:space="0" w:color="000000"/>
              <w:left w:val="single" w:sz="6" w:space="0" w:color="000000"/>
              <w:bottom w:val="single" w:sz="6" w:space="0" w:color="000000"/>
              <w:right w:val="single" w:sz="6" w:space="0" w:color="000000"/>
            </w:tcBorders>
          </w:tcPr>
          <w:p w14:paraId="06CE2F7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F00459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DD1F2B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111251F" w14:textId="77777777" w:rsidR="00486D69" w:rsidRPr="00947C68" w:rsidRDefault="00486D69" w:rsidP="00DF693B">
            <w:pPr>
              <w:jc w:val="center"/>
              <w:rPr>
                <w:rFonts w:ascii="Times New Roman" w:hAnsi="Times New Roman"/>
                <w:szCs w:val="20"/>
              </w:rPr>
            </w:pPr>
            <w:r>
              <w:rPr>
                <w:rFonts w:ascii="Times New Roman" w:hAnsi="Times New Roman"/>
                <w:szCs w:val="20"/>
              </w:rPr>
              <w:t>31</w:t>
            </w:r>
          </w:p>
        </w:tc>
        <w:tc>
          <w:tcPr>
            <w:tcW w:w="1462" w:type="dxa"/>
            <w:tcBorders>
              <w:top w:val="single" w:sz="6" w:space="0" w:color="000000"/>
              <w:left w:val="single" w:sz="6" w:space="0" w:color="000000"/>
              <w:bottom w:val="single" w:sz="6" w:space="0" w:color="000000"/>
              <w:right w:val="single" w:sz="6" w:space="0" w:color="000000"/>
            </w:tcBorders>
          </w:tcPr>
          <w:p w14:paraId="79C9E9CE" w14:textId="77777777" w:rsidR="00486D69" w:rsidRPr="00947C68" w:rsidRDefault="00486D69" w:rsidP="00DF693B">
            <w:pPr>
              <w:rPr>
                <w:rFonts w:ascii="Times New Roman" w:hAnsi="Times New Roman"/>
                <w:szCs w:val="20"/>
              </w:rPr>
            </w:pPr>
            <w:r w:rsidRPr="00947C68">
              <w:rPr>
                <w:rFonts w:ascii="Times New Roman" w:hAnsi="Times New Roman"/>
                <w:szCs w:val="20"/>
              </w:rPr>
              <w:t>10.20.25.111</w:t>
            </w:r>
          </w:p>
        </w:tc>
        <w:tc>
          <w:tcPr>
            <w:tcW w:w="2524" w:type="dxa"/>
            <w:tcBorders>
              <w:top w:val="single" w:sz="6" w:space="0" w:color="000000"/>
              <w:left w:val="single" w:sz="6" w:space="0" w:color="000000"/>
              <w:bottom w:val="single" w:sz="6" w:space="0" w:color="000000"/>
              <w:right w:val="single" w:sz="6" w:space="0" w:color="000000"/>
            </w:tcBorders>
            <w:hideMark/>
          </w:tcPr>
          <w:p w14:paraId="521B71FB" w14:textId="77777777" w:rsidR="00486D69" w:rsidRPr="00947C68" w:rsidRDefault="00486D69" w:rsidP="00DF693B">
            <w:pPr>
              <w:rPr>
                <w:rFonts w:ascii="Times New Roman" w:hAnsi="Times New Roman"/>
                <w:szCs w:val="20"/>
              </w:rPr>
            </w:pPr>
            <w:r w:rsidRPr="00947C68">
              <w:rPr>
                <w:rFonts w:ascii="Times New Roman" w:hAnsi="Times New Roman"/>
                <w:szCs w:val="20"/>
              </w:rPr>
              <w:t>Консервы рыбные натуральные</w:t>
            </w:r>
          </w:p>
        </w:tc>
        <w:tc>
          <w:tcPr>
            <w:tcW w:w="3678" w:type="dxa"/>
            <w:tcBorders>
              <w:top w:val="single" w:sz="6" w:space="0" w:color="000000"/>
              <w:left w:val="single" w:sz="6" w:space="0" w:color="000000"/>
              <w:bottom w:val="single" w:sz="6" w:space="0" w:color="000000"/>
              <w:right w:val="single" w:sz="6" w:space="0" w:color="000000"/>
            </w:tcBorders>
          </w:tcPr>
          <w:p w14:paraId="01F084A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31CAAD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F7AE1D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A591856" w14:textId="77777777" w:rsidR="00486D69" w:rsidRPr="00947C68" w:rsidRDefault="00486D69" w:rsidP="00DF693B">
            <w:pPr>
              <w:jc w:val="center"/>
              <w:rPr>
                <w:rFonts w:ascii="Times New Roman" w:hAnsi="Times New Roman"/>
                <w:szCs w:val="20"/>
              </w:rPr>
            </w:pPr>
            <w:r>
              <w:rPr>
                <w:rFonts w:ascii="Times New Roman" w:hAnsi="Times New Roman"/>
                <w:szCs w:val="20"/>
              </w:rPr>
              <w:t>32</w:t>
            </w:r>
          </w:p>
        </w:tc>
        <w:tc>
          <w:tcPr>
            <w:tcW w:w="1462" w:type="dxa"/>
            <w:tcBorders>
              <w:top w:val="single" w:sz="6" w:space="0" w:color="000000"/>
              <w:left w:val="single" w:sz="6" w:space="0" w:color="000000"/>
              <w:bottom w:val="single" w:sz="6" w:space="0" w:color="000000"/>
              <w:right w:val="single" w:sz="6" w:space="0" w:color="000000"/>
            </w:tcBorders>
          </w:tcPr>
          <w:p w14:paraId="470786EA" w14:textId="77777777" w:rsidR="00486D69" w:rsidRPr="00947C68" w:rsidRDefault="00486D69" w:rsidP="00DF693B">
            <w:pPr>
              <w:rPr>
                <w:rFonts w:ascii="Times New Roman" w:hAnsi="Times New Roman"/>
                <w:szCs w:val="20"/>
              </w:rPr>
            </w:pPr>
            <w:r w:rsidRPr="00947C68">
              <w:rPr>
                <w:rFonts w:ascii="Times New Roman" w:hAnsi="Times New Roman"/>
                <w:szCs w:val="20"/>
              </w:rPr>
              <w:t>10.20.25.113</w:t>
            </w:r>
          </w:p>
        </w:tc>
        <w:tc>
          <w:tcPr>
            <w:tcW w:w="2524" w:type="dxa"/>
            <w:tcBorders>
              <w:top w:val="single" w:sz="6" w:space="0" w:color="000000"/>
              <w:left w:val="single" w:sz="6" w:space="0" w:color="000000"/>
              <w:bottom w:val="single" w:sz="6" w:space="0" w:color="000000"/>
              <w:right w:val="single" w:sz="6" w:space="0" w:color="000000"/>
            </w:tcBorders>
            <w:hideMark/>
          </w:tcPr>
          <w:p w14:paraId="06CF999A" w14:textId="77777777" w:rsidR="00486D69" w:rsidRPr="00947C68" w:rsidRDefault="00486D69" w:rsidP="00DF693B">
            <w:pPr>
              <w:rPr>
                <w:rFonts w:ascii="Times New Roman" w:hAnsi="Times New Roman"/>
                <w:szCs w:val="20"/>
              </w:rPr>
            </w:pPr>
            <w:r w:rsidRPr="00947C68">
              <w:rPr>
                <w:rFonts w:ascii="Times New Roman" w:hAnsi="Times New Roman"/>
                <w:szCs w:val="20"/>
              </w:rPr>
              <w:t>Консервы рыбные в масле</w:t>
            </w:r>
          </w:p>
        </w:tc>
        <w:tc>
          <w:tcPr>
            <w:tcW w:w="3678" w:type="dxa"/>
            <w:tcBorders>
              <w:top w:val="single" w:sz="6" w:space="0" w:color="000000"/>
              <w:left w:val="single" w:sz="6" w:space="0" w:color="000000"/>
              <w:bottom w:val="single" w:sz="6" w:space="0" w:color="000000"/>
              <w:right w:val="single" w:sz="6" w:space="0" w:color="000000"/>
            </w:tcBorders>
          </w:tcPr>
          <w:p w14:paraId="65444D3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852E72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686A2C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837D08C" w14:textId="77777777" w:rsidR="00486D69" w:rsidRPr="00947C68" w:rsidRDefault="00486D69" w:rsidP="00DF693B">
            <w:pPr>
              <w:jc w:val="center"/>
              <w:rPr>
                <w:rFonts w:ascii="Times New Roman" w:hAnsi="Times New Roman"/>
                <w:szCs w:val="20"/>
              </w:rPr>
            </w:pPr>
            <w:r>
              <w:rPr>
                <w:rFonts w:ascii="Times New Roman" w:hAnsi="Times New Roman"/>
                <w:szCs w:val="20"/>
              </w:rPr>
              <w:t>33</w:t>
            </w:r>
          </w:p>
        </w:tc>
        <w:tc>
          <w:tcPr>
            <w:tcW w:w="1462" w:type="dxa"/>
            <w:tcBorders>
              <w:top w:val="single" w:sz="6" w:space="0" w:color="000000"/>
              <w:left w:val="single" w:sz="6" w:space="0" w:color="000000"/>
              <w:bottom w:val="single" w:sz="6" w:space="0" w:color="000000"/>
              <w:right w:val="single" w:sz="6" w:space="0" w:color="000000"/>
            </w:tcBorders>
          </w:tcPr>
          <w:p w14:paraId="70486F09" w14:textId="77777777" w:rsidR="00486D69" w:rsidRPr="00947C68" w:rsidRDefault="00486D69" w:rsidP="00DF693B">
            <w:pPr>
              <w:rPr>
                <w:rFonts w:ascii="Times New Roman" w:hAnsi="Times New Roman"/>
                <w:szCs w:val="20"/>
              </w:rPr>
            </w:pPr>
            <w:r w:rsidRPr="00947C68">
              <w:rPr>
                <w:rFonts w:ascii="Times New Roman" w:hAnsi="Times New Roman"/>
                <w:szCs w:val="20"/>
              </w:rPr>
              <w:t>10.32.19.112</w:t>
            </w:r>
          </w:p>
        </w:tc>
        <w:tc>
          <w:tcPr>
            <w:tcW w:w="2524" w:type="dxa"/>
            <w:tcBorders>
              <w:top w:val="single" w:sz="6" w:space="0" w:color="000000"/>
              <w:left w:val="single" w:sz="6" w:space="0" w:color="000000"/>
              <w:bottom w:val="single" w:sz="6" w:space="0" w:color="000000"/>
              <w:right w:val="single" w:sz="6" w:space="0" w:color="000000"/>
            </w:tcBorders>
            <w:hideMark/>
          </w:tcPr>
          <w:p w14:paraId="25D8A6DB" w14:textId="77777777" w:rsidR="00486D69" w:rsidRPr="00947C68" w:rsidRDefault="00486D69" w:rsidP="00DF693B">
            <w:pPr>
              <w:rPr>
                <w:rFonts w:ascii="Times New Roman" w:hAnsi="Times New Roman"/>
                <w:szCs w:val="20"/>
              </w:rPr>
            </w:pPr>
            <w:r w:rsidRPr="00947C68">
              <w:rPr>
                <w:rFonts w:ascii="Times New Roman" w:hAnsi="Times New Roman"/>
                <w:szCs w:val="20"/>
              </w:rPr>
              <w:t>Соки из фруктов восстановленные прочие</w:t>
            </w:r>
          </w:p>
        </w:tc>
        <w:tc>
          <w:tcPr>
            <w:tcW w:w="3678" w:type="dxa"/>
            <w:tcBorders>
              <w:top w:val="single" w:sz="6" w:space="0" w:color="000000"/>
              <w:left w:val="single" w:sz="6" w:space="0" w:color="000000"/>
              <w:bottom w:val="single" w:sz="6" w:space="0" w:color="000000"/>
              <w:right w:val="single" w:sz="6" w:space="0" w:color="000000"/>
            </w:tcBorders>
          </w:tcPr>
          <w:p w14:paraId="0385D95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0EF471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2E07C1B"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61EB3CE" w14:textId="77777777" w:rsidR="00486D69" w:rsidRPr="00947C68" w:rsidRDefault="00486D69" w:rsidP="00DF693B">
            <w:pPr>
              <w:jc w:val="center"/>
              <w:rPr>
                <w:rFonts w:ascii="Times New Roman" w:hAnsi="Times New Roman"/>
                <w:szCs w:val="20"/>
              </w:rPr>
            </w:pPr>
            <w:r>
              <w:rPr>
                <w:rFonts w:ascii="Times New Roman" w:hAnsi="Times New Roman"/>
                <w:szCs w:val="20"/>
              </w:rPr>
              <w:t>34</w:t>
            </w:r>
          </w:p>
        </w:tc>
        <w:tc>
          <w:tcPr>
            <w:tcW w:w="1462" w:type="dxa"/>
            <w:tcBorders>
              <w:top w:val="single" w:sz="6" w:space="0" w:color="000000"/>
              <w:left w:val="single" w:sz="6" w:space="0" w:color="000000"/>
              <w:bottom w:val="single" w:sz="6" w:space="0" w:color="000000"/>
              <w:right w:val="single" w:sz="6" w:space="0" w:color="000000"/>
            </w:tcBorders>
          </w:tcPr>
          <w:p w14:paraId="42E4E30B" w14:textId="77777777" w:rsidR="00486D69" w:rsidRPr="00947C68" w:rsidRDefault="00486D69" w:rsidP="00DF693B">
            <w:pPr>
              <w:rPr>
                <w:rFonts w:ascii="Times New Roman" w:hAnsi="Times New Roman"/>
                <w:szCs w:val="20"/>
              </w:rPr>
            </w:pPr>
            <w:r w:rsidRPr="00947C68">
              <w:rPr>
                <w:rFonts w:ascii="Times New Roman" w:hAnsi="Times New Roman"/>
                <w:szCs w:val="20"/>
              </w:rPr>
              <w:t>10.32.19.122</w:t>
            </w:r>
          </w:p>
        </w:tc>
        <w:tc>
          <w:tcPr>
            <w:tcW w:w="2524" w:type="dxa"/>
            <w:tcBorders>
              <w:top w:val="single" w:sz="6" w:space="0" w:color="000000"/>
              <w:left w:val="single" w:sz="6" w:space="0" w:color="000000"/>
              <w:bottom w:val="single" w:sz="6" w:space="0" w:color="000000"/>
              <w:right w:val="single" w:sz="6" w:space="0" w:color="000000"/>
            </w:tcBorders>
            <w:hideMark/>
          </w:tcPr>
          <w:p w14:paraId="61E6E47A" w14:textId="77777777" w:rsidR="00486D69" w:rsidRPr="00947C68" w:rsidRDefault="00486D69" w:rsidP="00DF693B">
            <w:pPr>
              <w:rPr>
                <w:rFonts w:ascii="Times New Roman" w:hAnsi="Times New Roman"/>
                <w:szCs w:val="20"/>
              </w:rPr>
            </w:pPr>
            <w:r w:rsidRPr="00947C68">
              <w:rPr>
                <w:rFonts w:ascii="Times New Roman" w:hAnsi="Times New Roman"/>
                <w:szCs w:val="20"/>
              </w:rPr>
              <w:t>Соки из овощей восстановленные прочие</w:t>
            </w:r>
          </w:p>
        </w:tc>
        <w:tc>
          <w:tcPr>
            <w:tcW w:w="3678" w:type="dxa"/>
            <w:tcBorders>
              <w:top w:val="single" w:sz="6" w:space="0" w:color="000000"/>
              <w:left w:val="single" w:sz="6" w:space="0" w:color="000000"/>
              <w:bottom w:val="single" w:sz="6" w:space="0" w:color="000000"/>
              <w:right w:val="single" w:sz="6" w:space="0" w:color="000000"/>
            </w:tcBorders>
          </w:tcPr>
          <w:p w14:paraId="71D8011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6AF01B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195D2D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905D000" w14:textId="77777777" w:rsidR="00486D69" w:rsidRPr="00947C68" w:rsidRDefault="00486D69" w:rsidP="00DF693B">
            <w:pPr>
              <w:jc w:val="center"/>
              <w:rPr>
                <w:rFonts w:ascii="Times New Roman" w:hAnsi="Times New Roman"/>
                <w:szCs w:val="20"/>
              </w:rPr>
            </w:pPr>
            <w:r>
              <w:rPr>
                <w:rFonts w:ascii="Times New Roman" w:hAnsi="Times New Roman"/>
                <w:szCs w:val="20"/>
              </w:rPr>
              <w:t>35</w:t>
            </w:r>
          </w:p>
        </w:tc>
        <w:tc>
          <w:tcPr>
            <w:tcW w:w="1462" w:type="dxa"/>
            <w:tcBorders>
              <w:top w:val="single" w:sz="6" w:space="0" w:color="000000"/>
              <w:left w:val="single" w:sz="6" w:space="0" w:color="000000"/>
              <w:bottom w:val="single" w:sz="6" w:space="0" w:color="000000"/>
              <w:right w:val="single" w:sz="6" w:space="0" w:color="000000"/>
            </w:tcBorders>
          </w:tcPr>
          <w:p w14:paraId="6F09990B" w14:textId="77777777" w:rsidR="00486D69" w:rsidRPr="00947C68" w:rsidRDefault="00486D69" w:rsidP="00DF693B">
            <w:pPr>
              <w:rPr>
                <w:rFonts w:ascii="Times New Roman" w:hAnsi="Times New Roman"/>
                <w:szCs w:val="20"/>
              </w:rPr>
            </w:pPr>
            <w:r w:rsidRPr="00947C68">
              <w:rPr>
                <w:rFonts w:ascii="Times New Roman" w:hAnsi="Times New Roman"/>
                <w:szCs w:val="20"/>
              </w:rPr>
              <w:t>10.32.21.110</w:t>
            </w:r>
          </w:p>
        </w:tc>
        <w:tc>
          <w:tcPr>
            <w:tcW w:w="2524" w:type="dxa"/>
            <w:tcBorders>
              <w:top w:val="single" w:sz="6" w:space="0" w:color="000000"/>
              <w:left w:val="single" w:sz="6" w:space="0" w:color="000000"/>
              <w:bottom w:val="single" w:sz="6" w:space="0" w:color="000000"/>
              <w:right w:val="single" w:sz="6" w:space="0" w:color="000000"/>
            </w:tcBorders>
            <w:hideMark/>
          </w:tcPr>
          <w:p w14:paraId="5E41344E" w14:textId="77777777" w:rsidR="00486D69" w:rsidRPr="00947C68" w:rsidRDefault="00486D69" w:rsidP="00DF693B">
            <w:pPr>
              <w:rPr>
                <w:rFonts w:ascii="Times New Roman" w:hAnsi="Times New Roman"/>
                <w:szCs w:val="20"/>
              </w:rPr>
            </w:pPr>
            <w:r w:rsidRPr="00947C68">
              <w:rPr>
                <w:rFonts w:ascii="Times New Roman" w:hAnsi="Times New Roman"/>
                <w:szCs w:val="20"/>
              </w:rPr>
              <w:t>Нектары фруктовые</w:t>
            </w:r>
          </w:p>
        </w:tc>
        <w:tc>
          <w:tcPr>
            <w:tcW w:w="3678" w:type="dxa"/>
            <w:tcBorders>
              <w:top w:val="single" w:sz="6" w:space="0" w:color="000000"/>
              <w:left w:val="single" w:sz="6" w:space="0" w:color="000000"/>
              <w:bottom w:val="single" w:sz="6" w:space="0" w:color="000000"/>
              <w:right w:val="single" w:sz="6" w:space="0" w:color="000000"/>
            </w:tcBorders>
          </w:tcPr>
          <w:p w14:paraId="0680712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88280D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0EEEEA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BC61297" w14:textId="77777777" w:rsidR="00486D69" w:rsidRPr="00947C68" w:rsidRDefault="00486D69" w:rsidP="00DF693B">
            <w:pPr>
              <w:jc w:val="center"/>
              <w:rPr>
                <w:rFonts w:ascii="Times New Roman" w:hAnsi="Times New Roman"/>
                <w:szCs w:val="20"/>
              </w:rPr>
            </w:pPr>
            <w:r>
              <w:rPr>
                <w:rFonts w:ascii="Times New Roman" w:hAnsi="Times New Roman"/>
                <w:szCs w:val="20"/>
              </w:rPr>
              <w:t>36</w:t>
            </w:r>
          </w:p>
        </w:tc>
        <w:tc>
          <w:tcPr>
            <w:tcW w:w="1462" w:type="dxa"/>
            <w:tcBorders>
              <w:top w:val="single" w:sz="6" w:space="0" w:color="000000"/>
              <w:left w:val="single" w:sz="6" w:space="0" w:color="000000"/>
              <w:bottom w:val="single" w:sz="6" w:space="0" w:color="000000"/>
              <w:right w:val="single" w:sz="6" w:space="0" w:color="000000"/>
            </w:tcBorders>
          </w:tcPr>
          <w:p w14:paraId="38C40332" w14:textId="77777777" w:rsidR="00486D69" w:rsidRPr="00947C68" w:rsidRDefault="00486D69" w:rsidP="00DF693B">
            <w:pPr>
              <w:rPr>
                <w:rFonts w:ascii="Times New Roman" w:hAnsi="Times New Roman"/>
                <w:szCs w:val="20"/>
              </w:rPr>
            </w:pPr>
            <w:r w:rsidRPr="00947C68">
              <w:rPr>
                <w:rFonts w:ascii="Times New Roman" w:hAnsi="Times New Roman"/>
                <w:szCs w:val="20"/>
              </w:rPr>
              <w:t>10.32.21.120</w:t>
            </w:r>
          </w:p>
        </w:tc>
        <w:tc>
          <w:tcPr>
            <w:tcW w:w="2524" w:type="dxa"/>
            <w:tcBorders>
              <w:top w:val="single" w:sz="6" w:space="0" w:color="000000"/>
              <w:left w:val="single" w:sz="6" w:space="0" w:color="000000"/>
              <w:bottom w:val="single" w:sz="6" w:space="0" w:color="000000"/>
              <w:right w:val="single" w:sz="6" w:space="0" w:color="000000"/>
            </w:tcBorders>
            <w:hideMark/>
          </w:tcPr>
          <w:p w14:paraId="52BB74EC" w14:textId="77777777" w:rsidR="00486D69" w:rsidRPr="00947C68" w:rsidRDefault="00486D69" w:rsidP="00DF693B">
            <w:pPr>
              <w:rPr>
                <w:rFonts w:ascii="Times New Roman" w:hAnsi="Times New Roman"/>
                <w:szCs w:val="20"/>
              </w:rPr>
            </w:pPr>
            <w:r w:rsidRPr="00947C68">
              <w:rPr>
                <w:rFonts w:ascii="Times New Roman" w:hAnsi="Times New Roman"/>
                <w:szCs w:val="20"/>
              </w:rPr>
              <w:t>Нектары овощные</w:t>
            </w:r>
          </w:p>
        </w:tc>
        <w:tc>
          <w:tcPr>
            <w:tcW w:w="3678" w:type="dxa"/>
            <w:tcBorders>
              <w:top w:val="single" w:sz="6" w:space="0" w:color="000000"/>
              <w:left w:val="single" w:sz="6" w:space="0" w:color="000000"/>
              <w:bottom w:val="single" w:sz="6" w:space="0" w:color="000000"/>
              <w:right w:val="single" w:sz="6" w:space="0" w:color="000000"/>
            </w:tcBorders>
          </w:tcPr>
          <w:p w14:paraId="7C8160D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A6C1F0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A6FC85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945CBAB" w14:textId="77777777" w:rsidR="00486D69" w:rsidRPr="00947C68" w:rsidRDefault="00486D69" w:rsidP="00DF693B">
            <w:pPr>
              <w:jc w:val="center"/>
              <w:rPr>
                <w:rFonts w:ascii="Times New Roman" w:hAnsi="Times New Roman"/>
                <w:szCs w:val="20"/>
              </w:rPr>
            </w:pPr>
            <w:r>
              <w:rPr>
                <w:rFonts w:ascii="Times New Roman" w:hAnsi="Times New Roman"/>
                <w:szCs w:val="20"/>
              </w:rPr>
              <w:t>37</w:t>
            </w:r>
          </w:p>
        </w:tc>
        <w:tc>
          <w:tcPr>
            <w:tcW w:w="1462" w:type="dxa"/>
            <w:tcBorders>
              <w:top w:val="single" w:sz="6" w:space="0" w:color="000000"/>
              <w:left w:val="single" w:sz="6" w:space="0" w:color="000000"/>
              <w:bottom w:val="single" w:sz="6" w:space="0" w:color="000000"/>
              <w:right w:val="single" w:sz="6" w:space="0" w:color="000000"/>
            </w:tcBorders>
          </w:tcPr>
          <w:p w14:paraId="25A31AB1" w14:textId="77777777" w:rsidR="00486D69" w:rsidRPr="00947C68" w:rsidRDefault="00486D69" w:rsidP="00DF693B">
            <w:pPr>
              <w:rPr>
                <w:rFonts w:ascii="Times New Roman" w:hAnsi="Times New Roman"/>
                <w:szCs w:val="20"/>
              </w:rPr>
            </w:pPr>
            <w:r w:rsidRPr="00947C68">
              <w:rPr>
                <w:rFonts w:ascii="Times New Roman" w:hAnsi="Times New Roman"/>
                <w:szCs w:val="20"/>
              </w:rPr>
              <w:t>10.32.21.130</w:t>
            </w:r>
          </w:p>
        </w:tc>
        <w:tc>
          <w:tcPr>
            <w:tcW w:w="2524" w:type="dxa"/>
            <w:tcBorders>
              <w:top w:val="single" w:sz="6" w:space="0" w:color="000000"/>
              <w:left w:val="single" w:sz="6" w:space="0" w:color="000000"/>
              <w:bottom w:val="single" w:sz="6" w:space="0" w:color="000000"/>
              <w:right w:val="single" w:sz="6" w:space="0" w:color="000000"/>
            </w:tcBorders>
            <w:hideMark/>
          </w:tcPr>
          <w:p w14:paraId="7D43BB49" w14:textId="77777777" w:rsidR="00486D69" w:rsidRPr="00947C68" w:rsidRDefault="00486D69" w:rsidP="00DF693B">
            <w:pPr>
              <w:rPr>
                <w:rFonts w:ascii="Times New Roman" w:hAnsi="Times New Roman"/>
                <w:szCs w:val="20"/>
              </w:rPr>
            </w:pPr>
            <w:r w:rsidRPr="00947C68">
              <w:rPr>
                <w:rFonts w:ascii="Times New Roman" w:hAnsi="Times New Roman"/>
                <w:szCs w:val="20"/>
              </w:rPr>
              <w:t>Нектары фруктово-овощные и овощефруктовые</w:t>
            </w:r>
          </w:p>
        </w:tc>
        <w:tc>
          <w:tcPr>
            <w:tcW w:w="3678" w:type="dxa"/>
            <w:tcBorders>
              <w:top w:val="single" w:sz="6" w:space="0" w:color="000000"/>
              <w:left w:val="single" w:sz="6" w:space="0" w:color="000000"/>
              <w:bottom w:val="single" w:sz="6" w:space="0" w:color="000000"/>
              <w:right w:val="single" w:sz="6" w:space="0" w:color="000000"/>
            </w:tcBorders>
          </w:tcPr>
          <w:p w14:paraId="2A74C832"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D30F69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C57009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D652C6F" w14:textId="77777777" w:rsidR="00486D69" w:rsidRPr="00947C68" w:rsidRDefault="00486D69" w:rsidP="00DF693B">
            <w:pPr>
              <w:jc w:val="center"/>
              <w:rPr>
                <w:rFonts w:ascii="Times New Roman" w:hAnsi="Times New Roman"/>
                <w:szCs w:val="20"/>
              </w:rPr>
            </w:pPr>
            <w:r>
              <w:rPr>
                <w:rFonts w:ascii="Times New Roman" w:hAnsi="Times New Roman"/>
                <w:szCs w:val="20"/>
              </w:rPr>
              <w:t>38</w:t>
            </w:r>
          </w:p>
        </w:tc>
        <w:tc>
          <w:tcPr>
            <w:tcW w:w="1462" w:type="dxa"/>
            <w:tcBorders>
              <w:top w:val="single" w:sz="6" w:space="0" w:color="000000"/>
              <w:left w:val="single" w:sz="6" w:space="0" w:color="000000"/>
              <w:bottom w:val="single" w:sz="6" w:space="0" w:color="000000"/>
              <w:right w:val="single" w:sz="6" w:space="0" w:color="000000"/>
            </w:tcBorders>
          </w:tcPr>
          <w:p w14:paraId="5D668A12" w14:textId="77777777" w:rsidR="00486D69" w:rsidRPr="00947C68" w:rsidRDefault="00486D69" w:rsidP="00DF693B">
            <w:pPr>
              <w:rPr>
                <w:rFonts w:ascii="Times New Roman" w:hAnsi="Times New Roman"/>
                <w:szCs w:val="20"/>
              </w:rPr>
            </w:pPr>
            <w:r w:rsidRPr="00947C68">
              <w:rPr>
                <w:rFonts w:ascii="Times New Roman" w:hAnsi="Times New Roman"/>
                <w:szCs w:val="20"/>
              </w:rPr>
              <w:t>10.32.22.110</w:t>
            </w:r>
          </w:p>
        </w:tc>
        <w:tc>
          <w:tcPr>
            <w:tcW w:w="2524" w:type="dxa"/>
            <w:tcBorders>
              <w:top w:val="single" w:sz="6" w:space="0" w:color="000000"/>
              <w:left w:val="single" w:sz="6" w:space="0" w:color="000000"/>
              <w:bottom w:val="single" w:sz="6" w:space="0" w:color="000000"/>
              <w:right w:val="single" w:sz="6" w:space="0" w:color="000000"/>
            </w:tcBorders>
            <w:hideMark/>
          </w:tcPr>
          <w:p w14:paraId="41CBB62C" w14:textId="77777777" w:rsidR="00486D69" w:rsidRPr="00947C68" w:rsidRDefault="00486D69" w:rsidP="00DF693B">
            <w:pPr>
              <w:rPr>
                <w:rFonts w:ascii="Times New Roman" w:hAnsi="Times New Roman"/>
                <w:szCs w:val="20"/>
              </w:rPr>
            </w:pPr>
            <w:r w:rsidRPr="00947C68">
              <w:rPr>
                <w:rFonts w:ascii="Times New Roman" w:hAnsi="Times New Roman"/>
                <w:szCs w:val="20"/>
              </w:rPr>
              <w:t>Напитки сокосодержащие фруктовые</w:t>
            </w:r>
          </w:p>
        </w:tc>
        <w:tc>
          <w:tcPr>
            <w:tcW w:w="3678" w:type="dxa"/>
            <w:tcBorders>
              <w:top w:val="single" w:sz="6" w:space="0" w:color="000000"/>
              <w:left w:val="single" w:sz="6" w:space="0" w:color="000000"/>
              <w:bottom w:val="single" w:sz="6" w:space="0" w:color="000000"/>
              <w:right w:val="single" w:sz="6" w:space="0" w:color="000000"/>
            </w:tcBorders>
          </w:tcPr>
          <w:p w14:paraId="3F18837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A7818A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D9B6D3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0BE3145" w14:textId="77777777" w:rsidR="00486D69" w:rsidRPr="00947C68" w:rsidRDefault="00486D69" w:rsidP="00DF693B">
            <w:pPr>
              <w:jc w:val="center"/>
              <w:rPr>
                <w:rFonts w:ascii="Times New Roman" w:hAnsi="Times New Roman"/>
                <w:szCs w:val="20"/>
              </w:rPr>
            </w:pPr>
            <w:r>
              <w:rPr>
                <w:rFonts w:ascii="Times New Roman" w:hAnsi="Times New Roman"/>
                <w:szCs w:val="20"/>
              </w:rPr>
              <w:t>39</w:t>
            </w:r>
          </w:p>
        </w:tc>
        <w:tc>
          <w:tcPr>
            <w:tcW w:w="1462" w:type="dxa"/>
            <w:tcBorders>
              <w:top w:val="single" w:sz="6" w:space="0" w:color="000000"/>
              <w:left w:val="single" w:sz="6" w:space="0" w:color="000000"/>
              <w:bottom w:val="single" w:sz="6" w:space="0" w:color="000000"/>
              <w:right w:val="single" w:sz="6" w:space="0" w:color="000000"/>
            </w:tcBorders>
          </w:tcPr>
          <w:p w14:paraId="6B74CF13" w14:textId="77777777" w:rsidR="00486D69" w:rsidRPr="00947C68" w:rsidRDefault="00486D69" w:rsidP="00DF693B">
            <w:pPr>
              <w:rPr>
                <w:rFonts w:ascii="Times New Roman" w:hAnsi="Times New Roman"/>
                <w:szCs w:val="20"/>
              </w:rPr>
            </w:pPr>
            <w:r w:rsidRPr="00947C68">
              <w:rPr>
                <w:rFonts w:ascii="Times New Roman" w:hAnsi="Times New Roman"/>
                <w:szCs w:val="20"/>
              </w:rPr>
              <w:t>10.32.22.120</w:t>
            </w:r>
          </w:p>
        </w:tc>
        <w:tc>
          <w:tcPr>
            <w:tcW w:w="2524" w:type="dxa"/>
            <w:tcBorders>
              <w:top w:val="single" w:sz="6" w:space="0" w:color="000000"/>
              <w:left w:val="single" w:sz="6" w:space="0" w:color="000000"/>
              <w:bottom w:val="single" w:sz="6" w:space="0" w:color="000000"/>
              <w:right w:val="single" w:sz="6" w:space="0" w:color="000000"/>
            </w:tcBorders>
            <w:hideMark/>
          </w:tcPr>
          <w:p w14:paraId="7B38EFC7" w14:textId="77777777" w:rsidR="00486D69" w:rsidRPr="00947C68" w:rsidRDefault="00486D69" w:rsidP="00DF693B">
            <w:pPr>
              <w:rPr>
                <w:rFonts w:ascii="Times New Roman" w:hAnsi="Times New Roman"/>
                <w:szCs w:val="20"/>
              </w:rPr>
            </w:pPr>
            <w:r w:rsidRPr="00947C68">
              <w:rPr>
                <w:rFonts w:ascii="Times New Roman" w:hAnsi="Times New Roman"/>
                <w:szCs w:val="20"/>
              </w:rPr>
              <w:t>Напитки сокосодержащие овощные</w:t>
            </w:r>
          </w:p>
        </w:tc>
        <w:tc>
          <w:tcPr>
            <w:tcW w:w="3678" w:type="dxa"/>
            <w:tcBorders>
              <w:top w:val="single" w:sz="6" w:space="0" w:color="000000"/>
              <w:left w:val="single" w:sz="6" w:space="0" w:color="000000"/>
              <w:bottom w:val="single" w:sz="6" w:space="0" w:color="000000"/>
              <w:right w:val="single" w:sz="6" w:space="0" w:color="000000"/>
            </w:tcBorders>
          </w:tcPr>
          <w:p w14:paraId="5253AA7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EBE825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C114D0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EBAC65A" w14:textId="77777777" w:rsidR="00486D69" w:rsidRPr="00947C68" w:rsidRDefault="00486D69" w:rsidP="00DF693B">
            <w:pPr>
              <w:jc w:val="center"/>
              <w:rPr>
                <w:rFonts w:ascii="Times New Roman" w:hAnsi="Times New Roman"/>
                <w:szCs w:val="20"/>
              </w:rPr>
            </w:pPr>
            <w:r>
              <w:rPr>
                <w:rFonts w:ascii="Times New Roman" w:hAnsi="Times New Roman"/>
                <w:szCs w:val="20"/>
              </w:rPr>
              <w:t>40</w:t>
            </w:r>
          </w:p>
        </w:tc>
        <w:tc>
          <w:tcPr>
            <w:tcW w:w="1462" w:type="dxa"/>
            <w:tcBorders>
              <w:top w:val="single" w:sz="6" w:space="0" w:color="000000"/>
              <w:left w:val="single" w:sz="6" w:space="0" w:color="000000"/>
              <w:bottom w:val="single" w:sz="6" w:space="0" w:color="000000"/>
              <w:right w:val="single" w:sz="6" w:space="0" w:color="000000"/>
            </w:tcBorders>
          </w:tcPr>
          <w:p w14:paraId="0E585AF1" w14:textId="77777777" w:rsidR="00486D69" w:rsidRPr="00947C68" w:rsidRDefault="00486D69" w:rsidP="00DF693B">
            <w:pPr>
              <w:rPr>
                <w:rFonts w:ascii="Times New Roman" w:hAnsi="Times New Roman"/>
                <w:szCs w:val="20"/>
              </w:rPr>
            </w:pPr>
            <w:r w:rsidRPr="00947C68">
              <w:rPr>
                <w:rFonts w:ascii="Times New Roman" w:hAnsi="Times New Roman"/>
                <w:szCs w:val="20"/>
              </w:rPr>
              <w:t>10.32.22.130</w:t>
            </w:r>
          </w:p>
        </w:tc>
        <w:tc>
          <w:tcPr>
            <w:tcW w:w="2524" w:type="dxa"/>
            <w:tcBorders>
              <w:top w:val="single" w:sz="6" w:space="0" w:color="000000"/>
              <w:left w:val="single" w:sz="6" w:space="0" w:color="000000"/>
              <w:bottom w:val="single" w:sz="6" w:space="0" w:color="000000"/>
              <w:right w:val="single" w:sz="6" w:space="0" w:color="000000"/>
            </w:tcBorders>
            <w:hideMark/>
          </w:tcPr>
          <w:p w14:paraId="6EA586EC" w14:textId="77777777" w:rsidR="00486D69" w:rsidRPr="00947C68" w:rsidRDefault="00486D69" w:rsidP="00DF693B">
            <w:pPr>
              <w:rPr>
                <w:rFonts w:ascii="Times New Roman" w:hAnsi="Times New Roman"/>
                <w:szCs w:val="20"/>
              </w:rPr>
            </w:pPr>
            <w:r w:rsidRPr="00947C68">
              <w:rPr>
                <w:rFonts w:ascii="Times New Roman" w:hAnsi="Times New Roman"/>
                <w:szCs w:val="20"/>
              </w:rPr>
              <w:t>Напитки сокосодержащие фруктово-овощные и овощефруктовые</w:t>
            </w:r>
          </w:p>
        </w:tc>
        <w:tc>
          <w:tcPr>
            <w:tcW w:w="3678" w:type="dxa"/>
            <w:tcBorders>
              <w:top w:val="single" w:sz="6" w:space="0" w:color="000000"/>
              <w:left w:val="single" w:sz="6" w:space="0" w:color="000000"/>
              <w:bottom w:val="single" w:sz="6" w:space="0" w:color="000000"/>
              <w:right w:val="single" w:sz="6" w:space="0" w:color="000000"/>
            </w:tcBorders>
          </w:tcPr>
          <w:p w14:paraId="5F35EE7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30B1AD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F0D59B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EC4AB62" w14:textId="77777777" w:rsidR="00486D69" w:rsidRPr="00947C68" w:rsidRDefault="00486D69" w:rsidP="00DF693B">
            <w:pPr>
              <w:jc w:val="center"/>
              <w:rPr>
                <w:rFonts w:ascii="Times New Roman" w:hAnsi="Times New Roman"/>
                <w:szCs w:val="20"/>
              </w:rPr>
            </w:pPr>
            <w:r>
              <w:rPr>
                <w:rFonts w:ascii="Times New Roman" w:hAnsi="Times New Roman"/>
                <w:szCs w:val="20"/>
              </w:rPr>
              <w:t>41</w:t>
            </w:r>
          </w:p>
        </w:tc>
        <w:tc>
          <w:tcPr>
            <w:tcW w:w="1462" w:type="dxa"/>
            <w:tcBorders>
              <w:top w:val="single" w:sz="6" w:space="0" w:color="000000"/>
              <w:left w:val="single" w:sz="6" w:space="0" w:color="000000"/>
              <w:bottom w:val="single" w:sz="6" w:space="0" w:color="000000"/>
              <w:right w:val="single" w:sz="6" w:space="0" w:color="000000"/>
            </w:tcBorders>
          </w:tcPr>
          <w:p w14:paraId="69EF9E06" w14:textId="77777777" w:rsidR="00486D69" w:rsidRPr="00947C68" w:rsidRDefault="00486D69" w:rsidP="00DF693B">
            <w:pPr>
              <w:rPr>
                <w:rFonts w:ascii="Times New Roman" w:hAnsi="Times New Roman"/>
                <w:szCs w:val="20"/>
              </w:rPr>
            </w:pPr>
            <w:r w:rsidRPr="00947C68">
              <w:rPr>
                <w:rFonts w:ascii="Times New Roman" w:hAnsi="Times New Roman"/>
                <w:szCs w:val="20"/>
              </w:rPr>
              <w:t>10.32.23.110</w:t>
            </w:r>
          </w:p>
        </w:tc>
        <w:tc>
          <w:tcPr>
            <w:tcW w:w="2524" w:type="dxa"/>
            <w:tcBorders>
              <w:top w:val="single" w:sz="6" w:space="0" w:color="000000"/>
              <w:left w:val="single" w:sz="6" w:space="0" w:color="000000"/>
              <w:bottom w:val="single" w:sz="6" w:space="0" w:color="000000"/>
              <w:right w:val="single" w:sz="6" w:space="0" w:color="000000"/>
            </w:tcBorders>
            <w:hideMark/>
          </w:tcPr>
          <w:p w14:paraId="288E3AB3" w14:textId="77777777" w:rsidR="00486D69" w:rsidRPr="00947C68" w:rsidRDefault="00486D69" w:rsidP="00DF693B">
            <w:pPr>
              <w:rPr>
                <w:rFonts w:ascii="Times New Roman" w:hAnsi="Times New Roman"/>
                <w:szCs w:val="20"/>
              </w:rPr>
            </w:pPr>
            <w:r w:rsidRPr="00947C68">
              <w:rPr>
                <w:rFonts w:ascii="Times New Roman" w:hAnsi="Times New Roman"/>
                <w:szCs w:val="20"/>
              </w:rPr>
              <w:t>Морсы</w:t>
            </w:r>
          </w:p>
        </w:tc>
        <w:tc>
          <w:tcPr>
            <w:tcW w:w="3678" w:type="dxa"/>
            <w:tcBorders>
              <w:top w:val="single" w:sz="6" w:space="0" w:color="000000"/>
              <w:left w:val="single" w:sz="6" w:space="0" w:color="000000"/>
              <w:bottom w:val="single" w:sz="6" w:space="0" w:color="000000"/>
              <w:right w:val="single" w:sz="6" w:space="0" w:color="000000"/>
            </w:tcBorders>
          </w:tcPr>
          <w:p w14:paraId="736EBBC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A27419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1845ED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E386D91" w14:textId="77777777" w:rsidR="00486D69" w:rsidRPr="00947C68" w:rsidRDefault="00486D69" w:rsidP="00DF693B">
            <w:pPr>
              <w:jc w:val="center"/>
              <w:rPr>
                <w:rFonts w:ascii="Times New Roman" w:hAnsi="Times New Roman"/>
                <w:szCs w:val="20"/>
              </w:rPr>
            </w:pPr>
            <w:r>
              <w:rPr>
                <w:rFonts w:ascii="Times New Roman" w:hAnsi="Times New Roman"/>
                <w:szCs w:val="20"/>
              </w:rPr>
              <w:t>42</w:t>
            </w:r>
          </w:p>
        </w:tc>
        <w:tc>
          <w:tcPr>
            <w:tcW w:w="1462" w:type="dxa"/>
            <w:tcBorders>
              <w:top w:val="single" w:sz="6" w:space="0" w:color="000000"/>
              <w:left w:val="single" w:sz="6" w:space="0" w:color="000000"/>
              <w:bottom w:val="single" w:sz="6" w:space="0" w:color="000000"/>
              <w:right w:val="single" w:sz="6" w:space="0" w:color="000000"/>
            </w:tcBorders>
          </w:tcPr>
          <w:p w14:paraId="65D03F92" w14:textId="77777777" w:rsidR="00486D69" w:rsidRPr="00947C68" w:rsidRDefault="00486D69" w:rsidP="00DF693B">
            <w:pPr>
              <w:rPr>
                <w:rFonts w:ascii="Times New Roman" w:hAnsi="Times New Roman"/>
                <w:szCs w:val="20"/>
              </w:rPr>
            </w:pPr>
            <w:r w:rsidRPr="00947C68">
              <w:rPr>
                <w:rFonts w:ascii="Times New Roman" w:hAnsi="Times New Roman"/>
                <w:szCs w:val="20"/>
              </w:rPr>
              <w:t>10.32.27.110</w:t>
            </w:r>
          </w:p>
        </w:tc>
        <w:tc>
          <w:tcPr>
            <w:tcW w:w="2524" w:type="dxa"/>
            <w:tcBorders>
              <w:top w:val="single" w:sz="6" w:space="0" w:color="000000"/>
              <w:left w:val="single" w:sz="6" w:space="0" w:color="000000"/>
              <w:bottom w:val="single" w:sz="6" w:space="0" w:color="000000"/>
              <w:right w:val="single" w:sz="6" w:space="0" w:color="000000"/>
            </w:tcBorders>
            <w:hideMark/>
          </w:tcPr>
          <w:p w14:paraId="0123B376" w14:textId="77777777" w:rsidR="00486D69" w:rsidRPr="00947C68" w:rsidRDefault="00486D69" w:rsidP="00DF693B">
            <w:pPr>
              <w:rPr>
                <w:rFonts w:ascii="Times New Roman" w:hAnsi="Times New Roman"/>
                <w:szCs w:val="20"/>
              </w:rPr>
            </w:pPr>
            <w:r w:rsidRPr="00947C68">
              <w:rPr>
                <w:rFonts w:ascii="Times New Roman" w:hAnsi="Times New Roman"/>
                <w:szCs w:val="20"/>
              </w:rPr>
              <w:t>Пюре фруктовые и фруктово-овощные для производства соковой продукции</w:t>
            </w:r>
          </w:p>
        </w:tc>
        <w:tc>
          <w:tcPr>
            <w:tcW w:w="3678" w:type="dxa"/>
            <w:tcBorders>
              <w:top w:val="single" w:sz="6" w:space="0" w:color="000000"/>
              <w:left w:val="single" w:sz="6" w:space="0" w:color="000000"/>
              <w:bottom w:val="single" w:sz="6" w:space="0" w:color="000000"/>
              <w:right w:val="single" w:sz="6" w:space="0" w:color="000000"/>
            </w:tcBorders>
          </w:tcPr>
          <w:p w14:paraId="51A86D2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570C00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35AC3F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E37D0E0" w14:textId="77777777" w:rsidR="00486D69" w:rsidRPr="00947C68" w:rsidRDefault="00486D69" w:rsidP="00DF693B">
            <w:pPr>
              <w:jc w:val="center"/>
              <w:rPr>
                <w:rFonts w:ascii="Times New Roman" w:hAnsi="Times New Roman"/>
                <w:szCs w:val="20"/>
              </w:rPr>
            </w:pPr>
            <w:r>
              <w:rPr>
                <w:rFonts w:ascii="Times New Roman" w:hAnsi="Times New Roman"/>
                <w:szCs w:val="20"/>
              </w:rPr>
              <w:t>43</w:t>
            </w:r>
          </w:p>
        </w:tc>
        <w:tc>
          <w:tcPr>
            <w:tcW w:w="1462" w:type="dxa"/>
            <w:tcBorders>
              <w:top w:val="single" w:sz="6" w:space="0" w:color="000000"/>
              <w:left w:val="single" w:sz="6" w:space="0" w:color="000000"/>
              <w:bottom w:val="single" w:sz="6" w:space="0" w:color="000000"/>
              <w:right w:val="single" w:sz="6" w:space="0" w:color="000000"/>
            </w:tcBorders>
          </w:tcPr>
          <w:p w14:paraId="5E54E8A1" w14:textId="77777777" w:rsidR="00486D69" w:rsidRPr="00947C68" w:rsidRDefault="00486D69" w:rsidP="00DF693B">
            <w:pPr>
              <w:rPr>
                <w:rFonts w:ascii="Times New Roman" w:hAnsi="Times New Roman"/>
                <w:szCs w:val="20"/>
              </w:rPr>
            </w:pPr>
            <w:r w:rsidRPr="00947C68">
              <w:rPr>
                <w:rFonts w:ascii="Times New Roman" w:hAnsi="Times New Roman"/>
                <w:szCs w:val="20"/>
              </w:rPr>
              <w:t>10.32.29.000</w:t>
            </w:r>
          </w:p>
        </w:tc>
        <w:tc>
          <w:tcPr>
            <w:tcW w:w="2524" w:type="dxa"/>
            <w:tcBorders>
              <w:top w:val="single" w:sz="6" w:space="0" w:color="000000"/>
              <w:left w:val="single" w:sz="6" w:space="0" w:color="000000"/>
              <w:bottom w:val="single" w:sz="6" w:space="0" w:color="000000"/>
              <w:right w:val="single" w:sz="6" w:space="0" w:color="000000"/>
            </w:tcBorders>
            <w:hideMark/>
          </w:tcPr>
          <w:p w14:paraId="7A6D5EB9"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Продукция соковая прочая</w:t>
            </w:r>
          </w:p>
        </w:tc>
        <w:tc>
          <w:tcPr>
            <w:tcW w:w="3678" w:type="dxa"/>
            <w:tcBorders>
              <w:top w:val="single" w:sz="6" w:space="0" w:color="000000"/>
              <w:left w:val="single" w:sz="6" w:space="0" w:color="000000"/>
              <w:bottom w:val="single" w:sz="6" w:space="0" w:color="000000"/>
              <w:right w:val="single" w:sz="6" w:space="0" w:color="000000"/>
            </w:tcBorders>
          </w:tcPr>
          <w:p w14:paraId="50D7D12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280697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5CF431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C1C8405" w14:textId="77777777" w:rsidR="00486D69" w:rsidRPr="00947C68" w:rsidRDefault="00486D69" w:rsidP="00DF693B">
            <w:pPr>
              <w:jc w:val="center"/>
              <w:rPr>
                <w:rFonts w:ascii="Times New Roman" w:hAnsi="Times New Roman"/>
                <w:szCs w:val="20"/>
              </w:rPr>
            </w:pPr>
            <w:r>
              <w:rPr>
                <w:rFonts w:ascii="Times New Roman" w:hAnsi="Times New Roman"/>
                <w:szCs w:val="20"/>
              </w:rPr>
              <w:t>44</w:t>
            </w:r>
          </w:p>
        </w:tc>
        <w:tc>
          <w:tcPr>
            <w:tcW w:w="1462" w:type="dxa"/>
            <w:tcBorders>
              <w:top w:val="single" w:sz="6" w:space="0" w:color="000000"/>
              <w:left w:val="single" w:sz="6" w:space="0" w:color="000000"/>
              <w:bottom w:val="single" w:sz="6" w:space="0" w:color="000000"/>
              <w:right w:val="single" w:sz="6" w:space="0" w:color="000000"/>
            </w:tcBorders>
          </w:tcPr>
          <w:p w14:paraId="0D018185" w14:textId="77777777" w:rsidR="00486D69" w:rsidRPr="00947C68" w:rsidRDefault="00486D69" w:rsidP="00DF693B">
            <w:pPr>
              <w:rPr>
                <w:rFonts w:ascii="Times New Roman" w:hAnsi="Times New Roman"/>
                <w:szCs w:val="20"/>
              </w:rPr>
            </w:pPr>
            <w:r w:rsidRPr="00947C68">
              <w:rPr>
                <w:rFonts w:ascii="Times New Roman" w:hAnsi="Times New Roman"/>
                <w:szCs w:val="20"/>
              </w:rPr>
              <w:t>10.39</w:t>
            </w:r>
          </w:p>
        </w:tc>
        <w:tc>
          <w:tcPr>
            <w:tcW w:w="2524" w:type="dxa"/>
            <w:tcBorders>
              <w:top w:val="single" w:sz="6" w:space="0" w:color="000000"/>
              <w:left w:val="single" w:sz="6" w:space="0" w:color="000000"/>
              <w:bottom w:val="single" w:sz="6" w:space="0" w:color="000000"/>
              <w:right w:val="single" w:sz="6" w:space="0" w:color="000000"/>
            </w:tcBorders>
            <w:hideMark/>
          </w:tcPr>
          <w:p w14:paraId="0DD28CA8" w14:textId="77777777" w:rsidR="00486D69" w:rsidRPr="00947C68" w:rsidRDefault="00486D69" w:rsidP="00DF693B">
            <w:pPr>
              <w:rPr>
                <w:rFonts w:ascii="Times New Roman" w:hAnsi="Times New Roman"/>
                <w:szCs w:val="20"/>
              </w:rPr>
            </w:pPr>
            <w:r w:rsidRPr="00947C68">
              <w:rPr>
                <w:rFonts w:ascii="Times New Roman" w:hAnsi="Times New Roman"/>
                <w:szCs w:val="20"/>
              </w:rPr>
              <w:t>Фрукты, овощи и грибы переработанные и консервированные,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616ACB7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90D7F0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0FE89C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B4D22B2" w14:textId="77777777" w:rsidR="00486D69" w:rsidRPr="00947C68" w:rsidRDefault="00486D69" w:rsidP="00DF693B">
            <w:pPr>
              <w:jc w:val="center"/>
              <w:rPr>
                <w:rFonts w:ascii="Times New Roman" w:hAnsi="Times New Roman"/>
                <w:szCs w:val="20"/>
              </w:rPr>
            </w:pPr>
            <w:r>
              <w:rPr>
                <w:rFonts w:ascii="Times New Roman" w:hAnsi="Times New Roman"/>
                <w:szCs w:val="20"/>
              </w:rPr>
              <w:t>45</w:t>
            </w:r>
          </w:p>
        </w:tc>
        <w:tc>
          <w:tcPr>
            <w:tcW w:w="1462" w:type="dxa"/>
            <w:tcBorders>
              <w:top w:val="single" w:sz="6" w:space="0" w:color="000000"/>
              <w:left w:val="single" w:sz="6" w:space="0" w:color="000000"/>
              <w:bottom w:val="single" w:sz="6" w:space="0" w:color="000000"/>
              <w:right w:val="single" w:sz="6" w:space="0" w:color="000000"/>
            </w:tcBorders>
          </w:tcPr>
          <w:p w14:paraId="4938C4A1" w14:textId="77777777" w:rsidR="00486D69" w:rsidRPr="00947C68" w:rsidRDefault="00486D69" w:rsidP="00DF693B">
            <w:pPr>
              <w:rPr>
                <w:rFonts w:ascii="Times New Roman" w:hAnsi="Times New Roman"/>
                <w:szCs w:val="20"/>
              </w:rPr>
            </w:pPr>
            <w:r w:rsidRPr="00947C68">
              <w:rPr>
                <w:rFonts w:ascii="Times New Roman" w:hAnsi="Times New Roman"/>
                <w:szCs w:val="20"/>
              </w:rPr>
              <w:t>10.41.54.000</w:t>
            </w:r>
          </w:p>
        </w:tc>
        <w:tc>
          <w:tcPr>
            <w:tcW w:w="2524" w:type="dxa"/>
            <w:tcBorders>
              <w:top w:val="single" w:sz="6" w:space="0" w:color="000000"/>
              <w:left w:val="single" w:sz="6" w:space="0" w:color="000000"/>
              <w:bottom w:val="single" w:sz="6" w:space="0" w:color="000000"/>
              <w:right w:val="single" w:sz="6" w:space="0" w:color="000000"/>
            </w:tcBorders>
            <w:hideMark/>
          </w:tcPr>
          <w:p w14:paraId="21DC36A6" w14:textId="77777777" w:rsidR="00486D69" w:rsidRPr="00947C68" w:rsidRDefault="00486D69" w:rsidP="00DF693B">
            <w:pPr>
              <w:rPr>
                <w:rFonts w:ascii="Times New Roman" w:hAnsi="Times New Roman"/>
                <w:szCs w:val="20"/>
              </w:rPr>
            </w:pPr>
            <w:r w:rsidRPr="00947C68">
              <w:rPr>
                <w:rFonts w:ascii="Times New Roman" w:hAnsi="Times New Roman"/>
                <w:szCs w:val="20"/>
              </w:rPr>
              <w:t>Масло подсолнечное и его фракции рафинированные, но не подвергнутые химической модификации</w:t>
            </w:r>
          </w:p>
        </w:tc>
        <w:tc>
          <w:tcPr>
            <w:tcW w:w="3678" w:type="dxa"/>
            <w:tcBorders>
              <w:top w:val="single" w:sz="6" w:space="0" w:color="000000"/>
              <w:left w:val="single" w:sz="6" w:space="0" w:color="000000"/>
              <w:bottom w:val="single" w:sz="6" w:space="0" w:color="000000"/>
              <w:right w:val="single" w:sz="6" w:space="0" w:color="000000"/>
            </w:tcBorders>
          </w:tcPr>
          <w:p w14:paraId="18292FD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F1CDAB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772BF5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FF74F50" w14:textId="77777777" w:rsidR="00486D69" w:rsidRPr="00947C68" w:rsidRDefault="00486D69" w:rsidP="00DF693B">
            <w:pPr>
              <w:jc w:val="center"/>
              <w:rPr>
                <w:rFonts w:ascii="Times New Roman" w:hAnsi="Times New Roman"/>
                <w:szCs w:val="20"/>
              </w:rPr>
            </w:pPr>
            <w:r>
              <w:rPr>
                <w:rFonts w:ascii="Times New Roman" w:hAnsi="Times New Roman"/>
                <w:szCs w:val="20"/>
              </w:rPr>
              <w:t>46</w:t>
            </w:r>
          </w:p>
        </w:tc>
        <w:tc>
          <w:tcPr>
            <w:tcW w:w="1462" w:type="dxa"/>
            <w:tcBorders>
              <w:top w:val="single" w:sz="6" w:space="0" w:color="000000"/>
              <w:left w:val="single" w:sz="6" w:space="0" w:color="000000"/>
              <w:bottom w:val="single" w:sz="6" w:space="0" w:color="000000"/>
              <w:right w:val="single" w:sz="6" w:space="0" w:color="000000"/>
            </w:tcBorders>
          </w:tcPr>
          <w:p w14:paraId="1DAA6B42" w14:textId="77777777" w:rsidR="00486D69" w:rsidRPr="00947C68" w:rsidRDefault="00486D69" w:rsidP="00DF693B">
            <w:pPr>
              <w:rPr>
                <w:rFonts w:ascii="Times New Roman" w:hAnsi="Times New Roman"/>
                <w:szCs w:val="20"/>
              </w:rPr>
            </w:pPr>
            <w:r w:rsidRPr="00947C68">
              <w:rPr>
                <w:rFonts w:ascii="Times New Roman" w:hAnsi="Times New Roman"/>
                <w:szCs w:val="20"/>
              </w:rPr>
              <w:t>10.51.11.111</w:t>
            </w:r>
          </w:p>
        </w:tc>
        <w:tc>
          <w:tcPr>
            <w:tcW w:w="2524" w:type="dxa"/>
            <w:tcBorders>
              <w:top w:val="single" w:sz="6" w:space="0" w:color="000000"/>
              <w:left w:val="single" w:sz="6" w:space="0" w:color="000000"/>
              <w:bottom w:val="single" w:sz="6" w:space="0" w:color="000000"/>
              <w:right w:val="single" w:sz="6" w:space="0" w:color="000000"/>
            </w:tcBorders>
            <w:hideMark/>
          </w:tcPr>
          <w:p w14:paraId="2DE1897C" w14:textId="77777777" w:rsidR="00486D69" w:rsidRPr="00947C68" w:rsidRDefault="00486D69" w:rsidP="00DF693B">
            <w:pPr>
              <w:rPr>
                <w:rFonts w:ascii="Times New Roman" w:hAnsi="Times New Roman"/>
                <w:szCs w:val="20"/>
              </w:rPr>
            </w:pPr>
            <w:r w:rsidRPr="00947C68">
              <w:rPr>
                <w:rFonts w:ascii="Times New Roman" w:hAnsi="Times New Roman"/>
                <w:szCs w:val="20"/>
              </w:rPr>
              <w:t>Молоко питьевое коровье пастеризованное</w:t>
            </w:r>
          </w:p>
        </w:tc>
        <w:tc>
          <w:tcPr>
            <w:tcW w:w="3678" w:type="dxa"/>
            <w:tcBorders>
              <w:top w:val="single" w:sz="6" w:space="0" w:color="000000"/>
              <w:left w:val="single" w:sz="6" w:space="0" w:color="000000"/>
              <w:bottom w:val="single" w:sz="6" w:space="0" w:color="000000"/>
              <w:right w:val="single" w:sz="6" w:space="0" w:color="000000"/>
            </w:tcBorders>
          </w:tcPr>
          <w:p w14:paraId="406430F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EB7422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9A0ABE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8245F20" w14:textId="77777777" w:rsidR="00486D69" w:rsidRPr="00947C68" w:rsidRDefault="00486D69" w:rsidP="00DF693B">
            <w:pPr>
              <w:jc w:val="center"/>
              <w:rPr>
                <w:rFonts w:ascii="Times New Roman" w:hAnsi="Times New Roman"/>
                <w:szCs w:val="20"/>
              </w:rPr>
            </w:pPr>
            <w:r>
              <w:rPr>
                <w:rFonts w:ascii="Times New Roman" w:hAnsi="Times New Roman"/>
                <w:szCs w:val="20"/>
              </w:rPr>
              <w:t>47</w:t>
            </w:r>
          </w:p>
        </w:tc>
        <w:tc>
          <w:tcPr>
            <w:tcW w:w="1462" w:type="dxa"/>
            <w:tcBorders>
              <w:top w:val="single" w:sz="6" w:space="0" w:color="000000"/>
              <w:left w:val="single" w:sz="6" w:space="0" w:color="000000"/>
              <w:bottom w:val="single" w:sz="6" w:space="0" w:color="000000"/>
              <w:right w:val="single" w:sz="6" w:space="0" w:color="000000"/>
            </w:tcBorders>
          </w:tcPr>
          <w:p w14:paraId="366230A2" w14:textId="77777777" w:rsidR="00486D69" w:rsidRPr="00947C68" w:rsidRDefault="00486D69" w:rsidP="00DF693B">
            <w:pPr>
              <w:rPr>
                <w:rFonts w:ascii="Times New Roman" w:hAnsi="Times New Roman"/>
                <w:szCs w:val="20"/>
              </w:rPr>
            </w:pPr>
            <w:r w:rsidRPr="00947C68">
              <w:rPr>
                <w:rFonts w:ascii="Times New Roman" w:hAnsi="Times New Roman"/>
                <w:szCs w:val="20"/>
              </w:rPr>
              <w:t>10.51.12.111</w:t>
            </w:r>
          </w:p>
        </w:tc>
        <w:tc>
          <w:tcPr>
            <w:tcW w:w="2524" w:type="dxa"/>
            <w:tcBorders>
              <w:top w:val="single" w:sz="6" w:space="0" w:color="000000"/>
              <w:left w:val="single" w:sz="6" w:space="0" w:color="000000"/>
              <w:bottom w:val="single" w:sz="6" w:space="0" w:color="000000"/>
              <w:right w:val="single" w:sz="6" w:space="0" w:color="000000"/>
            </w:tcBorders>
            <w:hideMark/>
          </w:tcPr>
          <w:p w14:paraId="6FF080CE" w14:textId="77777777" w:rsidR="00486D69" w:rsidRPr="00947C68" w:rsidRDefault="00486D69" w:rsidP="00DF693B">
            <w:pPr>
              <w:rPr>
                <w:rFonts w:ascii="Times New Roman" w:hAnsi="Times New Roman"/>
                <w:szCs w:val="20"/>
              </w:rPr>
            </w:pPr>
            <w:r w:rsidRPr="00947C68">
              <w:rPr>
                <w:rFonts w:ascii="Times New Roman" w:hAnsi="Times New Roman"/>
                <w:szCs w:val="20"/>
              </w:rPr>
              <w:t>Сливки питьевые пастеризованные</w:t>
            </w:r>
          </w:p>
        </w:tc>
        <w:tc>
          <w:tcPr>
            <w:tcW w:w="3678" w:type="dxa"/>
            <w:tcBorders>
              <w:top w:val="single" w:sz="6" w:space="0" w:color="000000"/>
              <w:left w:val="single" w:sz="6" w:space="0" w:color="000000"/>
              <w:bottom w:val="single" w:sz="6" w:space="0" w:color="000000"/>
              <w:right w:val="single" w:sz="6" w:space="0" w:color="000000"/>
            </w:tcBorders>
          </w:tcPr>
          <w:p w14:paraId="788A436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B48242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7B4851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3EEFFB4" w14:textId="77777777" w:rsidR="00486D69" w:rsidRPr="00947C68" w:rsidRDefault="00486D69" w:rsidP="00DF693B">
            <w:pPr>
              <w:jc w:val="center"/>
              <w:rPr>
                <w:rFonts w:ascii="Times New Roman" w:hAnsi="Times New Roman"/>
                <w:szCs w:val="20"/>
              </w:rPr>
            </w:pPr>
            <w:r>
              <w:rPr>
                <w:rFonts w:ascii="Times New Roman" w:hAnsi="Times New Roman"/>
                <w:szCs w:val="20"/>
              </w:rPr>
              <w:t>48</w:t>
            </w:r>
          </w:p>
        </w:tc>
        <w:tc>
          <w:tcPr>
            <w:tcW w:w="1462" w:type="dxa"/>
            <w:tcBorders>
              <w:top w:val="single" w:sz="6" w:space="0" w:color="000000"/>
              <w:left w:val="single" w:sz="6" w:space="0" w:color="000000"/>
              <w:bottom w:val="single" w:sz="6" w:space="0" w:color="000000"/>
              <w:right w:val="single" w:sz="6" w:space="0" w:color="000000"/>
            </w:tcBorders>
          </w:tcPr>
          <w:p w14:paraId="72D466DE" w14:textId="77777777" w:rsidR="00486D69" w:rsidRPr="00947C68" w:rsidRDefault="00486D69" w:rsidP="00DF693B">
            <w:pPr>
              <w:rPr>
                <w:rFonts w:ascii="Times New Roman" w:hAnsi="Times New Roman"/>
                <w:szCs w:val="20"/>
              </w:rPr>
            </w:pPr>
            <w:r w:rsidRPr="00947C68">
              <w:rPr>
                <w:rFonts w:ascii="Times New Roman" w:hAnsi="Times New Roman"/>
                <w:szCs w:val="20"/>
              </w:rPr>
              <w:t>10.51.22</w:t>
            </w:r>
          </w:p>
        </w:tc>
        <w:tc>
          <w:tcPr>
            <w:tcW w:w="2524" w:type="dxa"/>
            <w:tcBorders>
              <w:top w:val="single" w:sz="6" w:space="0" w:color="000000"/>
              <w:left w:val="single" w:sz="6" w:space="0" w:color="000000"/>
              <w:bottom w:val="single" w:sz="6" w:space="0" w:color="000000"/>
              <w:right w:val="single" w:sz="6" w:space="0" w:color="000000"/>
            </w:tcBorders>
            <w:hideMark/>
          </w:tcPr>
          <w:p w14:paraId="597B419E" w14:textId="77777777" w:rsidR="00486D69" w:rsidRPr="00947C68" w:rsidRDefault="00486D69" w:rsidP="00DF693B">
            <w:pPr>
              <w:rPr>
                <w:rFonts w:ascii="Times New Roman" w:hAnsi="Times New Roman"/>
                <w:szCs w:val="20"/>
              </w:rPr>
            </w:pPr>
            <w:r w:rsidRPr="00947C68">
              <w:rPr>
                <w:rFonts w:ascii="Times New Roman" w:hAnsi="Times New Roman"/>
                <w:szCs w:val="20"/>
              </w:rPr>
              <w:t>Молоко и сливки сухие, сублимированные, в том числе цельные</w:t>
            </w:r>
          </w:p>
        </w:tc>
        <w:tc>
          <w:tcPr>
            <w:tcW w:w="3678" w:type="dxa"/>
            <w:tcBorders>
              <w:top w:val="single" w:sz="6" w:space="0" w:color="000000"/>
              <w:left w:val="single" w:sz="6" w:space="0" w:color="000000"/>
              <w:bottom w:val="single" w:sz="6" w:space="0" w:color="000000"/>
              <w:right w:val="single" w:sz="6" w:space="0" w:color="000000"/>
            </w:tcBorders>
          </w:tcPr>
          <w:p w14:paraId="689124A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339490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648699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3637A03" w14:textId="77777777" w:rsidR="00486D69" w:rsidRPr="00947C68" w:rsidRDefault="00486D69" w:rsidP="00DF693B">
            <w:pPr>
              <w:jc w:val="center"/>
              <w:rPr>
                <w:rFonts w:ascii="Times New Roman" w:hAnsi="Times New Roman"/>
                <w:szCs w:val="20"/>
              </w:rPr>
            </w:pPr>
            <w:r>
              <w:rPr>
                <w:rFonts w:ascii="Times New Roman" w:hAnsi="Times New Roman"/>
                <w:szCs w:val="20"/>
              </w:rPr>
              <w:t>49</w:t>
            </w:r>
          </w:p>
        </w:tc>
        <w:tc>
          <w:tcPr>
            <w:tcW w:w="1462" w:type="dxa"/>
            <w:tcBorders>
              <w:top w:val="single" w:sz="6" w:space="0" w:color="000000"/>
              <w:left w:val="single" w:sz="6" w:space="0" w:color="000000"/>
              <w:bottom w:val="single" w:sz="6" w:space="0" w:color="000000"/>
              <w:right w:val="single" w:sz="6" w:space="0" w:color="000000"/>
            </w:tcBorders>
          </w:tcPr>
          <w:p w14:paraId="6A4C7BB6" w14:textId="77777777" w:rsidR="00486D69" w:rsidRPr="00947C68" w:rsidRDefault="00486D69" w:rsidP="00DF693B">
            <w:pPr>
              <w:rPr>
                <w:rFonts w:ascii="Times New Roman" w:hAnsi="Times New Roman"/>
                <w:szCs w:val="20"/>
              </w:rPr>
            </w:pPr>
            <w:r w:rsidRPr="00947C68">
              <w:rPr>
                <w:rFonts w:ascii="Times New Roman" w:hAnsi="Times New Roman"/>
                <w:szCs w:val="20"/>
              </w:rPr>
              <w:t>10.51.30</w:t>
            </w:r>
          </w:p>
        </w:tc>
        <w:tc>
          <w:tcPr>
            <w:tcW w:w="2524" w:type="dxa"/>
            <w:tcBorders>
              <w:top w:val="single" w:sz="6" w:space="0" w:color="000000"/>
              <w:left w:val="single" w:sz="6" w:space="0" w:color="000000"/>
              <w:bottom w:val="single" w:sz="6" w:space="0" w:color="000000"/>
              <w:right w:val="single" w:sz="6" w:space="0" w:color="000000"/>
            </w:tcBorders>
            <w:hideMark/>
          </w:tcPr>
          <w:p w14:paraId="1332DEEB" w14:textId="77777777" w:rsidR="00486D69" w:rsidRPr="00947C68" w:rsidRDefault="00486D69" w:rsidP="00DF693B">
            <w:pPr>
              <w:rPr>
                <w:rFonts w:ascii="Times New Roman" w:hAnsi="Times New Roman"/>
                <w:szCs w:val="20"/>
              </w:rPr>
            </w:pPr>
            <w:r w:rsidRPr="00947C68">
              <w:rPr>
                <w:rFonts w:ascii="Times New Roman" w:hAnsi="Times New Roman"/>
                <w:szCs w:val="20"/>
              </w:rPr>
              <w:t>Масло сливочное, пасты масляные, масло топленое, жир молочный, спреды и смеси топленые сливочно-растительные</w:t>
            </w:r>
          </w:p>
        </w:tc>
        <w:tc>
          <w:tcPr>
            <w:tcW w:w="3678" w:type="dxa"/>
            <w:tcBorders>
              <w:top w:val="single" w:sz="6" w:space="0" w:color="000000"/>
              <w:left w:val="single" w:sz="6" w:space="0" w:color="000000"/>
              <w:bottom w:val="single" w:sz="6" w:space="0" w:color="000000"/>
              <w:right w:val="single" w:sz="6" w:space="0" w:color="000000"/>
            </w:tcBorders>
          </w:tcPr>
          <w:p w14:paraId="219EA322"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DE506F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7F9DB7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3070951" w14:textId="77777777" w:rsidR="00486D69" w:rsidRPr="00947C68" w:rsidRDefault="00486D69" w:rsidP="00DF693B">
            <w:pPr>
              <w:jc w:val="center"/>
              <w:rPr>
                <w:rFonts w:ascii="Times New Roman" w:hAnsi="Times New Roman"/>
                <w:szCs w:val="20"/>
              </w:rPr>
            </w:pPr>
            <w:r>
              <w:rPr>
                <w:rFonts w:ascii="Times New Roman" w:hAnsi="Times New Roman"/>
                <w:szCs w:val="20"/>
              </w:rPr>
              <w:t>50</w:t>
            </w:r>
          </w:p>
        </w:tc>
        <w:tc>
          <w:tcPr>
            <w:tcW w:w="1462" w:type="dxa"/>
            <w:tcBorders>
              <w:top w:val="single" w:sz="6" w:space="0" w:color="000000"/>
              <w:left w:val="single" w:sz="6" w:space="0" w:color="000000"/>
              <w:bottom w:val="single" w:sz="6" w:space="0" w:color="000000"/>
              <w:right w:val="single" w:sz="6" w:space="0" w:color="000000"/>
            </w:tcBorders>
          </w:tcPr>
          <w:p w14:paraId="0FFD24E5" w14:textId="77777777" w:rsidR="00486D69" w:rsidRPr="00947C68" w:rsidRDefault="00486D69" w:rsidP="00DF693B">
            <w:pPr>
              <w:rPr>
                <w:rFonts w:ascii="Times New Roman" w:hAnsi="Times New Roman"/>
                <w:szCs w:val="20"/>
              </w:rPr>
            </w:pPr>
            <w:r w:rsidRPr="00947C68">
              <w:rPr>
                <w:rFonts w:ascii="Times New Roman" w:hAnsi="Times New Roman"/>
                <w:szCs w:val="20"/>
              </w:rPr>
              <w:t>10.51.4</w:t>
            </w:r>
          </w:p>
        </w:tc>
        <w:tc>
          <w:tcPr>
            <w:tcW w:w="2524" w:type="dxa"/>
            <w:tcBorders>
              <w:top w:val="single" w:sz="6" w:space="0" w:color="000000"/>
              <w:left w:val="single" w:sz="6" w:space="0" w:color="000000"/>
              <w:bottom w:val="single" w:sz="6" w:space="0" w:color="000000"/>
              <w:right w:val="single" w:sz="6" w:space="0" w:color="000000"/>
            </w:tcBorders>
            <w:hideMark/>
          </w:tcPr>
          <w:p w14:paraId="7D7D2F11" w14:textId="77777777" w:rsidR="00486D69" w:rsidRPr="00947C68" w:rsidRDefault="00486D69" w:rsidP="00DF693B">
            <w:pPr>
              <w:rPr>
                <w:rFonts w:ascii="Times New Roman" w:hAnsi="Times New Roman"/>
                <w:szCs w:val="20"/>
              </w:rPr>
            </w:pPr>
            <w:r w:rsidRPr="00947C68">
              <w:rPr>
                <w:rFonts w:ascii="Times New Roman" w:hAnsi="Times New Roman"/>
                <w:szCs w:val="20"/>
              </w:rPr>
              <w:t>Сыры, продукты сырные и творог</w:t>
            </w:r>
          </w:p>
        </w:tc>
        <w:tc>
          <w:tcPr>
            <w:tcW w:w="3678" w:type="dxa"/>
            <w:tcBorders>
              <w:top w:val="single" w:sz="6" w:space="0" w:color="000000"/>
              <w:left w:val="single" w:sz="6" w:space="0" w:color="000000"/>
              <w:bottom w:val="single" w:sz="6" w:space="0" w:color="000000"/>
              <w:right w:val="single" w:sz="6" w:space="0" w:color="000000"/>
            </w:tcBorders>
          </w:tcPr>
          <w:p w14:paraId="4683A32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315D78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A39675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7643487" w14:textId="77777777" w:rsidR="00486D69" w:rsidRPr="00947C68" w:rsidRDefault="00486D69" w:rsidP="00DF693B">
            <w:pPr>
              <w:jc w:val="center"/>
              <w:rPr>
                <w:rFonts w:ascii="Times New Roman" w:hAnsi="Times New Roman"/>
                <w:szCs w:val="20"/>
              </w:rPr>
            </w:pPr>
            <w:r>
              <w:rPr>
                <w:rFonts w:ascii="Times New Roman" w:hAnsi="Times New Roman"/>
                <w:szCs w:val="20"/>
              </w:rPr>
              <w:t>51</w:t>
            </w:r>
          </w:p>
        </w:tc>
        <w:tc>
          <w:tcPr>
            <w:tcW w:w="1462" w:type="dxa"/>
            <w:tcBorders>
              <w:top w:val="single" w:sz="6" w:space="0" w:color="000000"/>
              <w:left w:val="single" w:sz="6" w:space="0" w:color="000000"/>
              <w:bottom w:val="single" w:sz="6" w:space="0" w:color="000000"/>
              <w:right w:val="single" w:sz="6" w:space="0" w:color="000000"/>
            </w:tcBorders>
          </w:tcPr>
          <w:p w14:paraId="2A3FD48B" w14:textId="77777777" w:rsidR="00486D69" w:rsidRPr="00947C68" w:rsidRDefault="00486D69" w:rsidP="00DF693B">
            <w:pPr>
              <w:rPr>
                <w:rFonts w:ascii="Times New Roman" w:hAnsi="Times New Roman"/>
                <w:szCs w:val="20"/>
              </w:rPr>
            </w:pPr>
            <w:r w:rsidRPr="00947C68">
              <w:rPr>
                <w:rFonts w:ascii="Times New Roman" w:hAnsi="Times New Roman"/>
                <w:szCs w:val="20"/>
              </w:rPr>
              <w:t>10.51.51.113</w:t>
            </w:r>
          </w:p>
        </w:tc>
        <w:tc>
          <w:tcPr>
            <w:tcW w:w="2524" w:type="dxa"/>
            <w:tcBorders>
              <w:top w:val="single" w:sz="6" w:space="0" w:color="000000"/>
              <w:left w:val="single" w:sz="6" w:space="0" w:color="000000"/>
              <w:bottom w:val="single" w:sz="6" w:space="0" w:color="000000"/>
              <w:right w:val="single" w:sz="6" w:space="0" w:color="000000"/>
            </w:tcBorders>
            <w:hideMark/>
          </w:tcPr>
          <w:p w14:paraId="6DC9A67E" w14:textId="77777777" w:rsidR="00486D69" w:rsidRPr="00947C68" w:rsidRDefault="00486D69" w:rsidP="00DF693B">
            <w:pPr>
              <w:rPr>
                <w:rFonts w:ascii="Times New Roman" w:hAnsi="Times New Roman"/>
                <w:szCs w:val="20"/>
              </w:rPr>
            </w:pPr>
            <w:r w:rsidRPr="00947C68">
              <w:rPr>
                <w:rFonts w:ascii="Times New Roman" w:hAnsi="Times New Roman"/>
                <w:szCs w:val="20"/>
              </w:rPr>
              <w:t>Молоко сгущенное (концентрированное) с сахаром</w:t>
            </w:r>
          </w:p>
        </w:tc>
        <w:tc>
          <w:tcPr>
            <w:tcW w:w="3678" w:type="dxa"/>
            <w:tcBorders>
              <w:top w:val="single" w:sz="6" w:space="0" w:color="000000"/>
              <w:left w:val="single" w:sz="6" w:space="0" w:color="000000"/>
              <w:bottom w:val="single" w:sz="6" w:space="0" w:color="000000"/>
              <w:right w:val="single" w:sz="6" w:space="0" w:color="000000"/>
            </w:tcBorders>
          </w:tcPr>
          <w:p w14:paraId="6C05335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E8FB5A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51C112B"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73D747A" w14:textId="77777777" w:rsidR="00486D69" w:rsidRPr="00947C68" w:rsidRDefault="00486D69" w:rsidP="00DF693B">
            <w:pPr>
              <w:jc w:val="center"/>
              <w:rPr>
                <w:rFonts w:ascii="Times New Roman" w:hAnsi="Times New Roman"/>
                <w:szCs w:val="20"/>
              </w:rPr>
            </w:pPr>
            <w:r>
              <w:rPr>
                <w:rFonts w:ascii="Times New Roman" w:hAnsi="Times New Roman"/>
                <w:szCs w:val="20"/>
              </w:rPr>
              <w:t>52</w:t>
            </w:r>
          </w:p>
        </w:tc>
        <w:tc>
          <w:tcPr>
            <w:tcW w:w="1462" w:type="dxa"/>
            <w:tcBorders>
              <w:top w:val="single" w:sz="6" w:space="0" w:color="000000"/>
              <w:left w:val="single" w:sz="6" w:space="0" w:color="000000"/>
              <w:bottom w:val="single" w:sz="6" w:space="0" w:color="000000"/>
              <w:right w:val="single" w:sz="6" w:space="0" w:color="000000"/>
            </w:tcBorders>
          </w:tcPr>
          <w:p w14:paraId="6BAA554B" w14:textId="77777777" w:rsidR="00486D69" w:rsidRPr="00947C68" w:rsidRDefault="00486D69" w:rsidP="00DF693B">
            <w:pPr>
              <w:rPr>
                <w:rFonts w:ascii="Times New Roman" w:hAnsi="Times New Roman"/>
                <w:szCs w:val="20"/>
              </w:rPr>
            </w:pPr>
            <w:r w:rsidRPr="00947C68">
              <w:rPr>
                <w:rFonts w:ascii="Times New Roman" w:hAnsi="Times New Roman"/>
                <w:szCs w:val="20"/>
              </w:rPr>
              <w:t>10.51.52.112</w:t>
            </w:r>
          </w:p>
        </w:tc>
        <w:tc>
          <w:tcPr>
            <w:tcW w:w="2524" w:type="dxa"/>
            <w:tcBorders>
              <w:top w:val="single" w:sz="6" w:space="0" w:color="000000"/>
              <w:left w:val="single" w:sz="6" w:space="0" w:color="000000"/>
              <w:bottom w:val="single" w:sz="6" w:space="0" w:color="000000"/>
              <w:right w:val="single" w:sz="6" w:space="0" w:color="000000"/>
            </w:tcBorders>
            <w:hideMark/>
          </w:tcPr>
          <w:p w14:paraId="00970A72" w14:textId="77777777" w:rsidR="00486D69" w:rsidRPr="00947C68" w:rsidRDefault="00486D69" w:rsidP="00DF693B">
            <w:pPr>
              <w:rPr>
                <w:rFonts w:ascii="Times New Roman" w:hAnsi="Times New Roman"/>
                <w:szCs w:val="20"/>
              </w:rPr>
            </w:pPr>
            <w:r w:rsidRPr="00947C68">
              <w:rPr>
                <w:rFonts w:ascii="Times New Roman" w:hAnsi="Times New Roman"/>
                <w:szCs w:val="20"/>
              </w:rPr>
              <w:t>Йогурт с вкусовыми компонентами</w:t>
            </w:r>
          </w:p>
        </w:tc>
        <w:tc>
          <w:tcPr>
            <w:tcW w:w="3678" w:type="dxa"/>
            <w:tcBorders>
              <w:top w:val="single" w:sz="6" w:space="0" w:color="000000"/>
              <w:left w:val="single" w:sz="6" w:space="0" w:color="000000"/>
              <w:bottom w:val="single" w:sz="6" w:space="0" w:color="000000"/>
              <w:right w:val="single" w:sz="6" w:space="0" w:color="000000"/>
            </w:tcBorders>
          </w:tcPr>
          <w:p w14:paraId="3D7875F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152EB5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1F6E6E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0CB9C46" w14:textId="77777777" w:rsidR="00486D69" w:rsidRPr="00947C68" w:rsidRDefault="00486D69" w:rsidP="00DF693B">
            <w:pPr>
              <w:jc w:val="center"/>
              <w:rPr>
                <w:rFonts w:ascii="Times New Roman" w:hAnsi="Times New Roman"/>
                <w:szCs w:val="20"/>
              </w:rPr>
            </w:pPr>
            <w:r>
              <w:rPr>
                <w:rFonts w:ascii="Times New Roman" w:hAnsi="Times New Roman"/>
                <w:szCs w:val="20"/>
              </w:rPr>
              <w:t>53</w:t>
            </w:r>
          </w:p>
        </w:tc>
        <w:tc>
          <w:tcPr>
            <w:tcW w:w="1462" w:type="dxa"/>
            <w:tcBorders>
              <w:top w:val="single" w:sz="6" w:space="0" w:color="000000"/>
              <w:left w:val="single" w:sz="6" w:space="0" w:color="000000"/>
              <w:bottom w:val="single" w:sz="6" w:space="0" w:color="000000"/>
              <w:right w:val="single" w:sz="6" w:space="0" w:color="000000"/>
            </w:tcBorders>
          </w:tcPr>
          <w:p w14:paraId="2E371ACC" w14:textId="77777777" w:rsidR="00486D69" w:rsidRPr="00947C68" w:rsidRDefault="00486D69" w:rsidP="00DF693B">
            <w:pPr>
              <w:rPr>
                <w:rFonts w:ascii="Times New Roman" w:hAnsi="Times New Roman"/>
                <w:szCs w:val="20"/>
              </w:rPr>
            </w:pPr>
            <w:r w:rsidRPr="00947C68">
              <w:rPr>
                <w:rFonts w:ascii="Times New Roman" w:hAnsi="Times New Roman"/>
                <w:szCs w:val="20"/>
              </w:rPr>
              <w:t>10.51.52.113</w:t>
            </w:r>
          </w:p>
        </w:tc>
        <w:tc>
          <w:tcPr>
            <w:tcW w:w="2524" w:type="dxa"/>
            <w:tcBorders>
              <w:top w:val="single" w:sz="6" w:space="0" w:color="000000"/>
              <w:left w:val="single" w:sz="6" w:space="0" w:color="000000"/>
              <w:bottom w:val="single" w:sz="6" w:space="0" w:color="000000"/>
              <w:right w:val="single" w:sz="6" w:space="0" w:color="000000"/>
            </w:tcBorders>
            <w:hideMark/>
          </w:tcPr>
          <w:p w14:paraId="130BD722" w14:textId="77777777" w:rsidR="00486D69" w:rsidRPr="00947C68" w:rsidRDefault="00486D69" w:rsidP="00DF693B">
            <w:pPr>
              <w:rPr>
                <w:rFonts w:ascii="Times New Roman" w:hAnsi="Times New Roman"/>
                <w:szCs w:val="20"/>
              </w:rPr>
            </w:pPr>
            <w:r w:rsidRPr="00947C68">
              <w:rPr>
                <w:rFonts w:ascii="Times New Roman" w:hAnsi="Times New Roman"/>
                <w:szCs w:val="20"/>
              </w:rPr>
              <w:t>Ряженка и варенец</w:t>
            </w:r>
          </w:p>
        </w:tc>
        <w:tc>
          <w:tcPr>
            <w:tcW w:w="3678" w:type="dxa"/>
            <w:tcBorders>
              <w:top w:val="single" w:sz="6" w:space="0" w:color="000000"/>
              <w:left w:val="single" w:sz="6" w:space="0" w:color="000000"/>
              <w:bottom w:val="single" w:sz="6" w:space="0" w:color="000000"/>
              <w:right w:val="single" w:sz="6" w:space="0" w:color="000000"/>
            </w:tcBorders>
          </w:tcPr>
          <w:p w14:paraId="4848F0B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147939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2414D1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804B882" w14:textId="77777777" w:rsidR="00486D69" w:rsidRPr="00947C68" w:rsidRDefault="00486D69" w:rsidP="00DF693B">
            <w:pPr>
              <w:jc w:val="center"/>
              <w:rPr>
                <w:rFonts w:ascii="Times New Roman" w:hAnsi="Times New Roman"/>
                <w:szCs w:val="20"/>
              </w:rPr>
            </w:pPr>
            <w:r>
              <w:rPr>
                <w:rFonts w:ascii="Times New Roman" w:hAnsi="Times New Roman"/>
                <w:szCs w:val="20"/>
              </w:rPr>
              <w:t>54</w:t>
            </w:r>
          </w:p>
        </w:tc>
        <w:tc>
          <w:tcPr>
            <w:tcW w:w="1462" w:type="dxa"/>
            <w:tcBorders>
              <w:top w:val="single" w:sz="6" w:space="0" w:color="000000"/>
              <w:left w:val="single" w:sz="6" w:space="0" w:color="000000"/>
              <w:bottom w:val="single" w:sz="6" w:space="0" w:color="000000"/>
              <w:right w:val="single" w:sz="6" w:space="0" w:color="000000"/>
            </w:tcBorders>
          </w:tcPr>
          <w:p w14:paraId="08271A7D" w14:textId="77777777" w:rsidR="00486D69" w:rsidRPr="00947C68" w:rsidRDefault="00486D69" w:rsidP="00DF693B">
            <w:pPr>
              <w:rPr>
                <w:rFonts w:ascii="Times New Roman" w:hAnsi="Times New Roman"/>
                <w:szCs w:val="20"/>
              </w:rPr>
            </w:pPr>
            <w:r w:rsidRPr="00947C68">
              <w:rPr>
                <w:rFonts w:ascii="Times New Roman" w:hAnsi="Times New Roman"/>
                <w:szCs w:val="20"/>
              </w:rPr>
              <w:t>10.51.52.122</w:t>
            </w:r>
          </w:p>
        </w:tc>
        <w:tc>
          <w:tcPr>
            <w:tcW w:w="2524" w:type="dxa"/>
            <w:tcBorders>
              <w:top w:val="single" w:sz="6" w:space="0" w:color="000000"/>
              <w:left w:val="single" w:sz="6" w:space="0" w:color="000000"/>
              <w:bottom w:val="single" w:sz="6" w:space="0" w:color="000000"/>
              <w:right w:val="single" w:sz="6" w:space="0" w:color="000000"/>
            </w:tcBorders>
            <w:hideMark/>
          </w:tcPr>
          <w:p w14:paraId="5F2FD6EB" w14:textId="77777777" w:rsidR="00486D69" w:rsidRPr="00947C68" w:rsidRDefault="00486D69" w:rsidP="00DF693B">
            <w:pPr>
              <w:rPr>
                <w:rFonts w:ascii="Times New Roman" w:hAnsi="Times New Roman"/>
                <w:szCs w:val="20"/>
              </w:rPr>
            </w:pPr>
            <w:r w:rsidRPr="00947C68">
              <w:rPr>
                <w:rFonts w:ascii="Times New Roman" w:hAnsi="Times New Roman"/>
                <w:szCs w:val="20"/>
              </w:rPr>
              <w:t>Сметана от 15,0 % до 19,0 % жирности</w:t>
            </w:r>
          </w:p>
        </w:tc>
        <w:tc>
          <w:tcPr>
            <w:tcW w:w="3678" w:type="dxa"/>
            <w:tcBorders>
              <w:top w:val="single" w:sz="6" w:space="0" w:color="000000"/>
              <w:left w:val="single" w:sz="6" w:space="0" w:color="000000"/>
              <w:bottom w:val="single" w:sz="6" w:space="0" w:color="000000"/>
              <w:right w:val="single" w:sz="6" w:space="0" w:color="000000"/>
            </w:tcBorders>
          </w:tcPr>
          <w:p w14:paraId="4954E75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93BB2A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722007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E3658F1" w14:textId="77777777" w:rsidR="00486D69" w:rsidRPr="00947C68" w:rsidRDefault="00486D69" w:rsidP="00DF693B">
            <w:pPr>
              <w:jc w:val="center"/>
              <w:rPr>
                <w:rFonts w:ascii="Times New Roman" w:hAnsi="Times New Roman"/>
                <w:szCs w:val="20"/>
              </w:rPr>
            </w:pPr>
            <w:r>
              <w:rPr>
                <w:rFonts w:ascii="Times New Roman" w:hAnsi="Times New Roman"/>
                <w:szCs w:val="20"/>
              </w:rPr>
              <w:t>55</w:t>
            </w:r>
          </w:p>
        </w:tc>
        <w:tc>
          <w:tcPr>
            <w:tcW w:w="1462" w:type="dxa"/>
            <w:tcBorders>
              <w:top w:val="single" w:sz="6" w:space="0" w:color="000000"/>
              <w:left w:val="single" w:sz="6" w:space="0" w:color="000000"/>
              <w:bottom w:val="single" w:sz="6" w:space="0" w:color="000000"/>
              <w:right w:val="single" w:sz="6" w:space="0" w:color="000000"/>
            </w:tcBorders>
          </w:tcPr>
          <w:p w14:paraId="05FF189B" w14:textId="77777777" w:rsidR="00486D69" w:rsidRPr="00947C68" w:rsidRDefault="00486D69" w:rsidP="00DF693B">
            <w:pPr>
              <w:rPr>
                <w:rFonts w:ascii="Times New Roman" w:hAnsi="Times New Roman"/>
                <w:szCs w:val="20"/>
              </w:rPr>
            </w:pPr>
            <w:r w:rsidRPr="00947C68">
              <w:rPr>
                <w:rFonts w:ascii="Times New Roman" w:hAnsi="Times New Roman"/>
                <w:szCs w:val="20"/>
              </w:rPr>
              <w:t>10.51.52.125</w:t>
            </w:r>
          </w:p>
        </w:tc>
        <w:tc>
          <w:tcPr>
            <w:tcW w:w="2524" w:type="dxa"/>
            <w:tcBorders>
              <w:top w:val="single" w:sz="6" w:space="0" w:color="000000"/>
              <w:left w:val="single" w:sz="6" w:space="0" w:color="000000"/>
              <w:bottom w:val="single" w:sz="6" w:space="0" w:color="000000"/>
              <w:right w:val="single" w:sz="6" w:space="0" w:color="000000"/>
            </w:tcBorders>
            <w:hideMark/>
          </w:tcPr>
          <w:p w14:paraId="265F99F3" w14:textId="77777777" w:rsidR="00486D69" w:rsidRPr="00947C68" w:rsidRDefault="00486D69" w:rsidP="00DF693B">
            <w:pPr>
              <w:rPr>
                <w:rFonts w:ascii="Times New Roman" w:hAnsi="Times New Roman"/>
                <w:szCs w:val="20"/>
              </w:rPr>
            </w:pPr>
            <w:r w:rsidRPr="00947C68">
              <w:rPr>
                <w:rFonts w:ascii="Times New Roman" w:hAnsi="Times New Roman"/>
                <w:szCs w:val="20"/>
              </w:rPr>
              <w:t>Сметана от 30,0 % до 34,0 % жирности</w:t>
            </w:r>
          </w:p>
        </w:tc>
        <w:tc>
          <w:tcPr>
            <w:tcW w:w="3678" w:type="dxa"/>
            <w:tcBorders>
              <w:top w:val="single" w:sz="6" w:space="0" w:color="000000"/>
              <w:left w:val="single" w:sz="6" w:space="0" w:color="000000"/>
              <w:bottom w:val="single" w:sz="6" w:space="0" w:color="000000"/>
              <w:right w:val="single" w:sz="6" w:space="0" w:color="000000"/>
            </w:tcBorders>
          </w:tcPr>
          <w:p w14:paraId="3CA1B62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2D4C1F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B022C7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E799A7E" w14:textId="77777777" w:rsidR="00486D69" w:rsidRPr="00947C68" w:rsidRDefault="00486D69" w:rsidP="00DF693B">
            <w:pPr>
              <w:jc w:val="center"/>
              <w:rPr>
                <w:rFonts w:ascii="Times New Roman" w:hAnsi="Times New Roman"/>
                <w:szCs w:val="20"/>
              </w:rPr>
            </w:pPr>
            <w:r>
              <w:rPr>
                <w:rFonts w:ascii="Times New Roman" w:hAnsi="Times New Roman"/>
                <w:szCs w:val="20"/>
              </w:rPr>
              <w:t>56</w:t>
            </w:r>
          </w:p>
        </w:tc>
        <w:tc>
          <w:tcPr>
            <w:tcW w:w="1462" w:type="dxa"/>
            <w:tcBorders>
              <w:top w:val="single" w:sz="6" w:space="0" w:color="000000"/>
              <w:left w:val="single" w:sz="6" w:space="0" w:color="000000"/>
              <w:bottom w:val="single" w:sz="6" w:space="0" w:color="000000"/>
              <w:right w:val="single" w:sz="6" w:space="0" w:color="000000"/>
            </w:tcBorders>
          </w:tcPr>
          <w:p w14:paraId="2A28C0DF" w14:textId="77777777" w:rsidR="00486D69" w:rsidRPr="00947C68" w:rsidRDefault="00486D69" w:rsidP="00DF693B">
            <w:pPr>
              <w:rPr>
                <w:rFonts w:ascii="Times New Roman" w:hAnsi="Times New Roman"/>
                <w:szCs w:val="20"/>
              </w:rPr>
            </w:pPr>
            <w:r w:rsidRPr="00947C68">
              <w:rPr>
                <w:rFonts w:ascii="Times New Roman" w:hAnsi="Times New Roman"/>
                <w:szCs w:val="20"/>
              </w:rPr>
              <w:t>10.51.52.140</w:t>
            </w:r>
          </w:p>
        </w:tc>
        <w:tc>
          <w:tcPr>
            <w:tcW w:w="2524" w:type="dxa"/>
            <w:tcBorders>
              <w:top w:val="single" w:sz="6" w:space="0" w:color="000000"/>
              <w:left w:val="single" w:sz="6" w:space="0" w:color="000000"/>
              <w:bottom w:val="single" w:sz="6" w:space="0" w:color="000000"/>
              <w:right w:val="single" w:sz="6" w:space="0" w:color="000000"/>
            </w:tcBorders>
            <w:hideMark/>
          </w:tcPr>
          <w:p w14:paraId="787BF078" w14:textId="77777777" w:rsidR="00486D69" w:rsidRPr="00947C68" w:rsidRDefault="00486D69" w:rsidP="00DF693B">
            <w:pPr>
              <w:rPr>
                <w:rFonts w:ascii="Times New Roman" w:hAnsi="Times New Roman"/>
                <w:szCs w:val="20"/>
              </w:rPr>
            </w:pPr>
            <w:r w:rsidRPr="00947C68">
              <w:rPr>
                <w:rFonts w:ascii="Times New Roman" w:hAnsi="Times New Roman"/>
                <w:szCs w:val="20"/>
              </w:rPr>
              <w:t>Кефир</w:t>
            </w:r>
          </w:p>
        </w:tc>
        <w:tc>
          <w:tcPr>
            <w:tcW w:w="3678" w:type="dxa"/>
            <w:tcBorders>
              <w:top w:val="single" w:sz="6" w:space="0" w:color="000000"/>
              <w:left w:val="single" w:sz="6" w:space="0" w:color="000000"/>
              <w:bottom w:val="single" w:sz="6" w:space="0" w:color="000000"/>
              <w:right w:val="single" w:sz="6" w:space="0" w:color="000000"/>
            </w:tcBorders>
          </w:tcPr>
          <w:p w14:paraId="45C5140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49ECBE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5023BA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D6FFA17" w14:textId="77777777" w:rsidR="00486D69" w:rsidRPr="00947C68" w:rsidRDefault="00486D69" w:rsidP="00DF693B">
            <w:pPr>
              <w:jc w:val="center"/>
              <w:rPr>
                <w:rFonts w:ascii="Times New Roman" w:hAnsi="Times New Roman"/>
                <w:szCs w:val="20"/>
              </w:rPr>
            </w:pPr>
            <w:r>
              <w:rPr>
                <w:rFonts w:ascii="Times New Roman" w:hAnsi="Times New Roman"/>
                <w:szCs w:val="20"/>
              </w:rPr>
              <w:t>57</w:t>
            </w:r>
          </w:p>
        </w:tc>
        <w:tc>
          <w:tcPr>
            <w:tcW w:w="1462" w:type="dxa"/>
            <w:tcBorders>
              <w:top w:val="single" w:sz="6" w:space="0" w:color="000000"/>
              <w:left w:val="single" w:sz="6" w:space="0" w:color="000000"/>
              <w:bottom w:val="single" w:sz="6" w:space="0" w:color="000000"/>
              <w:right w:val="single" w:sz="6" w:space="0" w:color="000000"/>
            </w:tcBorders>
          </w:tcPr>
          <w:p w14:paraId="3BDA14AE" w14:textId="77777777" w:rsidR="00486D69" w:rsidRPr="00947C68" w:rsidRDefault="00486D69" w:rsidP="00DF693B">
            <w:pPr>
              <w:rPr>
                <w:rFonts w:ascii="Times New Roman" w:hAnsi="Times New Roman"/>
                <w:szCs w:val="20"/>
              </w:rPr>
            </w:pPr>
            <w:r w:rsidRPr="00947C68">
              <w:rPr>
                <w:rFonts w:ascii="Times New Roman" w:hAnsi="Times New Roman"/>
                <w:szCs w:val="20"/>
              </w:rPr>
              <w:t>10.51.52.190</w:t>
            </w:r>
          </w:p>
        </w:tc>
        <w:tc>
          <w:tcPr>
            <w:tcW w:w="2524" w:type="dxa"/>
            <w:tcBorders>
              <w:top w:val="single" w:sz="6" w:space="0" w:color="000000"/>
              <w:left w:val="single" w:sz="6" w:space="0" w:color="000000"/>
              <w:bottom w:val="single" w:sz="6" w:space="0" w:color="000000"/>
              <w:right w:val="single" w:sz="6" w:space="0" w:color="000000"/>
            </w:tcBorders>
            <w:hideMark/>
          </w:tcPr>
          <w:p w14:paraId="38582643"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Продукты кисломолочные прочие (кроме сметаны),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28C0A40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16118D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F0EAA0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1B7702D" w14:textId="77777777" w:rsidR="00486D69" w:rsidRPr="00947C68" w:rsidRDefault="00486D69" w:rsidP="00DF693B">
            <w:pPr>
              <w:jc w:val="center"/>
              <w:rPr>
                <w:rFonts w:ascii="Times New Roman" w:hAnsi="Times New Roman"/>
                <w:szCs w:val="20"/>
              </w:rPr>
            </w:pPr>
            <w:r>
              <w:rPr>
                <w:rFonts w:ascii="Times New Roman" w:hAnsi="Times New Roman"/>
                <w:szCs w:val="20"/>
              </w:rPr>
              <w:t>58</w:t>
            </w:r>
          </w:p>
        </w:tc>
        <w:tc>
          <w:tcPr>
            <w:tcW w:w="1462" w:type="dxa"/>
            <w:tcBorders>
              <w:top w:val="single" w:sz="6" w:space="0" w:color="000000"/>
              <w:left w:val="single" w:sz="6" w:space="0" w:color="000000"/>
              <w:bottom w:val="single" w:sz="6" w:space="0" w:color="000000"/>
              <w:right w:val="single" w:sz="6" w:space="0" w:color="000000"/>
            </w:tcBorders>
          </w:tcPr>
          <w:p w14:paraId="35575303" w14:textId="77777777" w:rsidR="00486D69" w:rsidRPr="00947C68" w:rsidRDefault="00486D69" w:rsidP="00DF693B">
            <w:pPr>
              <w:rPr>
                <w:rFonts w:ascii="Times New Roman" w:hAnsi="Times New Roman"/>
                <w:szCs w:val="20"/>
              </w:rPr>
            </w:pPr>
            <w:r w:rsidRPr="00947C68">
              <w:rPr>
                <w:rFonts w:ascii="Times New Roman" w:hAnsi="Times New Roman"/>
                <w:szCs w:val="20"/>
              </w:rPr>
              <w:t>10.51.52.200</w:t>
            </w:r>
          </w:p>
        </w:tc>
        <w:tc>
          <w:tcPr>
            <w:tcW w:w="2524" w:type="dxa"/>
            <w:tcBorders>
              <w:top w:val="single" w:sz="6" w:space="0" w:color="000000"/>
              <w:left w:val="single" w:sz="6" w:space="0" w:color="000000"/>
              <w:bottom w:val="single" w:sz="6" w:space="0" w:color="000000"/>
              <w:right w:val="single" w:sz="6" w:space="0" w:color="000000"/>
            </w:tcBorders>
            <w:hideMark/>
          </w:tcPr>
          <w:p w14:paraId="72185A73" w14:textId="77777777" w:rsidR="00486D69" w:rsidRPr="00947C68" w:rsidRDefault="00486D69" w:rsidP="00DF693B">
            <w:pPr>
              <w:rPr>
                <w:rFonts w:ascii="Times New Roman" w:hAnsi="Times New Roman"/>
                <w:szCs w:val="20"/>
              </w:rPr>
            </w:pPr>
            <w:r w:rsidRPr="00947C68">
              <w:rPr>
                <w:rFonts w:ascii="Times New Roman" w:hAnsi="Times New Roman"/>
                <w:szCs w:val="20"/>
              </w:rPr>
              <w:t>Сметана</w:t>
            </w:r>
          </w:p>
        </w:tc>
        <w:tc>
          <w:tcPr>
            <w:tcW w:w="3678" w:type="dxa"/>
            <w:tcBorders>
              <w:top w:val="single" w:sz="6" w:space="0" w:color="000000"/>
              <w:left w:val="single" w:sz="6" w:space="0" w:color="000000"/>
              <w:bottom w:val="single" w:sz="6" w:space="0" w:color="000000"/>
              <w:right w:val="single" w:sz="6" w:space="0" w:color="000000"/>
            </w:tcBorders>
          </w:tcPr>
          <w:p w14:paraId="2B52EF1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7ABA611"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4BF2FA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09E8053" w14:textId="77777777" w:rsidR="00486D69" w:rsidRPr="00947C68" w:rsidRDefault="00486D69" w:rsidP="00DF693B">
            <w:pPr>
              <w:jc w:val="center"/>
              <w:rPr>
                <w:rFonts w:ascii="Times New Roman" w:hAnsi="Times New Roman"/>
                <w:szCs w:val="20"/>
              </w:rPr>
            </w:pPr>
            <w:r>
              <w:rPr>
                <w:rFonts w:ascii="Times New Roman" w:hAnsi="Times New Roman"/>
                <w:szCs w:val="20"/>
              </w:rPr>
              <w:t>59</w:t>
            </w:r>
          </w:p>
        </w:tc>
        <w:tc>
          <w:tcPr>
            <w:tcW w:w="1462" w:type="dxa"/>
            <w:tcBorders>
              <w:top w:val="single" w:sz="6" w:space="0" w:color="000000"/>
              <w:left w:val="single" w:sz="6" w:space="0" w:color="000000"/>
              <w:bottom w:val="single" w:sz="6" w:space="0" w:color="000000"/>
              <w:right w:val="single" w:sz="6" w:space="0" w:color="000000"/>
            </w:tcBorders>
          </w:tcPr>
          <w:p w14:paraId="0BADD4A2" w14:textId="77777777" w:rsidR="00486D69" w:rsidRPr="00947C68" w:rsidRDefault="00486D69" w:rsidP="00DF693B">
            <w:pPr>
              <w:rPr>
                <w:rFonts w:ascii="Times New Roman" w:hAnsi="Times New Roman"/>
                <w:szCs w:val="20"/>
              </w:rPr>
            </w:pPr>
            <w:r w:rsidRPr="00947C68">
              <w:rPr>
                <w:rFonts w:ascii="Times New Roman" w:hAnsi="Times New Roman"/>
                <w:szCs w:val="20"/>
              </w:rPr>
              <w:t>10.51.56</w:t>
            </w:r>
          </w:p>
        </w:tc>
        <w:tc>
          <w:tcPr>
            <w:tcW w:w="2524" w:type="dxa"/>
            <w:tcBorders>
              <w:top w:val="single" w:sz="6" w:space="0" w:color="000000"/>
              <w:left w:val="single" w:sz="6" w:space="0" w:color="000000"/>
              <w:bottom w:val="single" w:sz="6" w:space="0" w:color="000000"/>
              <w:right w:val="single" w:sz="6" w:space="0" w:color="000000"/>
            </w:tcBorders>
            <w:hideMark/>
          </w:tcPr>
          <w:p w14:paraId="26C314A8" w14:textId="77777777" w:rsidR="00486D69" w:rsidRPr="00947C68" w:rsidRDefault="00486D69" w:rsidP="00DF693B">
            <w:pPr>
              <w:rPr>
                <w:rFonts w:ascii="Times New Roman" w:hAnsi="Times New Roman"/>
                <w:szCs w:val="20"/>
              </w:rPr>
            </w:pPr>
            <w:r w:rsidRPr="00947C68">
              <w:rPr>
                <w:rFonts w:ascii="Times New Roman" w:hAnsi="Times New Roman"/>
                <w:szCs w:val="20"/>
              </w:rPr>
              <w:t>10.51.56 Продукция молочная, не включенная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24FC47A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D55843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FE1591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5947163" w14:textId="77777777" w:rsidR="00486D69" w:rsidRPr="00947C68" w:rsidRDefault="00486D69" w:rsidP="00DF693B">
            <w:pPr>
              <w:jc w:val="center"/>
              <w:rPr>
                <w:rFonts w:ascii="Times New Roman" w:hAnsi="Times New Roman"/>
                <w:szCs w:val="20"/>
              </w:rPr>
            </w:pPr>
            <w:r>
              <w:rPr>
                <w:rFonts w:ascii="Times New Roman" w:hAnsi="Times New Roman"/>
                <w:szCs w:val="20"/>
              </w:rPr>
              <w:t>60</w:t>
            </w:r>
          </w:p>
        </w:tc>
        <w:tc>
          <w:tcPr>
            <w:tcW w:w="1462" w:type="dxa"/>
            <w:tcBorders>
              <w:top w:val="single" w:sz="6" w:space="0" w:color="000000"/>
              <w:left w:val="single" w:sz="6" w:space="0" w:color="000000"/>
              <w:bottom w:val="single" w:sz="6" w:space="0" w:color="000000"/>
              <w:right w:val="single" w:sz="6" w:space="0" w:color="000000"/>
            </w:tcBorders>
          </w:tcPr>
          <w:p w14:paraId="6ACEBAA1" w14:textId="77777777" w:rsidR="00486D69" w:rsidRPr="00947C68" w:rsidRDefault="00486D69" w:rsidP="00DF693B">
            <w:pPr>
              <w:rPr>
                <w:rFonts w:ascii="Times New Roman" w:hAnsi="Times New Roman"/>
                <w:szCs w:val="20"/>
              </w:rPr>
            </w:pPr>
            <w:r w:rsidRPr="00947C68">
              <w:rPr>
                <w:rFonts w:ascii="Times New Roman" w:hAnsi="Times New Roman"/>
                <w:szCs w:val="20"/>
              </w:rPr>
              <w:t>10.52.10</w:t>
            </w:r>
          </w:p>
        </w:tc>
        <w:tc>
          <w:tcPr>
            <w:tcW w:w="2524" w:type="dxa"/>
            <w:tcBorders>
              <w:top w:val="single" w:sz="6" w:space="0" w:color="000000"/>
              <w:left w:val="single" w:sz="6" w:space="0" w:color="000000"/>
              <w:bottom w:val="single" w:sz="6" w:space="0" w:color="000000"/>
              <w:right w:val="single" w:sz="6" w:space="0" w:color="000000"/>
            </w:tcBorders>
            <w:hideMark/>
          </w:tcPr>
          <w:p w14:paraId="17DAA043" w14:textId="77777777" w:rsidR="00486D69" w:rsidRPr="00947C68" w:rsidRDefault="00486D69" w:rsidP="00DF693B">
            <w:pPr>
              <w:rPr>
                <w:rFonts w:ascii="Times New Roman" w:hAnsi="Times New Roman"/>
                <w:szCs w:val="20"/>
              </w:rPr>
            </w:pPr>
            <w:r w:rsidRPr="00947C68">
              <w:rPr>
                <w:rFonts w:ascii="Times New Roman" w:hAnsi="Times New Roman"/>
                <w:szCs w:val="20"/>
              </w:rPr>
              <w:t>Мороженое</w:t>
            </w:r>
          </w:p>
        </w:tc>
        <w:tc>
          <w:tcPr>
            <w:tcW w:w="3678" w:type="dxa"/>
            <w:tcBorders>
              <w:top w:val="single" w:sz="6" w:space="0" w:color="000000"/>
              <w:left w:val="single" w:sz="6" w:space="0" w:color="000000"/>
              <w:bottom w:val="single" w:sz="6" w:space="0" w:color="000000"/>
              <w:right w:val="single" w:sz="6" w:space="0" w:color="000000"/>
            </w:tcBorders>
          </w:tcPr>
          <w:p w14:paraId="3942E1D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5DFA59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834C11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322C3A3" w14:textId="77777777" w:rsidR="00486D69" w:rsidRPr="00947C68" w:rsidRDefault="00486D69" w:rsidP="00DF693B">
            <w:pPr>
              <w:jc w:val="center"/>
              <w:rPr>
                <w:rFonts w:ascii="Times New Roman" w:hAnsi="Times New Roman"/>
                <w:szCs w:val="20"/>
              </w:rPr>
            </w:pPr>
            <w:r>
              <w:rPr>
                <w:rFonts w:ascii="Times New Roman" w:hAnsi="Times New Roman"/>
                <w:szCs w:val="20"/>
              </w:rPr>
              <w:t>61</w:t>
            </w:r>
          </w:p>
        </w:tc>
        <w:tc>
          <w:tcPr>
            <w:tcW w:w="1462" w:type="dxa"/>
            <w:tcBorders>
              <w:top w:val="single" w:sz="6" w:space="0" w:color="000000"/>
              <w:left w:val="single" w:sz="6" w:space="0" w:color="000000"/>
              <w:bottom w:val="single" w:sz="6" w:space="0" w:color="000000"/>
              <w:right w:val="single" w:sz="6" w:space="0" w:color="000000"/>
            </w:tcBorders>
          </w:tcPr>
          <w:p w14:paraId="67B7EB66" w14:textId="77777777" w:rsidR="00486D69" w:rsidRPr="00947C68" w:rsidRDefault="00486D69" w:rsidP="00DF693B">
            <w:pPr>
              <w:rPr>
                <w:rFonts w:ascii="Times New Roman" w:hAnsi="Times New Roman"/>
                <w:szCs w:val="20"/>
              </w:rPr>
            </w:pPr>
            <w:r w:rsidRPr="00947C68">
              <w:rPr>
                <w:rFonts w:ascii="Times New Roman" w:hAnsi="Times New Roman"/>
                <w:szCs w:val="20"/>
              </w:rPr>
              <w:t>10.61.11.000</w:t>
            </w:r>
          </w:p>
        </w:tc>
        <w:tc>
          <w:tcPr>
            <w:tcW w:w="2524" w:type="dxa"/>
            <w:tcBorders>
              <w:top w:val="single" w:sz="6" w:space="0" w:color="000000"/>
              <w:left w:val="single" w:sz="6" w:space="0" w:color="000000"/>
              <w:bottom w:val="single" w:sz="6" w:space="0" w:color="000000"/>
              <w:right w:val="single" w:sz="6" w:space="0" w:color="000000"/>
            </w:tcBorders>
            <w:hideMark/>
          </w:tcPr>
          <w:p w14:paraId="15CEA830" w14:textId="77777777" w:rsidR="00486D69" w:rsidRPr="00947C68" w:rsidRDefault="00486D69" w:rsidP="00DF693B">
            <w:pPr>
              <w:rPr>
                <w:rFonts w:ascii="Times New Roman" w:hAnsi="Times New Roman"/>
                <w:szCs w:val="20"/>
              </w:rPr>
            </w:pPr>
            <w:r w:rsidRPr="00947C68">
              <w:rPr>
                <w:rFonts w:ascii="Times New Roman" w:hAnsi="Times New Roman"/>
                <w:szCs w:val="20"/>
              </w:rPr>
              <w:t xml:space="preserve">Рис </w:t>
            </w:r>
            <w:proofErr w:type="spellStart"/>
            <w:r w:rsidRPr="00947C68">
              <w:rPr>
                <w:rFonts w:ascii="Times New Roman" w:hAnsi="Times New Roman"/>
                <w:szCs w:val="20"/>
              </w:rPr>
              <w:t>шелушеный</w:t>
            </w:r>
            <w:proofErr w:type="spellEnd"/>
          </w:p>
        </w:tc>
        <w:tc>
          <w:tcPr>
            <w:tcW w:w="3678" w:type="dxa"/>
            <w:tcBorders>
              <w:top w:val="single" w:sz="6" w:space="0" w:color="000000"/>
              <w:left w:val="single" w:sz="6" w:space="0" w:color="000000"/>
              <w:bottom w:val="single" w:sz="6" w:space="0" w:color="000000"/>
              <w:right w:val="single" w:sz="6" w:space="0" w:color="000000"/>
            </w:tcBorders>
          </w:tcPr>
          <w:p w14:paraId="3416F4C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FB9711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A9BFA3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AE1919C" w14:textId="77777777" w:rsidR="00486D69" w:rsidRPr="00947C68" w:rsidRDefault="00486D69" w:rsidP="00DF693B">
            <w:pPr>
              <w:jc w:val="center"/>
              <w:rPr>
                <w:rFonts w:ascii="Times New Roman" w:hAnsi="Times New Roman"/>
                <w:szCs w:val="20"/>
              </w:rPr>
            </w:pPr>
            <w:r>
              <w:rPr>
                <w:rFonts w:ascii="Times New Roman" w:hAnsi="Times New Roman"/>
                <w:szCs w:val="20"/>
              </w:rPr>
              <w:t>62</w:t>
            </w:r>
          </w:p>
        </w:tc>
        <w:tc>
          <w:tcPr>
            <w:tcW w:w="1462" w:type="dxa"/>
            <w:tcBorders>
              <w:top w:val="single" w:sz="6" w:space="0" w:color="000000"/>
              <w:left w:val="single" w:sz="6" w:space="0" w:color="000000"/>
              <w:bottom w:val="single" w:sz="6" w:space="0" w:color="000000"/>
              <w:right w:val="single" w:sz="6" w:space="0" w:color="000000"/>
            </w:tcBorders>
          </w:tcPr>
          <w:p w14:paraId="1A9BF53A" w14:textId="77777777" w:rsidR="00486D69" w:rsidRPr="00947C68" w:rsidRDefault="00486D69" w:rsidP="00DF693B">
            <w:pPr>
              <w:rPr>
                <w:rFonts w:ascii="Times New Roman" w:hAnsi="Times New Roman"/>
                <w:szCs w:val="20"/>
                <w:lang w:val="en-US"/>
              </w:rPr>
            </w:pPr>
            <w:r w:rsidRPr="00947C68">
              <w:rPr>
                <w:rFonts w:ascii="Times New Roman" w:hAnsi="Times New Roman"/>
                <w:szCs w:val="20"/>
              </w:rPr>
              <w:t>10.61.21.110</w:t>
            </w:r>
          </w:p>
        </w:tc>
        <w:tc>
          <w:tcPr>
            <w:tcW w:w="2524" w:type="dxa"/>
            <w:tcBorders>
              <w:top w:val="single" w:sz="6" w:space="0" w:color="000000"/>
              <w:left w:val="single" w:sz="6" w:space="0" w:color="000000"/>
              <w:bottom w:val="single" w:sz="6" w:space="0" w:color="000000"/>
              <w:right w:val="single" w:sz="6" w:space="0" w:color="000000"/>
            </w:tcBorders>
            <w:hideMark/>
          </w:tcPr>
          <w:p w14:paraId="6C1B6698" w14:textId="77777777" w:rsidR="00486D69" w:rsidRPr="00947C68" w:rsidRDefault="00486D69" w:rsidP="00DF693B">
            <w:pPr>
              <w:rPr>
                <w:rFonts w:ascii="Times New Roman" w:hAnsi="Times New Roman"/>
                <w:szCs w:val="20"/>
              </w:rPr>
            </w:pPr>
            <w:r w:rsidRPr="00947C68">
              <w:rPr>
                <w:rFonts w:ascii="Times New Roman" w:hAnsi="Times New Roman"/>
                <w:szCs w:val="20"/>
              </w:rPr>
              <w:t>Мука пшеничная</w:t>
            </w:r>
          </w:p>
        </w:tc>
        <w:tc>
          <w:tcPr>
            <w:tcW w:w="3678" w:type="dxa"/>
            <w:tcBorders>
              <w:top w:val="single" w:sz="6" w:space="0" w:color="000000"/>
              <w:left w:val="single" w:sz="6" w:space="0" w:color="000000"/>
              <w:bottom w:val="single" w:sz="6" w:space="0" w:color="000000"/>
              <w:right w:val="single" w:sz="6" w:space="0" w:color="000000"/>
            </w:tcBorders>
          </w:tcPr>
          <w:p w14:paraId="723BBBB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89D6E4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74E3BC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CDC311B" w14:textId="77777777" w:rsidR="00486D69" w:rsidRPr="00947C68" w:rsidRDefault="00486D69" w:rsidP="00DF693B">
            <w:pPr>
              <w:jc w:val="center"/>
              <w:rPr>
                <w:rFonts w:ascii="Times New Roman" w:hAnsi="Times New Roman"/>
                <w:szCs w:val="20"/>
              </w:rPr>
            </w:pPr>
            <w:r>
              <w:rPr>
                <w:rFonts w:ascii="Times New Roman" w:hAnsi="Times New Roman"/>
                <w:szCs w:val="20"/>
              </w:rPr>
              <w:t>63</w:t>
            </w:r>
          </w:p>
        </w:tc>
        <w:tc>
          <w:tcPr>
            <w:tcW w:w="1462" w:type="dxa"/>
            <w:tcBorders>
              <w:top w:val="single" w:sz="6" w:space="0" w:color="000000"/>
              <w:left w:val="single" w:sz="6" w:space="0" w:color="000000"/>
              <w:bottom w:val="single" w:sz="6" w:space="0" w:color="000000"/>
              <w:right w:val="single" w:sz="6" w:space="0" w:color="000000"/>
            </w:tcBorders>
          </w:tcPr>
          <w:p w14:paraId="0654BA12" w14:textId="77777777" w:rsidR="00486D69" w:rsidRPr="00947C68" w:rsidRDefault="00486D69" w:rsidP="00DF693B">
            <w:pPr>
              <w:rPr>
                <w:rFonts w:ascii="Times New Roman" w:hAnsi="Times New Roman"/>
                <w:szCs w:val="20"/>
              </w:rPr>
            </w:pPr>
            <w:r w:rsidRPr="00947C68">
              <w:rPr>
                <w:rFonts w:ascii="Times New Roman" w:hAnsi="Times New Roman"/>
                <w:szCs w:val="20"/>
              </w:rPr>
              <w:t>10.61.31.111</w:t>
            </w:r>
          </w:p>
        </w:tc>
        <w:tc>
          <w:tcPr>
            <w:tcW w:w="2524" w:type="dxa"/>
            <w:tcBorders>
              <w:top w:val="single" w:sz="6" w:space="0" w:color="000000"/>
              <w:left w:val="single" w:sz="6" w:space="0" w:color="000000"/>
              <w:bottom w:val="single" w:sz="6" w:space="0" w:color="000000"/>
              <w:right w:val="single" w:sz="6" w:space="0" w:color="000000"/>
            </w:tcBorders>
            <w:hideMark/>
          </w:tcPr>
          <w:p w14:paraId="7B72EF2C" w14:textId="77777777" w:rsidR="00486D69" w:rsidRPr="00947C68" w:rsidRDefault="00486D69" w:rsidP="00DF693B">
            <w:pPr>
              <w:rPr>
                <w:rFonts w:ascii="Times New Roman" w:hAnsi="Times New Roman"/>
                <w:szCs w:val="20"/>
              </w:rPr>
            </w:pPr>
            <w:r w:rsidRPr="00947C68">
              <w:rPr>
                <w:rFonts w:ascii="Times New Roman" w:hAnsi="Times New Roman"/>
                <w:szCs w:val="20"/>
              </w:rPr>
              <w:t>Крупа манная</w:t>
            </w:r>
          </w:p>
        </w:tc>
        <w:tc>
          <w:tcPr>
            <w:tcW w:w="3678" w:type="dxa"/>
            <w:tcBorders>
              <w:top w:val="single" w:sz="6" w:space="0" w:color="000000"/>
              <w:left w:val="single" w:sz="6" w:space="0" w:color="000000"/>
              <w:bottom w:val="single" w:sz="6" w:space="0" w:color="000000"/>
              <w:right w:val="single" w:sz="6" w:space="0" w:color="000000"/>
            </w:tcBorders>
          </w:tcPr>
          <w:p w14:paraId="034E526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EBB6CE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B680DC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F57377F" w14:textId="77777777" w:rsidR="00486D69" w:rsidRPr="00947C68" w:rsidRDefault="00486D69" w:rsidP="00DF693B">
            <w:pPr>
              <w:jc w:val="center"/>
              <w:rPr>
                <w:rFonts w:ascii="Times New Roman" w:hAnsi="Times New Roman"/>
                <w:szCs w:val="20"/>
              </w:rPr>
            </w:pPr>
            <w:r>
              <w:rPr>
                <w:rFonts w:ascii="Times New Roman" w:hAnsi="Times New Roman"/>
                <w:szCs w:val="20"/>
              </w:rPr>
              <w:t>64</w:t>
            </w:r>
          </w:p>
        </w:tc>
        <w:tc>
          <w:tcPr>
            <w:tcW w:w="1462" w:type="dxa"/>
            <w:tcBorders>
              <w:top w:val="single" w:sz="6" w:space="0" w:color="000000"/>
              <w:left w:val="single" w:sz="6" w:space="0" w:color="000000"/>
              <w:bottom w:val="single" w:sz="6" w:space="0" w:color="000000"/>
              <w:right w:val="single" w:sz="6" w:space="0" w:color="000000"/>
            </w:tcBorders>
          </w:tcPr>
          <w:p w14:paraId="4FF901EA" w14:textId="77777777" w:rsidR="00486D69" w:rsidRPr="00947C68" w:rsidRDefault="00486D69" w:rsidP="00DF693B">
            <w:pPr>
              <w:rPr>
                <w:rFonts w:ascii="Times New Roman" w:hAnsi="Times New Roman"/>
                <w:szCs w:val="20"/>
              </w:rPr>
            </w:pPr>
            <w:r w:rsidRPr="00947C68">
              <w:rPr>
                <w:rFonts w:ascii="Times New Roman" w:hAnsi="Times New Roman"/>
                <w:szCs w:val="20"/>
              </w:rPr>
              <w:t>10.61.32.113</w:t>
            </w:r>
          </w:p>
        </w:tc>
        <w:tc>
          <w:tcPr>
            <w:tcW w:w="2524" w:type="dxa"/>
            <w:tcBorders>
              <w:top w:val="single" w:sz="6" w:space="0" w:color="000000"/>
              <w:left w:val="single" w:sz="6" w:space="0" w:color="000000"/>
              <w:bottom w:val="single" w:sz="6" w:space="0" w:color="000000"/>
              <w:right w:val="single" w:sz="6" w:space="0" w:color="000000"/>
            </w:tcBorders>
            <w:hideMark/>
          </w:tcPr>
          <w:p w14:paraId="1ECB54BD" w14:textId="77777777" w:rsidR="00486D69" w:rsidRPr="00947C68" w:rsidRDefault="00486D69" w:rsidP="00DF693B">
            <w:pPr>
              <w:rPr>
                <w:rFonts w:ascii="Times New Roman" w:hAnsi="Times New Roman"/>
                <w:szCs w:val="20"/>
              </w:rPr>
            </w:pPr>
            <w:r w:rsidRPr="00947C68">
              <w:rPr>
                <w:rFonts w:ascii="Times New Roman" w:hAnsi="Times New Roman"/>
                <w:szCs w:val="20"/>
              </w:rPr>
              <w:t>Крупа гречневая</w:t>
            </w:r>
          </w:p>
        </w:tc>
        <w:tc>
          <w:tcPr>
            <w:tcW w:w="3678" w:type="dxa"/>
            <w:tcBorders>
              <w:top w:val="single" w:sz="6" w:space="0" w:color="000000"/>
              <w:left w:val="single" w:sz="6" w:space="0" w:color="000000"/>
              <w:bottom w:val="single" w:sz="6" w:space="0" w:color="000000"/>
              <w:right w:val="single" w:sz="6" w:space="0" w:color="000000"/>
            </w:tcBorders>
          </w:tcPr>
          <w:p w14:paraId="797E8B42"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6B1507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6DE638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1E5D932" w14:textId="77777777" w:rsidR="00486D69" w:rsidRPr="00947C68" w:rsidRDefault="00486D69" w:rsidP="00DF693B">
            <w:pPr>
              <w:jc w:val="center"/>
              <w:rPr>
                <w:rFonts w:ascii="Times New Roman" w:hAnsi="Times New Roman"/>
                <w:szCs w:val="20"/>
              </w:rPr>
            </w:pPr>
            <w:r>
              <w:rPr>
                <w:rFonts w:ascii="Times New Roman" w:hAnsi="Times New Roman"/>
                <w:szCs w:val="20"/>
              </w:rPr>
              <w:t>65</w:t>
            </w:r>
          </w:p>
        </w:tc>
        <w:tc>
          <w:tcPr>
            <w:tcW w:w="1462" w:type="dxa"/>
            <w:tcBorders>
              <w:top w:val="single" w:sz="6" w:space="0" w:color="000000"/>
              <w:left w:val="single" w:sz="6" w:space="0" w:color="000000"/>
              <w:bottom w:val="single" w:sz="6" w:space="0" w:color="000000"/>
              <w:right w:val="single" w:sz="6" w:space="0" w:color="000000"/>
            </w:tcBorders>
          </w:tcPr>
          <w:p w14:paraId="29CA32B3" w14:textId="77777777" w:rsidR="00486D69" w:rsidRPr="00947C68" w:rsidRDefault="00486D69" w:rsidP="00DF693B">
            <w:pPr>
              <w:rPr>
                <w:rFonts w:ascii="Times New Roman" w:hAnsi="Times New Roman"/>
                <w:szCs w:val="20"/>
              </w:rPr>
            </w:pPr>
            <w:r w:rsidRPr="00947C68">
              <w:rPr>
                <w:rFonts w:ascii="Times New Roman" w:hAnsi="Times New Roman"/>
                <w:szCs w:val="20"/>
              </w:rPr>
              <w:t>10.61.32.114</w:t>
            </w:r>
          </w:p>
        </w:tc>
        <w:tc>
          <w:tcPr>
            <w:tcW w:w="2524" w:type="dxa"/>
            <w:tcBorders>
              <w:top w:val="single" w:sz="6" w:space="0" w:color="000000"/>
              <w:left w:val="single" w:sz="6" w:space="0" w:color="000000"/>
              <w:bottom w:val="single" w:sz="6" w:space="0" w:color="000000"/>
              <w:right w:val="single" w:sz="6" w:space="0" w:color="000000"/>
            </w:tcBorders>
            <w:hideMark/>
          </w:tcPr>
          <w:p w14:paraId="4D07C735" w14:textId="77777777" w:rsidR="00486D69" w:rsidRPr="00947C68" w:rsidRDefault="00486D69" w:rsidP="00DF693B">
            <w:pPr>
              <w:rPr>
                <w:rFonts w:ascii="Times New Roman" w:hAnsi="Times New Roman"/>
                <w:szCs w:val="20"/>
              </w:rPr>
            </w:pPr>
            <w:r w:rsidRPr="00947C68">
              <w:rPr>
                <w:rFonts w:ascii="Times New Roman" w:hAnsi="Times New Roman"/>
                <w:szCs w:val="20"/>
              </w:rPr>
              <w:t>Пшено</w:t>
            </w:r>
          </w:p>
        </w:tc>
        <w:tc>
          <w:tcPr>
            <w:tcW w:w="3678" w:type="dxa"/>
            <w:tcBorders>
              <w:top w:val="single" w:sz="6" w:space="0" w:color="000000"/>
              <w:left w:val="single" w:sz="6" w:space="0" w:color="000000"/>
              <w:bottom w:val="single" w:sz="6" w:space="0" w:color="000000"/>
              <w:right w:val="single" w:sz="6" w:space="0" w:color="000000"/>
            </w:tcBorders>
          </w:tcPr>
          <w:p w14:paraId="3E720F5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8C3B40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C1E1FB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C9E37D2" w14:textId="77777777" w:rsidR="00486D69" w:rsidRPr="00947C68" w:rsidRDefault="00486D69" w:rsidP="00DF693B">
            <w:pPr>
              <w:jc w:val="center"/>
              <w:rPr>
                <w:rFonts w:ascii="Times New Roman" w:hAnsi="Times New Roman"/>
                <w:szCs w:val="20"/>
              </w:rPr>
            </w:pPr>
            <w:r>
              <w:rPr>
                <w:rFonts w:ascii="Times New Roman" w:hAnsi="Times New Roman"/>
                <w:szCs w:val="20"/>
              </w:rPr>
              <w:t>66</w:t>
            </w:r>
          </w:p>
        </w:tc>
        <w:tc>
          <w:tcPr>
            <w:tcW w:w="1462" w:type="dxa"/>
            <w:tcBorders>
              <w:top w:val="single" w:sz="6" w:space="0" w:color="000000"/>
              <w:left w:val="single" w:sz="6" w:space="0" w:color="000000"/>
              <w:bottom w:val="single" w:sz="6" w:space="0" w:color="000000"/>
              <w:right w:val="single" w:sz="6" w:space="0" w:color="000000"/>
            </w:tcBorders>
          </w:tcPr>
          <w:p w14:paraId="3CD04915" w14:textId="77777777" w:rsidR="00486D69" w:rsidRPr="00947C68" w:rsidRDefault="00486D69" w:rsidP="00DF693B">
            <w:pPr>
              <w:rPr>
                <w:rFonts w:ascii="Times New Roman" w:hAnsi="Times New Roman"/>
                <w:szCs w:val="20"/>
              </w:rPr>
            </w:pPr>
            <w:r w:rsidRPr="00947C68">
              <w:rPr>
                <w:rFonts w:ascii="Times New Roman" w:hAnsi="Times New Roman"/>
                <w:szCs w:val="20"/>
              </w:rPr>
              <w:t>10.61.32.115</w:t>
            </w:r>
          </w:p>
        </w:tc>
        <w:tc>
          <w:tcPr>
            <w:tcW w:w="2524" w:type="dxa"/>
            <w:tcBorders>
              <w:top w:val="single" w:sz="6" w:space="0" w:color="000000"/>
              <w:left w:val="single" w:sz="6" w:space="0" w:color="000000"/>
              <w:bottom w:val="single" w:sz="6" w:space="0" w:color="000000"/>
              <w:right w:val="single" w:sz="6" w:space="0" w:color="000000"/>
            </w:tcBorders>
            <w:hideMark/>
          </w:tcPr>
          <w:p w14:paraId="1D9083A5" w14:textId="77777777" w:rsidR="00486D69" w:rsidRPr="00947C68" w:rsidRDefault="00486D69" w:rsidP="00DF693B">
            <w:pPr>
              <w:rPr>
                <w:rFonts w:ascii="Times New Roman" w:hAnsi="Times New Roman"/>
                <w:szCs w:val="20"/>
              </w:rPr>
            </w:pPr>
            <w:r w:rsidRPr="00947C68">
              <w:rPr>
                <w:rFonts w:ascii="Times New Roman" w:hAnsi="Times New Roman"/>
                <w:szCs w:val="20"/>
              </w:rPr>
              <w:t>Крупа ячневая</w:t>
            </w:r>
          </w:p>
        </w:tc>
        <w:tc>
          <w:tcPr>
            <w:tcW w:w="3678" w:type="dxa"/>
            <w:tcBorders>
              <w:top w:val="single" w:sz="6" w:space="0" w:color="000000"/>
              <w:left w:val="single" w:sz="6" w:space="0" w:color="000000"/>
              <w:bottom w:val="single" w:sz="6" w:space="0" w:color="000000"/>
              <w:right w:val="single" w:sz="6" w:space="0" w:color="000000"/>
            </w:tcBorders>
          </w:tcPr>
          <w:p w14:paraId="4C1722B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E9A9A4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50C7A0B"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AB37B9C" w14:textId="77777777" w:rsidR="00486D69" w:rsidRPr="00947C68" w:rsidRDefault="00486D69" w:rsidP="00DF693B">
            <w:pPr>
              <w:jc w:val="center"/>
              <w:rPr>
                <w:rFonts w:ascii="Times New Roman" w:hAnsi="Times New Roman"/>
                <w:szCs w:val="20"/>
              </w:rPr>
            </w:pPr>
            <w:r>
              <w:rPr>
                <w:rFonts w:ascii="Times New Roman" w:hAnsi="Times New Roman"/>
                <w:szCs w:val="20"/>
              </w:rPr>
              <w:t>67</w:t>
            </w:r>
          </w:p>
        </w:tc>
        <w:tc>
          <w:tcPr>
            <w:tcW w:w="1462" w:type="dxa"/>
            <w:tcBorders>
              <w:top w:val="single" w:sz="6" w:space="0" w:color="000000"/>
              <w:left w:val="single" w:sz="6" w:space="0" w:color="000000"/>
              <w:bottom w:val="single" w:sz="6" w:space="0" w:color="000000"/>
              <w:right w:val="single" w:sz="6" w:space="0" w:color="000000"/>
            </w:tcBorders>
          </w:tcPr>
          <w:p w14:paraId="4299D821" w14:textId="77777777" w:rsidR="00486D69" w:rsidRPr="00947C68" w:rsidRDefault="00486D69" w:rsidP="00DF693B">
            <w:pPr>
              <w:rPr>
                <w:rFonts w:ascii="Times New Roman" w:hAnsi="Times New Roman"/>
                <w:szCs w:val="20"/>
              </w:rPr>
            </w:pPr>
            <w:r w:rsidRPr="00947C68">
              <w:rPr>
                <w:rFonts w:ascii="Times New Roman" w:hAnsi="Times New Roman"/>
                <w:szCs w:val="20"/>
              </w:rPr>
              <w:t>10.61.32.116</w:t>
            </w:r>
          </w:p>
        </w:tc>
        <w:tc>
          <w:tcPr>
            <w:tcW w:w="2524" w:type="dxa"/>
            <w:tcBorders>
              <w:top w:val="single" w:sz="6" w:space="0" w:color="000000"/>
              <w:left w:val="single" w:sz="6" w:space="0" w:color="000000"/>
              <w:bottom w:val="single" w:sz="6" w:space="0" w:color="000000"/>
              <w:right w:val="single" w:sz="6" w:space="0" w:color="000000"/>
            </w:tcBorders>
            <w:hideMark/>
          </w:tcPr>
          <w:p w14:paraId="23053644" w14:textId="77777777" w:rsidR="00486D69" w:rsidRPr="00947C68" w:rsidRDefault="00486D69" w:rsidP="00DF693B">
            <w:pPr>
              <w:rPr>
                <w:rFonts w:ascii="Times New Roman" w:hAnsi="Times New Roman"/>
                <w:szCs w:val="20"/>
              </w:rPr>
            </w:pPr>
            <w:r w:rsidRPr="00947C68">
              <w:rPr>
                <w:rFonts w:ascii="Times New Roman" w:hAnsi="Times New Roman"/>
                <w:szCs w:val="20"/>
              </w:rPr>
              <w:t>Крупа перловая</w:t>
            </w:r>
          </w:p>
        </w:tc>
        <w:tc>
          <w:tcPr>
            <w:tcW w:w="3678" w:type="dxa"/>
            <w:tcBorders>
              <w:top w:val="single" w:sz="6" w:space="0" w:color="000000"/>
              <w:left w:val="single" w:sz="6" w:space="0" w:color="000000"/>
              <w:bottom w:val="single" w:sz="6" w:space="0" w:color="000000"/>
              <w:right w:val="single" w:sz="6" w:space="0" w:color="000000"/>
            </w:tcBorders>
          </w:tcPr>
          <w:p w14:paraId="19FFA51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F6D741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311040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AB2B50F" w14:textId="77777777" w:rsidR="00486D69" w:rsidRPr="00947C68" w:rsidRDefault="00486D69" w:rsidP="00DF693B">
            <w:pPr>
              <w:jc w:val="center"/>
              <w:rPr>
                <w:rFonts w:ascii="Times New Roman" w:hAnsi="Times New Roman"/>
                <w:szCs w:val="20"/>
              </w:rPr>
            </w:pPr>
            <w:r>
              <w:rPr>
                <w:rFonts w:ascii="Times New Roman" w:hAnsi="Times New Roman"/>
                <w:szCs w:val="20"/>
              </w:rPr>
              <w:t>68</w:t>
            </w:r>
          </w:p>
        </w:tc>
        <w:tc>
          <w:tcPr>
            <w:tcW w:w="1462" w:type="dxa"/>
            <w:tcBorders>
              <w:top w:val="single" w:sz="6" w:space="0" w:color="000000"/>
              <w:left w:val="single" w:sz="6" w:space="0" w:color="000000"/>
              <w:bottom w:val="single" w:sz="6" w:space="0" w:color="000000"/>
              <w:right w:val="single" w:sz="6" w:space="0" w:color="000000"/>
            </w:tcBorders>
          </w:tcPr>
          <w:p w14:paraId="64D90213" w14:textId="77777777" w:rsidR="00486D69" w:rsidRPr="00947C68" w:rsidRDefault="00486D69" w:rsidP="00DF693B">
            <w:pPr>
              <w:rPr>
                <w:rFonts w:ascii="Times New Roman" w:hAnsi="Times New Roman"/>
                <w:szCs w:val="20"/>
              </w:rPr>
            </w:pPr>
            <w:r w:rsidRPr="00947C68">
              <w:rPr>
                <w:rFonts w:ascii="Times New Roman" w:hAnsi="Times New Roman"/>
                <w:szCs w:val="20"/>
              </w:rPr>
              <w:t>10.61.32.117</w:t>
            </w:r>
          </w:p>
        </w:tc>
        <w:tc>
          <w:tcPr>
            <w:tcW w:w="2524" w:type="dxa"/>
            <w:tcBorders>
              <w:top w:val="single" w:sz="6" w:space="0" w:color="000000"/>
              <w:left w:val="single" w:sz="6" w:space="0" w:color="000000"/>
              <w:bottom w:val="single" w:sz="6" w:space="0" w:color="000000"/>
              <w:right w:val="single" w:sz="6" w:space="0" w:color="000000"/>
            </w:tcBorders>
            <w:hideMark/>
          </w:tcPr>
          <w:p w14:paraId="743175E1" w14:textId="77777777" w:rsidR="00486D69" w:rsidRPr="00947C68" w:rsidRDefault="00486D69" w:rsidP="00DF693B">
            <w:pPr>
              <w:rPr>
                <w:rFonts w:ascii="Times New Roman" w:hAnsi="Times New Roman"/>
                <w:szCs w:val="20"/>
              </w:rPr>
            </w:pPr>
            <w:r w:rsidRPr="00947C68">
              <w:rPr>
                <w:rFonts w:ascii="Times New Roman" w:hAnsi="Times New Roman"/>
                <w:szCs w:val="20"/>
              </w:rPr>
              <w:t>Крупа кукурузная</w:t>
            </w:r>
          </w:p>
        </w:tc>
        <w:tc>
          <w:tcPr>
            <w:tcW w:w="3678" w:type="dxa"/>
            <w:tcBorders>
              <w:top w:val="single" w:sz="6" w:space="0" w:color="000000"/>
              <w:left w:val="single" w:sz="6" w:space="0" w:color="000000"/>
              <w:bottom w:val="single" w:sz="6" w:space="0" w:color="000000"/>
              <w:right w:val="single" w:sz="6" w:space="0" w:color="000000"/>
            </w:tcBorders>
          </w:tcPr>
          <w:p w14:paraId="288436E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33BAAB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307354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ED52AFB" w14:textId="77777777" w:rsidR="00486D69" w:rsidRPr="00947C68" w:rsidRDefault="00486D69" w:rsidP="00DF693B">
            <w:pPr>
              <w:jc w:val="center"/>
              <w:rPr>
                <w:rFonts w:ascii="Times New Roman" w:hAnsi="Times New Roman"/>
                <w:szCs w:val="20"/>
              </w:rPr>
            </w:pPr>
            <w:r>
              <w:rPr>
                <w:rFonts w:ascii="Times New Roman" w:hAnsi="Times New Roman"/>
                <w:szCs w:val="20"/>
              </w:rPr>
              <w:t>69</w:t>
            </w:r>
          </w:p>
        </w:tc>
        <w:tc>
          <w:tcPr>
            <w:tcW w:w="1462" w:type="dxa"/>
            <w:tcBorders>
              <w:top w:val="single" w:sz="6" w:space="0" w:color="000000"/>
              <w:left w:val="single" w:sz="6" w:space="0" w:color="000000"/>
              <w:bottom w:val="single" w:sz="6" w:space="0" w:color="000000"/>
              <w:right w:val="single" w:sz="6" w:space="0" w:color="000000"/>
            </w:tcBorders>
          </w:tcPr>
          <w:p w14:paraId="62DECB3A" w14:textId="77777777" w:rsidR="00486D69" w:rsidRPr="00947C68" w:rsidRDefault="00486D69" w:rsidP="00DF693B">
            <w:pPr>
              <w:rPr>
                <w:rFonts w:ascii="Times New Roman" w:hAnsi="Times New Roman"/>
                <w:szCs w:val="20"/>
              </w:rPr>
            </w:pPr>
            <w:r w:rsidRPr="00947C68">
              <w:rPr>
                <w:rFonts w:ascii="Times New Roman" w:hAnsi="Times New Roman"/>
                <w:szCs w:val="20"/>
              </w:rPr>
              <w:t>10.61.32.119</w:t>
            </w:r>
          </w:p>
        </w:tc>
        <w:tc>
          <w:tcPr>
            <w:tcW w:w="2524" w:type="dxa"/>
            <w:tcBorders>
              <w:top w:val="single" w:sz="6" w:space="0" w:color="000000"/>
              <w:left w:val="single" w:sz="6" w:space="0" w:color="000000"/>
              <w:bottom w:val="single" w:sz="6" w:space="0" w:color="000000"/>
              <w:right w:val="single" w:sz="6" w:space="0" w:color="000000"/>
            </w:tcBorders>
            <w:hideMark/>
          </w:tcPr>
          <w:p w14:paraId="18276D6E" w14:textId="77777777" w:rsidR="00486D69" w:rsidRPr="00947C68" w:rsidRDefault="00486D69" w:rsidP="00DF693B">
            <w:pPr>
              <w:rPr>
                <w:rFonts w:ascii="Times New Roman" w:hAnsi="Times New Roman"/>
                <w:szCs w:val="20"/>
              </w:rPr>
            </w:pPr>
            <w:r w:rsidRPr="00947C68">
              <w:rPr>
                <w:rFonts w:ascii="Times New Roman" w:hAnsi="Times New Roman"/>
                <w:szCs w:val="20"/>
              </w:rPr>
              <w:t>Крупа из прочих зерновых культур</w:t>
            </w:r>
          </w:p>
        </w:tc>
        <w:tc>
          <w:tcPr>
            <w:tcW w:w="3678" w:type="dxa"/>
            <w:tcBorders>
              <w:top w:val="single" w:sz="6" w:space="0" w:color="000000"/>
              <w:left w:val="single" w:sz="6" w:space="0" w:color="000000"/>
              <w:bottom w:val="single" w:sz="6" w:space="0" w:color="000000"/>
              <w:right w:val="single" w:sz="6" w:space="0" w:color="000000"/>
            </w:tcBorders>
          </w:tcPr>
          <w:p w14:paraId="3B9DC40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E75A9F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8D8845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69329D2" w14:textId="77777777" w:rsidR="00486D69" w:rsidRPr="00947C68" w:rsidRDefault="00486D69" w:rsidP="00DF693B">
            <w:pPr>
              <w:jc w:val="center"/>
              <w:rPr>
                <w:rFonts w:ascii="Times New Roman" w:hAnsi="Times New Roman"/>
                <w:szCs w:val="20"/>
              </w:rPr>
            </w:pPr>
            <w:r>
              <w:rPr>
                <w:rFonts w:ascii="Times New Roman" w:hAnsi="Times New Roman"/>
                <w:szCs w:val="20"/>
              </w:rPr>
              <w:t>70</w:t>
            </w:r>
          </w:p>
        </w:tc>
        <w:tc>
          <w:tcPr>
            <w:tcW w:w="1462" w:type="dxa"/>
            <w:tcBorders>
              <w:top w:val="single" w:sz="6" w:space="0" w:color="000000"/>
              <w:left w:val="single" w:sz="6" w:space="0" w:color="000000"/>
              <w:bottom w:val="single" w:sz="6" w:space="0" w:color="000000"/>
              <w:right w:val="single" w:sz="6" w:space="0" w:color="000000"/>
            </w:tcBorders>
          </w:tcPr>
          <w:p w14:paraId="06B85F71" w14:textId="77777777" w:rsidR="00486D69" w:rsidRPr="00947C68" w:rsidRDefault="00486D69" w:rsidP="00DF693B">
            <w:pPr>
              <w:rPr>
                <w:rFonts w:ascii="Times New Roman" w:hAnsi="Times New Roman"/>
                <w:szCs w:val="20"/>
              </w:rPr>
            </w:pPr>
            <w:r w:rsidRPr="00947C68">
              <w:rPr>
                <w:rFonts w:ascii="Times New Roman" w:hAnsi="Times New Roman"/>
                <w:szCs w:val="20"/>
              </w:rPr>
              <w:t>10.61.33.111</w:t>
            </w:r>
          </w:p>
        </w:tc>
        <w:tc>
          <w:tcPr>
            <w:tcW w:w="2524" w:type="dxa"/>
            <w:tcBorders>
              <w:top w:val="single" w:sz="6" w:space="0" w:color="000000"/>
              <w:left w:val="single" w:sz="6" w:space="0" w:color="000000"/>
              <w:bottom w:val="single" w:sz="6" w:space="0" w:color="000000"/>
              <w:right w:val="single" w:sz="6" w:space="0" w:color="000000"/>
            </w:tcBorders>
            <w:hideMark/>
          </w:tcPr>
          <w:p w14:paraId="6A323928" w14:textId="77777777" w:rsidR="00486D69" w:rsidRPr="00947C68" w:rsidRDefault="00486D69" w:rsidP="00DF693B">
            <w:pPr>
              <w:rPr>
                <w:rFonts w:ascii="Times New Roman" w:hAnsi="Times New Roman"/>
                <w:szCs w:val="20"/>
              </w:rPr>
            </w:pPr>
            <w:r w:rsidRPr="00947C68">
              <w:rPr>
                <w:rFonts w:ascii="Times New Roman" w:hAnsi="Times New Roman"/>
                <w:szCs w:val="20"/>
              </w:rPr>
              <w:t>Зерна овса плющеные или переработанные в хлопья</w:t>
            </w:r>
          </w:p>
        </w:tc>
        <w:tc>
          <w:tcPr>
            <w:tcW w:w="3678" w:type="dxa"/>
            <w:tcBorders>
              <w:top w:val="single" w:sz="6" w:space="0" w:color="000000"/>
              <w:left w:val="single" w:sz="6" w:space="0" w:color="000000"/>
              <w:bottom w:val="single" w:sz="6" w:space="0" w:color="000000"/>
              <w:right w:val="single" w:sz="6" w:space="0" w:color="000000"/>
            </w:tcBorders>
          </w:tcPr>
          <w:p w14:paraId="23C79BD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BB20E3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2E3142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55AAD96" w14:textId="77777777" w:rsidR="00486D69" w:rsidRPr="00947C68" w:rsidRDefault="00486D69" w:rsidP="00DF693B">
            <w:pPr>
              <w:jc w:val="center"/>
              <w:rPr>
                <w:rFonts w:ascii="Times New Roman" w:hAnsi="Times New Roman"/>
                <w:szCs w:val="20"/>
              </w:rPr>
            </w:pPr>
            <w:r>
              <w:rPr>
                <w:rFonts w:ascii="Times New Roman" w:hAnsi="Times New Roman"/>
                <w:szCs w:val="20"/>
              </w:rPr>
              <w:t>71</w:t>
            </w:r>
          </w:p>
        </w:tc>
        <w:tc>
          <w:tcPr>
            <w:tcW w:w="1462" w:type="dxa"/>
            <w:tcBorders>
              <w:top w:val="single" w:sz="6" w:space="0" w:color="000000"/>
              <w:left w:val="single" w:sz="6" w:space="0" w:color="000000"/>
              <w:bottom w:val="single" w:sz="6" w:space="0" w:color="000000"/>
              <w:right w:val="single" w:sz="6" w:space="0" w:color="000000"/>
            </w:tcBorders>
          </w:tcPr>
          <w:p w14:paraId="62C25079" w14:textId="77777777" w:rsidR="00486D69" w:rsidRPr="00947C68" w:rsidRDefault="00486D69" w:rsidP="00DF693B">
            <w:pPr>
              <w:rPr>
                <w:rFonts w:ascii="Times New Roman" w:hAnsi="Times New Roman"/>
                <w:szCs w:val="20"/>
              </w:rPr>
            </w:pPr>
            <w:r w:rsidRPr="00947C68">
              <w:rPr>
                <w:rFonts w:ascii="Times New Roman" w:hAnsi="Times New Roman"/>
                <w:szCs w:val="20"/>
              </w:rPr>
              <w:t>10.61.33.119</w:t>
            </w:r>
          </w:p>
        </w:tc>
        <w:tc>
          <w:tcPr>
            <w:tcW w:w="2524" w:type="dxa"/>
            <w:tcBorders>
              <w:top w:val="single" w:sz="6" w:space="0" w:color="000000"/>
              <w:left w:val="single" w:sz="6" w:space="0" w:color="000000"/>
              <w:bottom w:val="single" w:sz="6" w:space="0" w:color="000000"/>
              <w:right w:val="single" w:sz="6" w:space="0" w:color="000000"/>
            </w:tcBorders>
            <w:hideMark/>
          </w:tcPr>
          <w:p w14:paraId="53960AE5" w14:textId="77777777" w:rsidR="00486D69" w:rsidRPr="00947C68" w:rsidRDefault="00486D69" w:rsidP="00DF693B">
            <w:pPr>
              <w:rPr>
                <w:rFonts w:ascii="Times New Roman" w:hAnsi="Times New Roman"/>
                <w:szCs w:val="20"/>
              </w:rPr>
            </w:pPr>
            <w:r w:rsidRPr="00947C68">
              <w:rPr>
                <w:rFonts w:ascii="Times New Roman" w:hAnsi="Times New Roman"/>
                <w:szCs w:val="20"/>
              </w:rPr>
              <w:t>Зерна плющеные или переработанные в хлопья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3E2CE45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B40755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47241F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C88EBD0" w14:textId="77777777" w:rsidR="00486D69" w:rsidRPr="00947C68" w:rsidRDefault="00486D69" w:rsidP="00DF693B">
            <w:pPr>
              <w:jc w:val="center"/>
              <w:rPr>
                <w:rFonts w:ascii="Times New Roman" w:hAnsi="Times New Roman"/>
                <w:szCs w:val="20"/>
              </w:rPr>
            </w:pPr>
            <w:r>
              <w:rPr>
                <w:rFonts w:ascii="Times New Roman" w:hAnsi="Times New Roman"/>
                <w:szCs w:val="20"/>
              </w:rPr>
              <w:t>72</w:t>
            </w:r>
          </w:p>
        </w:tc>
        <w:tc>
          <w:tcPr>
            <w:tcW w:w="1462" w:type="dxa"/>
            <w:tcBorders>
              <w:top w:val="single" w:sz="6" w:space="0" w:color="000000"/>
              <w:left w:val="single" w:sz="6" w:space="0" w:color="000000"/>
              <w:bottom w:val="single" w:sz="6" w:space="0" w:color="000000"/>
              <w:right w:val="single" w:sz="6" w:space="0" w:color="000000"/>
            </w:tcBorders>
          </w:tcPr>
          <w:p w14:paraId="5BCB8DFC" w14:textId="77777777" w:rsidR="00486D69" w:rsidRPr="00947C68" w:rsidRDefault="00486D69" w:rsidP="00DF693B">
            <w:pPr>
              <w:rPr>
                <w:rFonts w:ascii="Times New Roman" w:hAnsi="Times New Roman"/>
                <w:szCs w:val="20"/>
              </w:rPr>
            </w:pPr>
            <w:r w:rsidRPr="00947C68">
              <w:rPr>
                <w:rFonts w:ascii="Times New Roman" w:hAnsi="Times New Roman"/>
                <w:szCs w:val="20"/>
              </w:rPr>
              <w:t>10.62.11.111</w:t>
            </w:r>
          </w:p>
        </w:tc>
        <w:tc>
          <w:tcPr>
            <w:tcW w:w="2524" w:type="dxa"/>
            <w:tcBorders>
              <w:top w:val="single" w:sz="6" w:space="0" w:color="000000"/>
              <w:left w:val="single" w:sz="6" w:space="0" w:color="000000"/>
              <w:bottom w:val="single" w:sz="6" w:space="0" w:color="000000"/>
              <w:right w:val="single" w:sz="6" w:space="0" w:color="000000"/>
            </w:tcBorders>
            <w:hideMark/>
          </w:tcPr>
          <w:p w14:paraId="2B12ED77" w14:textId="77777777" w:rsidR="00486D69" w:rsidRPr="00947C68" w:rsidRDefault="00486D69" w:rsidP="00DF693B">
            <w:pPr>
              <w:rPr>
                <w:rFonts w:ascii="Times New Roman" w:hAnsi="Times New Roman"/>
                <w:szCs w:val="20"/>
              </w:rPr>
            </w:pPr>
            <w:r w:rsidRPr="00947C68">
              <w:rPr>
                <w:rFonts w:ascii="Times New Roman" w:hAnsi="Times New Roman"/>
                <w:szCs w:val="20"/>
              </w:rPr>
              <w:t>Крахмал картофельный</w:t>
            </w:r>
          </w:p>
        </w:tc>
        <w:tc>
          <w:tcPr>
            <w:tcW w:w="3678" w:type="dxa"/>
            <w:tcBorders>
              <w:top w:val="single" w:sz="6" w:space="0" w:color="000000"/>
              <w:left w:val="single" w:sz="6" w:space="0" w:color="000000"/>
              <w:bottom w:val="single" w:sz="6" w:space="0" w:color="000000"/>
              <w:right w:val="single" w:sz="6" w:space="0" w:color="000000"/>
            </w:tcBorders>
          </w:tcPr>
          <w:p w14:paraId="102CBDC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F7A5DE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58ECD7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E5A482D" w14:textId="77777777" w:rsidR="00486D69" w:rsidRPr="00947C68" w:rsidRDefault="00486D69" w:rsidP="00DF693B">
            <w:pPr>
              <w:jc w:val="center"/>
              <w:rPr>
                <w:rFonts w:ascii="Times New Roman" w:hAnsi="Times New Roman"/>
                <w:szCs w:val="20"/>
              </w:rPr>
            </w:pPr>
            <w:r>
              <w:rPr>
                <w:rFonts w:ascii="Times New Roman" w:hAnsi="Times New Roman"/>
                <w:szCs w:val="20"/>
              </w:rPr>
              <w:t>73</w:t>
            </w:r>
          </w:p>
        </w:tc>
        <w:tc>
          <w:tcPr>
            <w:tcW w:w="1462" w:type="dxa"/>
            <w:tcBorders>
              <w:top w:val="single" w:sz="6" w:space="0" w:color="000000"/>
              <w:left w:val="single" w:sz="6" w:space="0" w:color="000000"/>
              <w:bottom w:val="single" w:sz="6" w:space="0" w:color="000000"/>
              <w:right w:val="single" w:sz="6" w:space="0" w:color="000000"/>
            </w:tcBorders>
          </w:tcPr>
          <w:p w14:paraId="088FA1D8" w14:textId="77777777" w:rsidR="00486D69" w:rsidRPr="00947C68" w:rsidRDefault="00486D69" w:rsidP="00DF693B">
            <w:pPr>
              <w:rPr>
                <w:rFonts w:ascii="Times New Roman" w:hAnsi="Times New Roman"/>
                <w:szCs w:val="20"/>
              </w:rPr>
            </w:pPr>
            <w:r w:rsidRPr="00947C68">
              <w:rPr>
                <w:rFonts w:ascii="Times New Roman" w:hAnsi="Times New Roman"/>
                <w:szCs w:val="20"/>
              </w:rPr>
              <w:t>10.71</w:t>
            </w:r>
          </w:p>
        </w:tc>
        <w:tc>
          <w:tcPr>
            <w:tcW w:w="2524" w:type="dxa"/>
            <w:tcBorders>
              <w:top w:val="single" w:sz="6" w:space="0" w:color="000000"/>
              <w:left w:val="single" w:sz="6" w:space="0" w:color="000000"/>
              <w:bottom w:val="single" w:sz="6" w:space="0" w:color="000000"/>
              <w:right w:val="single" w:sz="6" w:space="0" w:color="000000"/>
            </w:tcBorders>
            <w:hideMark/>
          </w:tcPr>
          <w:p w14:paraId="0940977D" w14:textId="77777777" w:rsidR="00486D69" w:rsidRPr="00947C68" w:rsidRDefault="00486D69" w:rsidP="00DF693B">
            <w:pPr>
              <w:rPr>
                <w:rFonts w:ascii="Times New Roman" w:hAnsi="Times New Roman"/>
                <w:szCs w:val="20"/>
              </w:rPr>
            </w:pPr>
            <w:r w:rsidRPr="00947C68">
              <w:rPr>
                <w:rFonts w:ascii="Times New Roman" w:hAnsi="Times New Roman"/>
                <w:szCs w:val="20"/>
              </w:rPr>
              <w:t>Изделия хлебобулочные; мучные кондитерские изделия, торты и пирожные недлительного хранения</w:t>
            </w:r>
          </w:p>
        </w:tc>
        <w:tc>
          <w:tcPr>
            <w:tcW w:w="3678" w:type="dxa"/>
            <w:tcBorders>
              <w:top w:val="single" w:sz="6" w:space="0" w:color="000000"/>
              <w:left w:val="single" w:sz="6" w:space="0" w:color="000000"/>
              <w:bottom w:val="single" w:sz="6" w:space="0" w:color="000000"/>
              <w:right w:val="single" w:sz="6" w:space="0" w:color="000000"/>
            </w:tcBorders>
          </w:tcPr>
          <w:p w14:paraId="0E005CD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EF69A6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B509EC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26C4856" w14:textId="77777777" w:rsidR="00486D69" w:rsidRPr="00947C68" w:rsidRDefault="00486D69" w:rsidP="00DF693B">
            <w:pPr>
              <w:jc w:val="center"/>
              <w:rPr>
                <w:rFonts w:ascii="Times New Roman" w:hAnsi="Times New Roman"/>
                <w:szCs w:val="20"/>
              </w:rPr>
            </w:pPr>
            <w:r>
              <w:rPr>
                <w:rFonts w:ascii="Times New Roman" w:hAnsi="Times New Roman"/>
                <w:szCs w:val="20"/>
              </w:rPr>
              <w:t>74</w:t>
            </w:r>
          </w:p>
        </w:tc>
        <w:tc>
          <w:tcPr>
            <w:tcW w:w="1462" w:type="dxa"/>
            <w:tcBorders>
              <w:top w:val="single" w:sz="6" w:space="0" w:color="000000"/>
              <w:left w:val="single" w:sz="6" w:space="0" w:color="000000"/>
              <w:bottom w:val="single" w:sz="6" w:space="0" w:color="000000"/>
              <w:right w:val="single" w:sz="6" w:space="0" w:color="000000"/>
            </w:tcBorders>
          </w:tcPr>
          <w:p w14:paraId="2F1FCE61" w14:textId="77777777" w:rsidR="00486D69" w:rsidRPr="00947C68" w:rsidRDefault="00486D69" w:rsidP="00DF693B">
            <w:pPr>
              <w:rPr>
                <w:rFonts w:ascii="Times New Roman" w:hAnsi="Times New Roman"/>
                <w:szCs w:val="20"/>
              </w:rPr>
            </w:pPr>
            <w:r w:rsidRPr="00947C68">
              <w:rPr>
                <w:rFonts w:ascii="Times New Roman" w:hAnsi="Times New Roman"/>
                <w:szCs w:val="20"/>
              </w:rPr>
              <w:t>10.72.1</w:t>
            </w:r>
          </w:p>
        </w:tc>
        <w:tc>
          <w:tcPr>
            <w:tcW w:w="2524" w:type="dxa"/>
            <w:tcBorders>
              <w:top w:val="single" w:sz="6" w:space="0" w:color="000000"/>
              <w:left w:val="single" w:sz="6" w:space="0" w:color="000000"/>
              <w:bottom w:val="single" w:sz="6" w:space="0" w:color="000000"/>
              <w:right w:val="single" w:sz="6" w:space="0" w:color="000000"/>
            </w:tcBorders>
            <w:hideMark/>
          </w:tcPr>
          <w:p w14:paraId="723D2F7C" w14:textId="77777777" w:rsidR="00486D69" w:rsidRPr="00947C68" w:rsidRDefault="00486D69" w:rsidP="00DF693B">
            <w:pPr>
              <w:rPr>
                <w:rFonts w:ascii="Times New Roman" w:hAnsi="Times New Roman"/>
                <w:szCs w:val="20"/>
              </w:rPr>
            </w:pPr>
            <w:r w:rsidRPr="00947C68">
              <w:rPr>
                <w:rFonts w:ascii="Times New Roman" w:hAnsi="Times New Roman"/>
                <w:szCs w:val="20"/>
              </w:rPr>
              <w:t>Изделия сухарные и печенье; мучные кондитерские изделия, торты и пирожные длительного хранения</w:t>
            </w:r>
          </w:p>
        </w:tc>
        <w:tc>
          <w:tcPr>
            <w:tcW w:w="3678" w:type="dxa"/>
            <w:tcBorders>
              <w:top w:val="single" w:sz="6" w:space="0" w:color="000000"/>
              <w:left w:val="single" w:sz="6" w:space="0" w:color="000000"/>
              <w:bottom w:val="single" w:sz="6" w:space="0" w:color="000000"/>
              <w:right w:val="single" w:sz="6" w:space="0" w:color="000000"/>
            </w:tcBorders>
          </w:tcPr>
          <w:p w14:paraId="3053967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1C12FB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EFC307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EE81894" w14:textId="77777777" w:rsidR="00486D69" w:rsidRPr="00947C68" w:rsidRDefault="00486D69" w:rsidP="00DF693B">
            <w:pPr>
              <w:jc w:val="center"/>
              <w:rPr>
                <w:rFonts w:ascii="Times New Roman" w:hAnsi="Times New Roman"/>
                <w:szCs w:val="20"/>
              </w:rPr>
            </w:pPr>
            <w:r>
              <w:rPr>
                <w:rFonts w:ascii="Times New Roman" w:hAnsi="Times New Roman"/>
                <w:szCs w:val="20"/>
              </w:rPr>
              <w:t>75</w:t>
            </w:r>
          </w:p>
        </w:tc>
        <w:tc>
          <w:tcPr>
            <w:tcW w:w="1462" w:type="dxa"/>
            <w:tcBorders>
              <w:top w:val="single" w:sz="6" w:space="0" w:color="000000"/>
              <w:left w:val="single" w:sz="6" w:space="0" w:color="000000"/>
              <w:bottom w:val="single" w:sz="6" w:space="0" w:color="000000"/>
              <w:right w:val="single" w:sz="6" w:space="0" w:color="000000"/>
            </w:tcBorders>
          </w:tcPr>
          <w:p w14:paraId="4903A8E7" w14:textId="77777777" w:rsidR="00486D69" w:rsidRPr="00947C68" w:rsidRDefault="00486D69" w:rsidP="00DF693B">
            <w:pPr>
              <w:rPr>
                <w:rFonts w:ascii="Times New Roman" w:hAnsi="Times New Roman"/>
                <w:szCs w:val="20"/>
              </w:rPr>
            </w:pPr>
            <w:r w:rsidRPr="00947C68">
              <w:rPr>
                <w:rFonts w:ascii="Times New Roman" w:hAnsi="Times New Roman"/>
                <w:szCs w:val="20"/>
              </w:rPr>
              <w:t>10.73.11</w:t>
            </w:r>
          </w:p>
        </w:tc>
        <w:tc>
          <w:tcPr>
            <w:tcW w:w="2524" w:type="dxa"/>
            <w:tcBorders>
              <w:top w:val="single" w:sz="6" w:space="0" w:color="000000"/>
              <w:left w:val="single" w:sz="6" w:space="0" w:color="000000"/>
              <w:bottom w:val="single" w:sz="6" w:space="0" w:color="000000"/>
              <w:right w:val="single" w:sz="6" w:space="0" w:color="000000"/>
            </w:tcBorders>
            <w:hideMark/>
          </w:tcPr>
          <w:p w14:paraId="2C73762B" w14:textId="77777777" w:rsidR="00486D69" w:rsidRPr="00947C68" w:rsidRDefault="00486D69" w:rsidP="00DF693B">
            <w:pPr>
              <w:rPr>
                <w:rFonts w:ascii="Times New Roman" w:hAnsi="Times New Roman"/>
                <w:szCs w:val="20"/>
              </w:rPr>
            </w:pPr>
            <w:r w:rsidRPr="00947C68">
              <w:rPr>
                <w:rFonts w:ascii="Times New Roman" w:hAnsi="Times New Roman"/>
                <w:szCs w:val="20"/>
              </w:rPr>
              <w:t>Изделия макаронные и аналогичные мучные изделия</w:t>
            </w:r>
          </w:p>
        </w:tc>
        <w:tc>
          <w:tcPr>
            <w:tcW w:w="3678" w:type="dxa"/>
            <w:tcBorders>
              <w:top w:val="single" w:sz="6" w:space="0" w:color="000000"/>
              <w:left w:val="single" w:sz="6" w:space="0" w:color="000000"/>
              <w:bottom w:val="single" w:sz="6" w:space="0" w:color="000000"/>
              <w:right w:val="single" w:sz="6" w:space="0" w:color="000000"/>
            </w:tcBorders>
          </w:tcPr>
          <w:p w14:paraId="648917B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A5F243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94EA98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BDAFADA" w14:textId="77777777" w:rsidR="00486D69" w:rsidRPr="00947C68" w:rsidRDefault="00486D69" w:rsidP="00DF693B">
            <w:pPr>
              <w:jc w:val="center"/>
              <w:rPr>
                <w:rFonts w:ascii="Times New Roman" w:hAnsi="Times New Roman"/>
                <w:szCs w:val="20"/>
              </w:rPr>
            </w:pPr>
            <w:r>
              <w:rPr>
                <w:rFonts w:ascii="Times New Roman" w:hAnsi="Times New Roman"/>
                <w:szCs w:val="20"/>
              </w:rPr>
              <w:t>76</w:t>
            </w:r>
          </w:p>
        </w:tc>
        <w:tc>
          <w:tcPr>
            <w:tcW w:w="1462" w:type="dxa"/>
            <w:tcBorders>
              <w:top w:val="single" w:sz="6" w:space="0" w:color="000000"/>
              <w:left w:val="single" w:sz="6" w:space="0" w:color="000000"/>
              <w:bottom w:val="single" w:sz="6" w:space="0" w:color="000000"/>
              <w:right w:val="single" w:sz="6" w:space="0" w:color="000000"/>
            </w:tcBorders>
          </w:tcPr>
          <w:p w14:paraId="3AD63F95" w14:textId="77777777" w:rsidR="00486D69" w:rsidRPr="00947C68" w:rsidRDefault="00486D69" w:rsidP="00DF693B">
            <w:pPr>
              <w:rPr>
                <w:rFonts w:ascii="Times New Roman" w:hAnsi="Times New Roman"/>
                <w:szCs w:val="20"/>
              </w:rPr>
            </w:pPr>
            <w:r w:rsidRPr="00947C68">
              <w:rPr>
                <w:rFonts w:ascii="Times New Roman" w:hAnsi="Times New Roman"/>
                <w:szCs w:val="20"/>
              </w:rPr>
              <w:t>10.81.12.110</w:t>
            </w:r>
          </w:p>
        </w:tc>
        <w:tc>
          <w:tcPr>
            <w:tcW w:w="2524" w:type="dxa"/>
            <w:tcBorders>
              <w:top w:val="single" w:sz="6" w:space="0" w:color="000000"/>
              <w:left w:val="single" w:sz="6" w:space="0" w:color="000000"/>
              <w:bottom w:val="single" w:sz="6" w:space="0" w:color="000000"/>
              <w:right w:val="single" w:sz="6" w:space="0" w:color="000000"/>
            </w:tcBorders>
            <w:hideMark/>
          </w:tcPr>
          <w:p w14:paraId="48520E6C" w14:textId="77777777" w:rsidR="00486D69" w:rsidRPr="00947C68" w:rsidRDefault="00486D69" w:rsidP="00DF693B">
            <w:pPr>
              <w:rPr>
                <w:rFonts w:ascii="Times New Roman" w:hAnsi="Times New Roman"/>
                <w:szCs w:val="20"/>
              </w:rPr>
            </w:pPr>
            <w:r w:rsidRPr="00947C68">
              <w:rPr>
                <w:rFonts w:ascii="Times New Roman" w:hAnsi="Times New Roman"/>
                <w:szCs w:val="20"/>
              </w:rPr>
              <w:t xml:space="preserve">Сахар белый свекловичный в твердом состоянии без </w:t>
            </w:r>
            <w:proofErr w:type="spellStart"/>
            <w:r w:rsidRPr="00947C68">
              <w:rPr>
                <w:rFonts w:ascii="Times New Roman" w:hAnsi="Times New Roman"/>
                <w:szCs w:val="20"/>
              </w:rPr>
              <w:t>вкусоароматических</w:t>
            </w:r>
            <w:proofErr w:type="spellEnd"/>
            <w:r w:rsidRPr="00947C68">
              <w:rPr>
                <w:rFonts w:ascii="Times New Roman" w:hAnsi="Times New Roman"/>
                <w:szCs w:val="20"/>
              </w:rPr>
              <w:t xml:space="preserve"> или красящих добавок</w:t>
            </w:r>
          </w:p>
        </w:tc>
        <w:tc>
          <w:tcPr>
            <w:tcW w:w="3678" w:type="dxa"/>
            <w:tcBorders>
              <w:top w:val="single" w:sz="6" w:space="0" w:color="000000"/>
              <w:left w:val="single" w:sz="6" w:space="0" w:color="000000"/>
              <w:bottom w:val="single" w:sz="6" w:space="0" w:color="000000"/>
              <w:right w:val="single" w:sz="6" w:space="0" w:color="000000"/>
            </w:tcBorders>
          </w:tcPr>
          <w:p w14:paraId="0F00102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078E75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001368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9CB569F" w14:textId="77777777" w:rsidR="00486D69" w:rsidRPr="00947C68" w:rsidRDefault="00486D69" w:rsidP="00DF693B">
            <w:pPr>
              <w:jc w:val="center"/>
              <w:rPr>
                <w:rFonts w:ascii="Times New Roman" w:hAnsi="Times New Roman"/>
                <w:szCs w:val="20"/>
              </w:rPr>
            </w:pPr>
            <w:r>
              <w:rPr>
                <w:rFonts w:ascii="Times New Roman" w:hAnsi="Times New Roman"/>
                <w:szCs w:val="20"/>
              </w:rPr>
              <w:t>77</w:t>
            </w:r>
          </w:p>
        </w:tc>
        <w:tc>
          <w:tcPr>
            <w:tcW w:w="1462" w:type="dxa"/>
            <w:tcBorders>
              <w:top w:val="single" w:sz="6" w:space="0" w:color="000000"/>
              <w:left w:val="single" w:sz="6" w:space="0" w:color="000000"/>
              <w:bottom w:val="single" w:sz="6" w:space="0" w:color="000000"/>
              <w:right w:val="single" w:sz="6" w:space="0" w:color="000000"/>
            </w:tcBorders>
          </w:tcPr>
          <w:p w14:paraId="78C6E7C7" w14:textId="77777777" w:rsidR="00486D69" w:rsidRPr="00947C68" w:rsidRDefault="00486D69" w:rsidP="00DF693B">
            <w:pPr>
              <w:rPr>
                <w:rFonts w:ascii="Times New Roman" w:hAnsi="Times New Roman"/>
                <w:szCs w:val="20"/>
              </w:rPr>
            </w:pPr>
            <w:r w:rsidRPr="00947C68">
              <w:rPr>
                <w:rFonts w:ascii="Times New Roman" w:hAnsi="Times New Roman"/>
                <w:szCs w:val="20"/>
              </w:rPr>
              <w:t>10.82</w:t>
            </w:r>
          </w:p>
        </w:tc>
        <w:tc>
          <w:tcPr>
            <w:tcW w:w="2524" w:type="dxa"/>
            <w:tcBorders>
              <w:top w:val="single" w:sz="6" w:space="0" w:color="000000"/>
              <w:left w:val="single" w:sz="6" w:space="0" w:color="000000"/>
              <w:bottom w:val="single" w:sz="6" w:space="0" w:color="000000"/>
              <w:right w:val="single" w:sz="6" w:space="0" w:color="000000"/>
            </w:tcBorders>
            <w:hideMark/>
          </w:tcPr>
          <w:p w14:paraId="01B6AB38" w14:textId="77777777" w:rsidR="00486D69" w:rsidRPr="00947C68" w:rsidRDefault="00486D69" w:rsidP="00DF693B">
            <w:pPr>
              <w:rPr>
                <w:rFonts w:ascii="Times New Roman" w:hAnsi="Times New Roman"/>
                <w:szCs w:val="20"/>
              </w:rPr>
            </w:pPr>
            <w:r w:rsidRPr="00947C68">
              <w:rPr>
                <w:rFonts w:ascii="Times New Roman" w:hAnsi="Times New Roman"/>
                <w:szCs w:val="20"/>
              </w:rPr>
              <w:t>Какао, шоколад и изделия кондитерские сахаристые</w:t>
            </w:r>
          </w:p>
        </w:tc>
        <w:tc>
          <w:tcPr>
            <w:tcW w:w="3678" w:type="dxa"/>
            <w:tcBorders>
              <w:top w:val="single" w:sz="6" w:space="0" w:color="000000"/>
              <w:left w:val="single" w:sz="6" w:space="0" w:color="000000"/>
              <w:bottom w:val="single" w:sz="6" w:space="0" w:color="000000"/>
              <w:right w:val="single" w:sz="6" w:space="0" w:color="000000"/>
            </w:tcBorders>
          </w:tcPr>
          <w:p w14:paraId="57D3227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9DD0B2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2981EC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9949ED9" w14:textId="77777777" w:rsidR="00486D69" w:rsidRPr="00947C68" w:rsidRDefault="00486D69" w:rsidP="00DF693B">
            <w:pPr>
              <w:jc w:val="center"/>
              <w:rPr>
                <w:rFonts w:ascii="Times New Roman" w:hAnsi="Times New Roman"/>
                <w:szCs w:val="20"/>
              </w:rPr>
            </w:pPr>
            <w:r>
              <w:rPr>
                <w:rFonts w:ascii="Times New Roman" w:hAnsi="Times New Roman"/>
                <w:szCs w:val="20"/>
              </w:rPr>
              <w:t>78</w:t>
            </w:r>
          </w:p>
        </w:tc>
        <w:tc>
          <w:tcPr>
            <w:tcW w:w="1462" w:type="dxa"/>
            <w:tcBorders>
              <w:top w:val="single" w:sz="6" w:space="0" w:color="000000"/>
              <w:left w:val="single" w:sz="6" w:space="0" w:color="000000"/>
              <w:bottom w:val="single" w:sz="6" w:space="0" w:color="000000"/>
              <w:right w:val="single" w:sz="6" w:space="0" w:color="000000"/>
            </w:tcBorders>
          </w:tcPr>
          <w:p w14:paraId="759EB635" w14:textId="77777777" w:rsidR="00486D69" w:rsidRPr="00947C68" w:rsidRDefault="00486D69" w:rsidP="00DF693B">
            <w:pPr>
              <w:rPr>
                <w:rFonts w:ascii="Times New Roman" w:hAnsi="Times New Roman"/>
                <w:szCs w:val="20"/>
              </w:rPr>
            </w:pPr>
            <w:r w:rsidRPr="00947C68">
              <w:rPr>
                <w:rFonts w:ascii="Times New Roman" w:hAnsi="Times New Roman"/>
                <w:szCs w:val="20"/>
              </w:rPr>
              <w:t>10.83.12</w:t>
            </w:r>
          </w:p>
        </w:tc>
        <w:tc>
          <w:tcPr>
            <w:tcW w:w="2524" w:type="dxa"/>
            <w:tcBorders>
              <w:top w:val="single" w:sz="6" w:space="0" w:color="000000"/>
              <w:left w:val="single" w:sz="6" w:space="0" w:color="000000"/>
              <w:bottom w:val="single" w:sz="6" w:space="0" w:color="000000"/>
              <w:right w:val="single" w:sz="6" w:space="0" w:color="000000"/>
            </w:tcBorders>
            <w:hideMark/>
          </w:tcPr>
          <w:p w14:paraId="64C1051D" w14:textId="77777777" w:rsidR="00486D69" w:rsidRPr="00947C68" w:rsidRDefault="00486D69" w:rsidP="00DF693B">
            <w:pPr>
              <w:rPr>
                <w:rFonts w:ascii="Times New Roman" w:hAnsi="Times New Roman"/>
                <w:szCs w:val="20"/>
              </w:rPr>
            </w:pPr>
            <w:r w:rsidRPr="00947C68">
              <w:rPr>
                <w:rFonts w:ascii="Times New Roman" w:hAnsi="Times New Roman"/>
                <w:szCs w:val="20"/>
              </w:rPr>
              <w:t>Заменители кофе; экстракты, эссенции и концентраты кофе или заменителей кофе; шелуха кофейная и оболочки зерен кофе</w:t>
            </w:r>
          </w:p>
        </w:tc>
        <w:tc>
          <w:tcPr>
            <w:tcW w:w="3678" w:type="dxa"/>
            <w:tcBorders>
              <w:top w:val="single" w:sz="6" w:space="0" w:color="000000"/>
              <w:left w:val="single" w:sz="6" w:space="0" w:color="000000"/>
              <w:bottom w:val="single" w:sz="6" w:space="0" w:color="000000"/>
              <w:right w:val="single" w:sz="6" w:space="0" w:color="000000"/>
            </w:tcBorders>
          </w:tcPr>
          <w:p w14:paraId="5BEE1F1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92BDBB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8BC334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0E23780" w14:textId="77777777" w:rsidR="00486D69" w:rsidRPr="00947C68" w:rsidRDefault="00486D69" w:rsidP="00DF693B">
            <w:pPr>
              <w:jc w:val="center"/>
              <w:rPr>
                <w:rFonts w:ascii="Times New Roman" w:hAnsi="Times New Roman"/>
                <w:szCs w:val="20"/>
              </w:rPr>
            </w:pPr>
            <w:r>
              <w:rPr>
                <w:rFonts w:ascii="Times New Roman" w:hAnsi="Times New Roman"/>
                <w:szCs w:val="20"/>
              </w:rPr>
              <w:t>79</w:t>
            </w:r>
          </w:p>
        </w:tc>
        <w:tc>
          <w:tcPr>
            <w:tcW w:w="1462" w:type="dxa"/>
            <w:tcBorders>
              <w:top w:val="single" w:sz="6" w:space="0" w:color="000000"/>
              <w:left w:val="single" w:sz="6" w:space="0" w:color="000000"/>
              <w:bottom w:val="single" w:sz="6" w:space="0" w:color="000000"/>
              <w:right w:val="single" w:sz="6" w:space="0" w:color="000000"/>
            </w:tcBorders>
          </w:tcPr>
          <w:p w14:paraId="2177F69B" w14:textId="77777777" w:rsidR="00486D69" w:rsidRPr="00947C68" w:rsidRDefault="00486D69" w:rsidP="00DF693B">
            <w:pPr>
              <w:rPr>
                <w:rFonts w:ascii="Times New Roman" w:hAnsi="Times New Roman"/>
                <w:szCs w:val="20"/>
              </w:rPr>
            </w:pPr>
            <w:r w:rsidRPr="00947C68">
              <w:rPr>
                <w:rFonts w:ascii="Times New Roman" w:hAnsi="Times New Roman"/>
                <w:szCs w:val="20"/>
              </w:rPr>
              <w:t>10.83.13</w:t>
            </w:r>
          </w:p>
        </w:tc>
        <w:tc>
          <w:tcPr>
            <w:tcW w:w="2524" w:type="dxa"/>
            <w:tcBorders>
              <w:top w:val="single" w:sz="6" w:space="0" w:color="000000"/>
              <w:left w:val="single" w:sz="6" w:space="0" w:color="000000"/>
              <w:bottom w:val="single" w:sz="6" w:space="0" w:color="000000"/>
              <w:right w:val="single" w:sz="6" w:space="0" w:color="000000"/>
            </w:tcBorders>
            <w:hideMark/>
          </w:tcPr>
          <w:p w14:paraId="123C5F45" w14:textId="77777777" w:rsidR="00486D69" w:rsidRPr="00947C68" w:rsidRDefault="00486D69" w:rsidP="00DF693B">
            <w:pPr>
              <w:rPr>
                <w:rFonts w:ascii="Times New Roman" w:hAnsi="Times New Roman"/>
                <w:szCs w:val="20"/>
              </w:rPr>
            </w:pPr>
            <w:r w:rsidRPr="00947C68">
              <w:rPr>
                <w:rFonts w:ascii="Times New Roman" w:hAnsi="Times New Roman"/>
                <w:szCs w:val="20"/>
              </w:rPr>
              <w:t>Чай зеленый (</w:t>
            </w:r>
            <w:proofErr w:type="spellStart"/>
            <w:r w:rsidRPr="00947C68">
              <w:rPr>
                <w:rFonts w:ascii="Times New Roman" w:hAnsi="Times New Roman"/>
                <w:szCs w:val="20"/>
              </w:rPr>
              <w:t>неферментированный</w:t>
            </w:r>
            <w:proofErr w:type="spellEnd"/>
            <w:r w:rsidRPr="00947C68">
              <w:rPr>
                <w:rFonts w:ascii="Times New Roman" w:hAnsi="Times New Roman"/>
                <w:szCs w:val="20"/>
              </w:rPr>
              <w:t>), чай черный (ферментированный) и чай частично ферментированный, в упаковках массой не более 3 кг</w:t>
            </w:r>
          </w:p>
        </w:tc>
        <w:tc>
          <w:tcPr>
            <w:tcW w:w="3678" w:type="dxa"/>
            <w:tcBorders>
              <w:top w:val="single" w:sz="6" w:space="0" w:color="000000"/>
              <w:left w:val="single" w:sz="6" w:space="0" w:color="000000"/>
              <w:bottom w:val="single" w:sz="6" w:space="0" w:color="000000"/>
              <w:right w:val="single" w:sz="6" w:space="0" w:color="000000"/>
            </w:tcBorders>
          </w:tcPr>
          <w:p w14:paraId="311F8E1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299FE4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72D596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706C8BC" w14:textId="77777777" w:rsidR="00486D69" w:rsidRPr="00947C68" w:rsidRDefault="00486D69" w:rsidP="00DF693B">
            <w:pPr>
              <w:jc w:val="center"/>
              <w:rPr>
                <w:rFonts w:ascii="Times New Roman" w:hAnsi="Times New Roman"/>
                <w:szCs w:val="20"/>
              </w:rPr>
            </w:pPr>
            <w:r>
              <w:rPr>
                <w:rFonts w:ascii="Times New Roman" w:hAnsi="Times New Roman"/>
                <w:szCs w:val="20"/>
              </w:rPr>
              <w:t>80</w:t>
            </w:r>
          </w:p>
        </w:tc>
        <w:tc>
          <w:tcPr>
            <w:tcW w:w="1462" w:type="dxa"/>
            <w:tcBorders>
              <w:top w:val="single" w:sz="6" w:space="0" w:color="000000"/>
              <w:left w:val="single" w:sz="6" w:space="0" w:color="000000"/>
              <w:bottom w:val="single" w:sz="6" w:space="0" w:color="000000"/>
              <w:right w:val="single" w:sz="6" w:space="0" w:color="000000"/>
            </w:tcBorders>
          </w:tcPr>
          <w:p w14:paraId="1A4FADC4" w14:textId="77777777" w:rsidR="00486D69" w:rsidRPr="00947C68" w:rsidRDefault="00486D69" w:rsidP="00DF693B">
            <w:pPr>
              <w:rPr>
                <w:rFonts w:ascii="Times New Roman" w:hAnsi="Times New Roman"/>
                <w:szCs w:val="20"/>
              </w:rPr>
            </w:pPr>
            <w:r w:rsidRPr="00947C68">
              <w:rPr>
                <w:rFonts w:ascii="Times New Roman" w:hAnsi="Times New Roman"/>
                <w:szCs w:val="20"/>
              </w:rPr>
              <w:t>10.84</w:t>
            </w:r>
          </w:p>
        </w:tc>
        <w:tc>
          <w:tcPr>
            <w:tcW w:w="2524" w:type="dxa"/>
            <w:tcBorders>
              <w:top w:val="single" w:sz="6" w:space="0" w:color="000000"/>
              <w:left w:val="single" w:sz="6" w:space="0" w:color="000000"/>
              <w:bottom w:val="single" w:sz="6" w:space="0" w:color="000000"/>
              <w:right w:val="single" w:sz="6" w:space="0" w:color="000000"/>
            </w:tcBorders>
            <w:hideMark/>
          </w:tcPr>
          <w:p w14:paraId="7DC9E708" w14:textId="77777777" w:rsidR="00486D69" w:rsidRPr="00947C68" w:rsidRDefault="00486D69" w:rsidP="00DF693B">
            <w:pPr>
              <w:rPr>
                <w:rFonts w:ascii="Times New Roman" w:hAnsi="Times New Roman"/>
                <w:szCs w:val="20"/>
              </w:rPr>
            </w:pPr>
            <w:r w:rsidRPr="00947C68">
              <w:rPr>
                <w:rFonts w:ascii="Times New Roman" w:hAnsi="Times New Roman"/>
                <w:szCs w:val="20"/>
              </w:rPr>
              <w:t>Приправы и пряности</w:t>
            </w:r>
          </w:p>
        </w:tc>
        <w:tc>
          <w:tcPr>
            <w:tcW w:w="3678" w:type="dxa"/>
            <w:tcBorders>
              <w:top w:val="single" w:sz="6" w:space="0" w:color="000000"/>
              <w:left w:val="single" w:sz="6" w:space="0" w:color="000000"/>
              <w:bottom w:val="single" w:sz="6" w:space="0" w:color="000000"/>
              <w:right w:val="single" w:sz="6" w:space="0" w:color="000000"/>
            </w:tcBorders>
          </w:tcPr>
          <w:p w14:paraId="45B10BE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422694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DAA9D0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1CC90E1" w14:textId="77777777" w:rsidR="00486D69" w:rsidRPr="00947C68" w:rsidRDefault="00486D69" w:rsidP="00DF693B">
            <w:pPr>
              <w:jc w:val="center"/>
              <w:rPr>
                <w:rFonts w:ascii="Times New Roman" w:hAnsi="Times New Roman"/>
                <w:szCs w:val="20"/>
              </w:rPr>
            </w:pPr>
            <w:r>
              <w:rPr>
                <w:rFonts w:ascii="Times New Roman" w:hAnsi="Times New Roman"/>
                <w:szCs w:val="20"/>
              </w:rPr>
              <w:t>81</w:t>
            </w:r>
          </w:p>
        </w:tc>
        <w:tc>
          <w:tcPr>
            <w:tcW w:w="1462" w:type="dxa"/>
            <w:tcBorders>
              <w:top w:val="single" w:sz="6" w:space="0" w:color="000000"/>
              <w:left w:val="single" w:sz="6" w:space="0" w:color="000000"/>
              <w:bottom w:val="single" w:sz="6" w:space="0" w:color="000000"/>
              <w:right w:val="single" w:sz="6" w:space="0" w:color="000000"/>
            </w:tcBorders>
          </w:tcPr>
          <w:p w14:paraId="6FDEB8E3" w14:textId="77777777" w:rsidR="00486D69" w:rsidRPr="00947C68" w:rsidRDefault="00486D69" w:rsidP="00DF693B">
            <w:pPr>
              <w:rPr>
                <w:rFonts w:ascii="Times New Roman" w:hAnsi="Times New Roman"/>
                <w:szCs w:val="20"/>
              </w:rPr>
            </w:pPr>
            <w:r w:rsidRPr="00947C68">
              <w:rPr>
                <w:rFonts w:ascii="Times New Roman" w:hAnsi="Times New Roman"/>
                <w:szCs w:val="20"/>
              </w:rPr>
              <w:t>10.85.11</w:t>
            </w:r>
          </w:p>
        </w:tc>
        <w:tc>
          <w:tcPr>
            <w:tcW w:w="2524" w:type="dxa"/>
            <w:tcBorders>
              <w:top w:val="single" w:sz="6" w:space="0" w:color="000000"/>
              <w:left w:val="single" w:sz="6" w:space="0" w:color="000000"/>
              <w:bottom w:val="single" w:sz="6" w:space="0" w:color="000000"/>
              <w:right w:val="single" w:sz="6" w:space="0" w:color="000000"/>
            </w:tcBorders>
            <w:hideMark/>
          </w:tcPr>
          <w:p w14:paraId="4E67E2A9"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Продукты пищевые готовые и блюда на основе мяса, мясных субпродуктов или крови</w:t>
            </w:r>
          </w:p>
        </w:tc>
        <w:tc>
          <w:tcPr>
            <w:tcW w:w="3678" w:type="dxa"/>
            <w:tcBorders>
              <w:top w:val="single" w:sz="6" w:space="0" w:color="000000"/>
              <w:left w:val="single" w:sz="6" w:space="0" w:color="000000"/>
              <w:bottom w:val="single" w:sz="6" w:space="0" w:color="000000"/>
              <w:right w:val="single" w:sz="6" w:space="0" w:color="000000"/>
            </w:tcBorders>
          </w:tcPr>
          <w:p w14:paraId="026F538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3E4054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B322BA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557F804" w14:textId="77777777" w:rsidR="00486D69" w:rsidRPr="00947C68" w:rsidRDefault="00486D69" w:rsidP="00DF693B">
            <w:pPr>
              <w:jc w:val="center"/>
              <w:rPr>
                <w:rFonts w:ascii="Times New Roman" w:hAnsi="Times New Roman"/>
                <w:szCs w:val="20"/>
              </w:rPr>
            </w:pPr>
            <w:r>
              <w:rPr>
                <w:rFonts w:ascii="Times New Roman" w:hAnsi="Times New Roman"/>
                <w:szCs w:val="20"/>
              </w:rPr>
              <w:t>82</w:t>
            </w:r>
          </w:p>
        </w:tc>
        <w:tc>
          <w:tcPr>
            <w:tcW w:w="1462" w:type="dxa"/>
            <w:tcBorders>
              <w:top w:val="single" w:sz="6" w:space="0" w:color="000000"/>
              <w:left w:val="single" w:sz="6" w:space="0" w:color="000000"/>
              <w:bottom w:val="single" w:sz="6" w:space="0" w:color="000000"/>
              <w:right w:val="single" w:sz="6" w:space="0" w:color="000000"/>
            </w:tcBorders>
          </w:tcPr>
          <w:p w14:paraId="4AD2AF7B" w14:textId="77777777" w:rsidR="00486D69" w:rsidRPr="00947C68" w:rsidRDefault="00486D69" w:rsidP="00DF693B">
            <w:pPr>
              <w:rPr>
                <w:rFonts w:ascii="Times New Roman" w:hAnsi="Times New Roman"/>
                <w:szCs w:val="20"/>
              </w:rPr>
            </w:pPr>
            <w:r w:rsidRPr="00947C68">
              <w:rPr>
                <w:rFonts w:ascii="Times New Roman" w:hAnsi="Times New Roman"/>
                <w:szCs w:val="20"/>
              </w:rPr>
              <w:t>10.85.13.000</w:t>
            </w:r>
          </w:p>
        </w:tc>
        <w:tc>
          <w:tcPr>
            <w:tcW w:w="2524" w:type="dxa"/>
            <w:tcBorders>
              <w:top w:val="single" w:sz="6" w:space="0" w:color="000000"/>
              <w:left w:val="single" w:sz="6" w:space="0" w:color="000000"/>
              <w:bottom w:val="single" w:sz="6" w:space="0" w:color="000000"/>
              <w:right w:val="single" w:sz="6" w:space="0" w:color="000000"/>
            </w:tcBorders>
            <w:hideMark/>
          </w:tcPr>
          <w:p w14:paraId="0FA2EF9B"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Продукты пищевые готовые и блюда на основе овощей</w:t>
            </w:r>
          </w:p>
        </w:tc>
        <w:tc>
          <w:tcPr>
            <w:tcW w:w="3678" w:type="dxa"/>
            <w:tcBorders>
              <w:top w:val="single" w:sz="6" w:space="0" w:color="000000"/>
              <w:left w:val="single" w:sz="6" w:space="0" w:color="000000"/>
              <w:bottom w:val="single" w:sz="6" w:space="0" w:color="000000"/>
              <w:right w:val="single" w:sz="6" w:space="0" w:color="000000"/>
            </w:tcBorders>
          </w:tcPr>
          <w:p w14:paraId="78CED2B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175B1C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16BE4AB"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EC0C7DC" w14:textId="77777777" w:rsidR="00486D69" w:rsidRPr="00947C68" w:rsidRDefault="00486D69" w:rsidP="00DF693B">
            <w:pPr>
              <w:jc w:val="center"/>
              <w:rPr>
                <w:rFonts w:ascii="Times New Roman" w:hAnsi="Times New Roman"/>
                <w:szCs w:val="20"/>
              </w:rPr>
            </w:pPr>
            <w:r>
              <w:rPr>
                <w:rFonts w:ascii="Times New Roman" w:hAnsi="Times New Roman"/>
                <w:szCs w:val="20"/>
              </w:rPr>
              <w:t>83</w:t>
            </w:r>
          </w:p>
        </w:tc>
        <w:tc>
          <w:tcPr>
            <w:tcW w:w="1462" w:type="dxa"/>
            <w:tcBorders>
              <w:top w:val="single" w:sz="6" w:space="0" w:color="000000"/>
              <w:left w:val="single" w:sz="6" w:space="0" w:color="000000"/>
              <w:bottom w:val="single" w:sz="6" w:space="0" w:color="000000"/>
              <w:right w:val="single" w:sz="6" w:space="0" w:color="000000"/>
            </w:tcBorders>
          </w:tcPr>
          <w:p w14:paraId="64C00CE0" w14:textId="77777777" w:rsidR="00486D69" w:rsidRPr="00947C68" w:rsidRDefault="00486D69" w:rsidP="00DF693B">
            <w:pPr>
              <w:rPr>
                <w:rFonts w:ascii="Times New Roman" w:hAnsi="Times New Roman"/>
                <w:szCs w:val="20"/>
              </w:rPr>
            </w:pPr>
            <w:r w:rsidRPr="00947C68">
              <w:rPr>
                <w:rFonts w:ascii="Times New Roman" w:hAnsi="Times New Roman"/>
                <w:szCs w:val="20"/>
              </w:rPr>
              <w:t>10.85.19</w:t>
            </w:r>
          </w:p>
        </w:tc>
        <w:tc>
          <w:tcPr>
            <w:tcW w:w="2524" w:type="dxa"/>
            <w:tcBorders>
              <w:top w:val="single" w:sz="6" w:space="0" w:color="000000"/>
              <w:left w:val="single" w:sz="6" w:space="0" w:color="000000"/>
              <w:bottom w:val="single" w:sz="6" w:space="0" w:color="000000"/>
              <w:right w:val="single" w:sz="6" w:space="0" w:color="000000"/>
            </w:tcBorders>
            <w:hideMark/>
          </w:tcPr>
          <w:p w14:paraId="36BAD1EE"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Продукты пищевые готовые и блюда прочие (включая замороженную пиццу)</w:t>
            </w:r>
          </w:p>
        </w:tc>
        <w:tc>
          <w:tcPr>
            <w:tcW w:w="3678" w:type="dxa"/>
            <w:tcBorders>
              <w:top w:val="single" w:sz="6" w:space="0" w:color="000000"/>
              <w:left w:val="single" w:sz="6" w:space="0" w:color="000000"/>
              <w:bottom w:val="single" w:sz="6" w:space="0" w:color="000000"/>
              <w:right w:val="single" w:sz="6" w:space="0" w:color="000000"/>
            </w:tcBorders>
          </w:tcPr>
          <w:p w14:paraId="3814682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1ECB86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9F4108B"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330615E" w14:textId="77777777" w:rsidR="00486D69" w:rsidRPr="00947C68" w:rsidRDefault="00486D69" w:rsidP="00DF693B">
            <w:pPr>
              <w:jc w:val="center"/>
              <w:rPr>
                <w:rFonts w:ascii="Times New Roman" w:hAnsi="Times New Roman"/>
                <w:szCs w:val="20"/>
              </w:rPr>
            </w:pPr>
            <w:r>
              <w:rPr>
                <w:rFonts w:ascii="Times New Roman" w:hAnsi="Times New Roman"/>
                <w:szCs w:val="20"/>
              </w:rPr>
              <w:t>84</w:t>
            </w:r>
          </w:p>
        </w:tc>
        <w:tc>
          <w:tcPr>
            <w:tcW w:w="1462" w:type="dxa"/>
            <w:tcBorders>
              <w:top w:val="single" w:sz="6" w:space="0" w:color="000000"/>
              <w:left w:val="single" w:sz="6" w:space="0" w:color="000000"/>
              <w:bottom w:val="single" w:sz="6" w:space="0" w:color="000000"/>
              <w:right w:val="single" w:sz="6" w:space="0" w:color="000000"/>
            </w:tcBorders>
          </w:tcPr>
          <w:p w14:paraId="02143DA0" w14:textId="77777777" w:rsidR="00486D69" w:rsidRPr="00947C68" w:rsidRDefault="00486D69" w:rsidP="00DF693B">
            <w:pPr>
              <w:rPr>
                <w:rFonts w:ascii="Times New Roman" w:hAnsi="Times New Roman"/>
                <w:szCs w:val="20"/>
              </w:rPr>
            </w:pPr>
            <w:r w:rsidRPr="00947C68">
              <w:rPr>
                <w:rFonts w:ascii="Times New Roman" w:hAnsi="Times New Roman"/>
                <w:szCs w:val="20"/>
              </w:rPr>
              <w:t>10.86</w:t>
            </w:r>
          </w:p>
        </w:tc>
        <w:tc>
          <w:tcPr>
            <w:tcW w:w="2524" w:type="dxa"/>
            <w:tcBorders>
              <w:top w:val="single" w:sz="6" w:space="0" w:color="000000"/>
              <w:left w:val="single" w:sz="6" w:space="0" w:color="000000"/>
              <w:bottom w:val="single" w:sz="6" w:space="0" w:color="000000"/>
              <w:right w:val="single" w:sz="6" w:space="0" w:color="000000"/>
            </w:tcBorders>
            <w:hideMark/>
          </w:tcPr>
          <w:p w14:paraId="5D8CDADF"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Продукция детского питания и диетическая</w:t>
            </w:r>
          </w:p>
        </w:tc>
        <w:tc>
          <w:tcPr>
            <w:tcW w:w="3678" w:type="dxa"/>
            <w:tcBorders>
              <w:top w:val="single" w:sz="6" w:space="0" w:color="000000"/>
              <w:left w:val="single" w:sz="6" w:space="0" w:color="000000"/>
              <w:bottom w:val="single" w:sz="6" w:space="0" w:color="000000"/>
              <w:right w:val="single" w:sz="6" w:space="0" w:color="000000"/>
            </w:tcBorders>
          </w:tcPr>
          <w:p w14:paraId="7FB57C3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06C688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4A4776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32B48D5" w14:textId="77777777" w:rsidR="00486D69" w:rsidRPr="00947C68" w:rsidRDefault="00486D69" w:rsidP="00DF693B">
            <w:pPr>
              <w:jc w:val="center"/>
              <w:rPr>
                <w:rFonts w:ascii="Times New Roman" w:hAnsi="Times New Roman"/>
                <w:szCs w:val="20"/>
              </w:rPr>
            </w:pPr>
            <w:r>
              <w:rPr>
                <w:rFonts w:ascii="Times New Roman" w:hAnsi="Times New Roman"/>
                <w:szCs w:val="20"/>
              </w:rPr>
              <w:t>85</w:t>
            </w:r>
          </w:p>
        </w:tc>
        <w:tc>
          <w:tcPr>
            <w:tcW w:w="1462" w:type="dxa"/>
            <w:tcBorders>
              <w:top w:val="single" w:sz="6" w:space="0" w:color="000000"/>
              <w:left w:val="single" w:sz="6" w:space="0" w:color="000000"/>
              <w:bottom w:val="single" w:sz="6" w:space="0" w:color="000000"/>
              <w:right w:val="single" w:sz="6" w:space="0" w:color="000000"/>
            </w:tcBorders>
          </w:tcPr>
          <w:p w14:paraId="5E961740" w14:textId="77777777" w:rsidR="00486D69" w:rsidRPr="00947C68" w:rsidRDefault="00486D69" w:rsidP="00DF693B">
            <w:pPr>
              <w:rPr>
                <w:rFonts w:ascii="Times New Roman" w:hAnsi="Times New Roman"/>
                <w:szCs w:val="20"/>
              </w:rPr>
            </w:pPr>
            <w:r w:rsidRPr="00947C68">
              <w:rPr>
                <w:rFonts w:ascii="Times New Roman" w:hAnsi="Times New Roman"/>
                <w:szCs w:val="20"/>
              </w:rPr>
              <w:t>10.89.11</w:t>
            </w:r>
          </w:p>
        </w:tc>
        <w:tc>
          <w:tcPr>
            <w:tcW w:w="2524" w:type="dxa"/>
            <w:tcBorders>
              <w:top w:val="single" w:sz="6" w:space="0" w:color="000000"/>
              <w:left w:val="single" w:sz="6" w:space="0" w:color="000000"/>
              <w:bottom w:val="single" w:sz="6" w:space="0" w:color="000000"/>
              <w:right w:val="single" w:sz="6" w:space="0" w:color="000000"/>
            </w:tcBorders>
            <w:hideMark/>
          </w:tcPr>
          <w:p w14:paraId="3F06E677" w14:textId="77777777" w:rsidR="00486D69" w:rsidRPr="00947C68" w:rsidRDefault="00486D69" w:rsidP="00DF693B">
            <w:pPr>
              <w:rPr>
                <w:rFonts w:ascii="Times New Roman" w:hAnsi="Times New Roman"/>
                <w:szCs w:val="20"/>
              </w:rPr>
            </w:pPr>
            <w:r w:rsidRPr="00947C68">
              <w:rPr>
                <w:rFonts w:ascii="Times New Roman" w:hAnsi="Times New Roman"/>
                <w:szCs w:val="20"/>
              </w:rPr>
              <w:t>Супы; бульоны и заготовки для их приготовления</w:t>
            </w:r>
          </w:p>
        </w:tc>
        <w:tc>
          <w:tcPr>
            <w:tcW w:w="3678" w:type="dxa"/>
            <w:tcBorders>
              <w:top w:val="single" w:sz="6" w:space="0" w:color="000000"/>
              <w:left w:val="single" w:sz="6" w:space="0" w:color="000000"/>
              <w:bottom w:val="single" w:sz="6" w:space="0" w:color="000000"/>
              <w:right w:val="single" w:sz="6" w:space="0" w:color="000000"/>
            </w:tcBorders>
          </w:tcPr>
          <w:p w14:paraId="06C43282"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FD25F7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113CB4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486505D" w14:textId="77777777" w:rsidR="00486D69" w:rsidRPr="00947C68" w:rsidRDefault="00486D69" w:rsidP="00DF693B">
            <w:pPr>
              <w:jc w:val="center"/>
              <w:rPr>
                <w:rFonts w:ascii="Times New Roman" w:hAnsi="Times New Roman"/>
                <w:szCs w:val="20"/>
              </w:rPr>
            </w:pPr>
            <w:r>
              <w:rPr>
                <w:rFonts w:ascii="Times New Roman" w:hAnsi="Times New Roman"/>
                <w:szCs w:val="20"/>
              </w:rPr>
              <w:t>86</w:t>
            </w:r>
          </w:p>
        </w:tc>
        <w:tc>
          <w:tcPr>
            <w:tcW w:w="1462" w:type="dxa"/>
            <w:tcBorders>
              <w:top w:val="single" w:sz="6" w:space="0" w:color="000000"/>
              <w:left w:val="single" w:sz="6" w:space="0" w:color="000000"/>
              <w:bottom w:val="single" w:sz="6" w:space="0" w:color="000000"/>
              <w:right w:val="single" w:sz="6" w:space="0" w:color="000000"/>
            </w:tcBorders>
          </w:tcPr>
          <w:p w14:paraId="4FC5C95D" w14:textId="77777777" w:rsidR="00486D69" w:rsidRPr="00947C68" w:rsidRDefault="00486D69" w:rsidP="00DF693B">
            <w:pPr>
              <w:rPr>
                <w:rFonts w:ascii="Times New Roman" w:hAnsi="Times New Roman"/>
                <w:szCs w:val="20"/>
              </w:rPr>
            </w:pPr>
            <w:r w:rsidRPr="00947C68">
              <w:rPr>
                <w:rFonts w:ascii="Times New Roman" w:hAnsi="Times New Roman"/>
                <w:szCs w:val="20"/>
              </w:rPr>
              <w:t>10.89.13.111</w:t>
            </w:r>
          </w:p>
        </w:tc>
        <w:tc>
          <w:tcPr>
            <w:tcW w:w="2524" w:type="dxa"/>
            <w:tcBorders>
              <w:top w:val="single" w:sz="6" w:space="0" w:color="000000"/>
              <w:left w:val="single" w:sz="6" w:space="0" w:color="000000"/>
              <w:bottom w:val="single" w:sz="6" w:space="0" w:color="000000"/>
              <w:right w:val="single" w:sz="6" w:space="0" w:color="000000"/>
            </w:tcBorders>
            <w:hideMark/>
          </w:tcPr>
          <w:p w14:paraId="71CADCDC" w14:textId="77777777" w:rsidR="00486D69" w:rsidRPr="00947C68" w:rsidRDefault="00486D69" w:rsidP="00DF693B">
            <w:pPr>
              <w:rPr>
                <w:rFonts w:ascii="Times New Roman" w:hAnsi="Times New Roman"/>
                <w:szCs w:val="20"/>
              </w:rPr>
            </w:pPr>
            <w:r w:rsidRPr="00947C68">
              <w:rPr>
                <w:rFonts w:ascii="Times New Roman" w:hAnsi="Times New Roman"/>
                <w:szCs w:val="20"/>
              </w:rPr>
              <w:t>Дрожжи хлебопекарные прессованные</w:t>
            </w:r>
          </w:p>
        </w:tc>
        <w:tc>
          <w:tcPr>
            <w:tcW w:w="3678" w:type="dxa"/>
            <w:tcBorders>
              <w:top w:val="single" w:sz="6" w:space="0" w:color="000000"/>
              <w:left w:val="single" w:sz="6" w:space="0" w:color="000000"/>
              <w:bottom w:val="single" w:sz="6" w:space="0" w:color="000000"/>
              <w:right w:val="single" w:sz="6" w:space="0" w:color="000000"/>
            </w:tcBorders>
          </w:tcPr>
          <w:p w14:paraId="0E87C93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A3F7FB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D1C652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F69376F" w14:textId="77777777" w:rsidR="00486D69" w:rsidRPr="00947C68" w:rsidRDefault="00486D69" w:rsidP="00DF693B">
            <w:pPr>
              <w:jc w:val="center"/>
              <w:rPr>
                <w:rFonts w:ascii="Times New Roman" w:hAnsi="Times New Roman"/>
                <w:szCs w:val="20"/>
              </w:rPr>
            </w:pPr>
            <w:r>
              <w:rPr>
                <w:rFonts w:ascii="Times New Roman" w:hAnsi="Times New Roman"/>
                <w:szCs w:val="20"/>
              </w:rPr>
              <w:t>87</w:t>
            </w:r>
          </w:p>
        </w:tc>
        <w:tc>
          <w:tcPr>
            <w:tcW w:w="1462" w:type="dxa"/>
            <w:tcBorders>
              <w:top w:val="single" w:sz="6" w:space="0" w:color="000000"/>
              <w:left w:val="single" w:sz="6" w:space="0" w:color="000000"/>
              <w:bottom w:val="single" w:sz="6" w:space="0" w:color="000000"/>
              <w:right w:val="single" w:sz="6" w:space="0" w:color="000000"/>
            </w:tcBorders>
          </w:tcPr>
          <w:p w14:paraId="7280675A" w14:textId="77777777" w:rsidR="00486D69" w:rsidRPr="00947C68" w:rsidRDefault="00486D69" w:rsidP="00DF693B">
            <w:pPr>
              <w:rPr>
                <w:rFonts w:ascii="Times New Roman" w:hAnsi="Times New Roman"/>
                <w:szCs w:val="20"/>
              </w:rPr>
            </w:pPr>
            <w:r w:rsidRPr="00947C68">
              <w:rPr>
                <w:rFonts w:ascii="Times New Roman" w:hAnsi="Times New Roman"/>
                <w:szCs w:val="20"/>
              </w:rPr>
              <w:t>10.89.13.112</w:t>
            </w:r>
          </w:p>
        </w:tc>
        <w:tc>
          <w:tcPr>
            <w:tcW w:w="2524" w:type="dxa"/>
            <w:tcBorders>
              <w:top w:val="single" w:sz="6" w:space="0" w:color="000000"/>
              <w:left w:val="single" w:sz="6" w:space="0" w:color="000000"/>
              <w:bottom w:val="single" w:sz="6" w:space="0" w:color="000000"/>
              <w:right w:val="single" w:sz="6" w:space="0" w:color="000000"/>
            </w:tcBorders>
            <w:hideMark/>
          </w:tcPr>
          <w:p w14:paraId="4309D338" w14:textId="77777777" w:rsidR="00486D69" w:rsidRPr="00947C68" w:rsidRDefault="00486D69" w:rsidP="00DF693B">
            <w:pPr>
              <w:rPr>
                <w:rFonts w:ascii="Times New Roman" w:hAnsi="Times New Roman"/>
                <w:szCs w:val="20"/>
              </w:rPr>
            </w:pPr>
            <w:r w:rsidRPr="00947C68">
              <w:rPr>
                <w:rFonts w:ascii="Times New Roman" w:hAnsi="Times New Roman"/>
                <w:szCs w:val="20"/>
              </w:rPr>
              <w:t>Дрожжи хлебопекарные сушеные</w:t>
            </w:r>
          </w:p>
        </w:tc>
        <w:tc>
          <w:tcPr>
            <w:tcW w:w="3678" w:type="dxa"/>
            <w:tcBorders>
              <w:top w:val="single" w:sz="6" w:space="0" w:color="000000"/>
              <w:left w:val="single" w:sz="6" w:space="0" w:color="000000"/>
              <w:bottom w:val="single" w:sz="6" w:space="0" w:color="000000"/>
              <w:right w:val="single" w:sz="6" w:space="0" w:color="000000"/>
            </w:tcBorders>
          </w:tcPr>
          <w:p w14:paraId="6AF8D7F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7832481"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A9512E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5620993" w14:textId="77777777" w:rsidR="00486D69" w:rsidRPr="00947C68" w:rsidRDefault="00486D69" w:rsidP="00DF693B">
            <w:pPr>
              <w:jc w:val="center"/>
              <w:rPr>
                <w:rFonts w:ascii="Times New Roman" w:hAnsi="Times New Roman"/>
                <w:szCs w:val="20"/>
              </w:rPr>
            </w:pPr>
            <w:r>
              <w:rPr>
                <w:rFonts w:ascii="Times New Roman" w:hAnsi="Times New Roman"/>
                <w:szCs w:val="20"/>
              </w:rPr>
              <w:t>88</w:t>
            </w:r>
          </w:p>
        </w:tc>
        <w:tc>
          <w:tcPr>
            <w:tcW w:w="1462" w:type="dxa"/>
            <w:tcBorders>
              <w:top w:val="single" w:sz="6" w:space="0" w:color="000000"/>
              <w:left w:val="single" w:sz="6" w:space="0" w:color="000000"/>
              <w:bottom w:val="single" w:sz="6" w:space="0" w:color="000000"/>
              <w:right w:val="single" w:sz="6" w:space="0" w:color="000000"/>
            </w:tcBorders>
          </w:tcPr>
          <w:p w14:paraId="0D1615E9" w14:textId="77777777" w:rsidR="00486D69" w:rsidRPr="00947C68" w:rsidRDefault="00486D69" w:rsidP="00DF693B">
            <w:pPr>
              <w:rPr>
                <w:rFonts w:ascii="Times New Roman" w:hAnsi="Times New Roman"/>
                <w:szCs w:val="20"/>
              </w:rPr>
            </w:pPr>
            <w:r w:rsidRPr="00947C68">
              <w:rPr>
                <w:rFonts w:ascii="Times New Roman" w:hAnsi="Times New Roman"/>
                <w:szCs w:val="20"/>
              </w:rPr>
              <w:t>10.89.19.210</w:t>
            </w:r>
          </w:p>
        </w:tc>
        <w:tc>
          <w:tcPr>
            <w:tcW w:w="2524" w:type="dxa"/>
            <w:tcBorders>
              <w:top w:val="single" w:sz="6" w:space="0" w:color="000000"/>
              <w:left w:val="single" w:sz="6" w:space="0" w:color="000000"/>
              <w:bottom w:val="single" w:sz="6" w:space="0" w:color="000000"/>
              <w:right w:val="single" w:sz="6" w:space="0" w:color="000000"/>
            </w:tcBorders>
            <w:hideMark/>
          </w:tcPr>
          <w:p w14:paraId="23534664" w14:textId="77777777" w:rsidR="00486D69" w:rsidRPr="00947C68" w:rsidRDefault="00486D69" w:rsidP="00DF693B">
            <w:pPr>
              <w:rPr>
                <w:rFonts w:ascii="Times New Roman" w:hAnsi="Times New Roman"/>
                <w:szCs w:val="20"/>
              </w:rPr>
            </w:pPr>
            <w:r w:rsidRPr="00947C68">
              <w:rPr>
                <w:rFonts w:ascii="Times New Roman" w:hAnsi="Times New Roman"/>
                <w:szCs w:val="20"/>
              </w:rPr>
              <w:t>Добавки биологически активные к пище</w:t>
            </w:r>
          </w:p>
        </w:tc>
        <w:tc>
          <w:tcPr>
            <w:tcW w:w="3678" w:type="dxa"/>
            <w:tcBorders>
              <w:top w:val="single" w:sz="6" w:space="0" w:color="000000"/>
              <w:left w:val="single" w:sz="6" w:space="0" w:color="000000"/>
              <w:bottom w:val="single" w:sz="6" w:space="0" w:color="000000"/>
              <w:right w:val="single" w:sz="6" w:space="0" w:color="000000"/>
            </w:tcBorders>
          </w:tcPr>
          <w:p w14:paraId="4CC02D6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39A1E9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61C08E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401EACC" w14:textId="77777777" w:rsidR="00486D69" w:rsidRPr="00947C68" w:rsidRDefault="00486D69" w:rsidP="00DF693B">
            <w:pPr>
              <w:jc w:val="center"/>
              <w:rPr>
                <w:rFonts w:ascii="Times New Roman" w:hAnsi="Times New Roman"/>
                <w:szCs w:val="20"/>
              </w:rPr>
            </w:pPr>
            <w:r>
              <w:rPr>
                <w:rFonts w:ascii="Times New Roman" w:hAnsi="Times New Roman"/>
                <w:szCs w:val="20"/>
              </w:rPr>
              <w:t>89</w:t>
            </w:r>
          </w:p>
        </w:tc>
        <w:tc>
          <w:tcPr>
            <w:tcW w:w="1462" w:type="dxa"/>
            <w:tcBorders>
              <w:top w:val="single" w:sz="6" w:space="0" w:color="000000"/>
              <w:left w:val="single" w:sz="6" w:space="0" w:color="000000"/>
              <w:bottom w:val="single" w:sz="6" w:space="0" w:color="000000"/>
              <w:right w:val="single" w:sz="6" w:space="0" w:color="000000"/>
            </w:tcBorders>
          </w:tcPr>
          <w:p w14:paraId="689982A0" w14:textId="77777777" w:rsidR="00486D69" w:rsidRPr="00947C68" w:rsidRDefault="00486D69" w:rsidP="00DF693B">
            <w:pPr>
              <w:rPr>
                <w:rFonts w:ascii="Times New Roman" w:hAnsi="Times New Roman"/>
                <w:szCs w:val="20"/>
              </w:rPr>
            </w:pPr>
            <w:r w:rsidRPr="00947C68">
              <w:rPr>
                <w:rFonts w:ascii="Times New Roman" w:hAnsi="Times New Roman"/>
                <w:szCs w:val="20"/>
              </w:rPr>
              <w:t>10.89.19.231</w:t>
            </w:r>
          </w:p>
        </w:tc>
        <w:tc>
          <w:tcPr>
            <w:tcW w:w="2524" w:type="dxa"/>
            <w:tcBorders>
              <w:top w:val="single" w:sz="6" w:space="0" w:color="000000"/>
              <w:left w:val="single" w:sz="6" w:space="0" w:color="000000"/>
              <w:bottom w:val="single" w:sz="6" w:space="0" w:color="000000"/>
              <w:right w:val="single" w:sz="6" w:space="0" w:color="000000"/>
            </w:tcBorders>
            <w:hideMark/>
          </w:tcPr>
          <w:p w14:paraId="64353141" w14:textId="77777777" w:rsidR="00486D69" w:rsidRPr="00947C68" w:rsidRDefault="00486D69" w:rsidP="00DF693B">
            <w:pPr>
              <w:rPr>
                <w:rFonts w:ascii="Times New Roman" w:hAnsi="Times New Roman"/>
                <w:szCs w:val="20"/>
              </w:rPr>
            </w:pPr>
            <w:r w:rsidRPr="00947C68">
              <w:rPr>
                <w:rFonts w:ascii="Times New Roman" w:hAnsi="Times New Roman"/>
                <w:szCs w:val="20"/>
              </w:rPr>
              <w:t>Кисели на плодово-ягодной основе (сухой кисель)</w:t>
            </w:r>
          </w:p>
        </w:tc>
        <w:tc>
          <w:tcPr>
            <w:tcW w:w="3678" w:type="dxa"/>
            <w:tcBorders>
              <w:top w:val="single" w:sz="6" w:space="0" w:color="000000"/>
              <w:left w:val="single" w:sz="6" w:space="0" w:color="000000"/>
              <w:bottom w:val="single" w:sz="6" w:space="0" w:color="000000"/>
              <w:right w:val="single" w:sz="6" w:space="0" w:color="000000"/>
            </w:tcBorders>
          </w:tcPr>
          <w:p w14:paraId="67AF717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0A1B14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B057A8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C8F5525" w14:textId="77777777" w:rsidR="00486D69" w:rsidRPr="00947C68" w:rsidRDefault="00486D69" w:rsidP="00DF693B">
            <w:pPr>
              <w:jc w:val="center"/>
              <w:rPr>
                <w:rFonts w:ascii="Times New Roman" w:hAnsi="Times New Roman"/>
                <w:szCs w:val="20"/>
              </w:rPr>
            </w:pPr>
            <w:r>
              <w:rPr>
                <w:rFonts w:ascii="Times New Roman" w:hAnsi="Times New Roman"/>
                <w:szCs w:val="20"/>
              </w:rPr>
              <w:t>90</w:t>
            </w:r>
          </w:p>
        </w:tc>
        <w:tc>
          <w:tcPr>
            <w:tcW w:w="1462" w:type="dxa"/>
            <w:tcBorders>
              <w:top w:val="single" w:sz="6" w:space="0" w:color="000000"/>
              <w:left w:val="single" w:sz="6" w:space="0" w:color="000000"/>
              <w:bottom w:val="single" w:sz="6" w:space="0" w:color="000000"/>
              <w:right w:val="single" w:sz="6" w:space="0" w:color="000000"/>
            </w:tcBorders>
          </w:tcPr>
          <w:p w14:paraId="01C25F9C" w14:textId="77777777" w:rsidR="00486D69" w:rsidRPr="00947C68" w:rsidRDefault="00486D69" w:rsidP="00DF693B">
            <w:pPr>
              <w:rPr>
                <w:rFonts w:ascii="Times New Roman" w:hAnsi="Times New Roman"/>
                <w:szCs w:val="20"/>
              </w:rPr>
            </w:pPr>
            <w:r w:rsidRPr="00947C68">
              <w:rPr>
                <w:rFonts w:ascii="Times New Roman" w:hAnsi="Times New Roman"/>
                <w:szCs w:val="20"/>
              </w:rPr>
              <w:t>10.89.19.290</w:t>
            </w:r>
          </w:p>
        </w:tc>
        <w:tc>
          <w:tcPr>
            <w:tcW w:w="2524" w:type="dxa"/>
            <w:tcBorders>
              <w:top w:val="single" w:sz="6" w:space="0" w:color="000000"/>
              <w:left w:val="single" w:sz="6" w:space="0" w:color="000000"/>
              <w:bottom w:val="single" w:sz="6" w:space="0" w:color="000000"/>
              <w:right w:val="single" w:sz="6" w:space="0" w:color="000000"/>
            </w:tcBorders>
            <w:hideMark/>
          </w:tcPr>
          <w:p w14:paraId="18DA9E1E" w14:textId="77777777" w:rsidR="00486D69" w:rsidRPr="00947C68" w:rsidRDefault="00486D69" w:rsidP="00DF693B">
            <w:pPr>
              <w:rPr>
                <w:rFonts w:ascii="Times New Roman" w:hAnsi="Times New Roman"/>
                <w:szCs w:val="20"/>
              </w:rPr>
            </w:pPr>
            <w:r w:rsidRPr="00947C68">
              <w:rPr>
                <w:rFonts w:ascii="Times New Roman" w:hAnsi="Times New Roman"/>
                <w:szCs w:val="20"/>
              </w:rPr>
              <w:t>Продукты пищевые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15F0B27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DFAD68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66059D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C39387A" w14:textId="77777777" w:rsidR="00486D69" w:rsidRPr="00947C68" w:rsidRDefault="00486D69" w:rsidP="00DF693B">
            <w:pPr>
              <w:jc w:val="center"/>
              <w:rPr>
                <w:rFonts w:ascii="Times New Roman" w:hAnsi="Times New Roman"/>
                <w:szCs w:val="20"/>
              </w:rPr>
            </w:pPr>
            <w:r>
              <w:rPr>
                <w:rFonts w:ascii="Times New Roman" w:hAnsi="Times New Roman"/>
                <w:szCs w:val="20"/>
              </w:rPr>
              <w:t>91</w:t>
            </w:r>
          </w:p>
        </w:tc>
        <w:tc>
          <w:tcPr>
            <w:tcW w:w="1462" w:type="dxa"/>
            <w:tcBorders>
              <w:top w:val="single" w:sz="6" w:space="0" w:color="000000"/>
              <w:left w:val="single" w:sz="6" w:space="0" w:color="000000"/>
              <w:bottom w:val="single" w:sz="6" w:space="0" w:color="000000"/>
              <w:right w:val="single" w:sz="6" w:space="0" w:color="000000"/>
            </w:tcBorders>
          </w:tcPr>
          <w:p w14:paraId="0A3847BC" w14:textId="77777777" w:rsidR="00486D69" w:rsidRPr="00947C68" w:rsidRDefault="00486D69" w:rsidP="00DF693B">
            <w:pPr>
              <w:rPr>
                <w:rFonts w:ascii="Times New Roman" w:hAnsi="Times New Roman"/>
                <w:szCs w:val="20"/>
              </w:rPr>
            </w:pPr>
            <w:r w:rsidRPr="00947C68">
              <w:rPr>
                <w:rFonts w:ascii="Times New Roman" w:hAnsi="Times New Roman"/>
                <w:szCs w:val="20"/>
              </w:rPr>
              <w:t>11.07.11</w:t>
            </w:r>
          </w:p>
        </w:tc>
        <w:tc>
          <w:tcPr>
            <w:tcW w:w="2524" w:type="dxa"/>
            <w:tcBorders>
              <w:top w:val="single" w:sz="6" w:space="0" w:color="000000"/>
              <w:left w:val="single" w:sz="6" w:space="0" w:color="000000"/>
              <w:bottom w:val="single" w:sz="6" w:space="0" w:color="000000"/>
              <w:right w:val="single" w:sz="6" w:space="0" w:color="000000"/>
            </w:tcBorders>
            <w:hideMark/>
          </w:tcPr>
          <w:p w14:paraId="2C24BF9B" w14:textId="77777777" w:rsidR="00486D69" w:rsidRPr="00947C68" w:rsidRDefault="00486D69" w:rsidP="00DF693B">
            <w:pPr>
              <w:rPr>
                <w:rFonts w:ascii="Times New Roman" w:hAnsi="Times New Roman"/>
                <w:szCs w:val="20"/>
              </w:rPr>
            </w:pPr>
            <w:r w:rsidRPr="00947C68">
              <w:rPr>
                <w:rFonts w:ascii="Times New Roman" w:hAnsi="Times New Roman"/>
                <w:szCs w:val="20"/>
              </w:rPr>
              <w:t xml:space="preserve">Воды минеральные природные упакованные, воды питьевые упакованные, не содержащие сахара, подсластителей, </w:t>
            </w:r>
            <w:proofErr w:type="spellStart"/>
            <w:r w:rsidRPr="00947C68">
              <w:rPr>
                <w:rFonts w:ascii="Times New Roman" w:hAnsi="Times New Roman"/>
                <w:szCs w:val="20"/>
              </w:rPr>
              <w:t>ароматизаторов</w:t>
            </w:r>
            <w:proofErr w:type="spellEnd"/>
            <w:r w:rsidRPr="00947C68">
              <w:rPr>
                <w:rFonts w:ascii="Times New Roman" w:hAnsi="Times New Roman"/>
                <w:szCs w:val="20"/>
              </w:rPr>
              <w:t xml:space="preserve"> и других пищевых веществ</w:t>
            </w:r>
          </w:p>
        </w:tc>
        <w:tc>
          <w:tcPr>
            <w:tcW w:w="3678" w:type="dxa"/>
            <w:tcBorders>
              <w:top w:val="single" w:sz="6" w:space="0" w:color="000000"/>
              <w:left w:val="single" w:sz="6" w:space="0" w:color="000000"/>
              <w:bottom w:val="single" w:sz="6" w:space="0" w:color="000000"/>
              <w:right w:val="single" w:sz="6" w:space="0" w:color="000000"/>
            </w:tcBorders>
          </w:tcPr>
          <w:p w14:paraId="18D75BA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8E3CDF1"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9C10AC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96344ED" w14:textId="77777777" w:rsidR="00486D69" w:rsidRPr="00947C68" w:rsidRDefault="00486D69" w:rsidP="00DF693B">
            <w:pPr>
              <w:jc w:val="center"/>
              <w:rPr>
                <w:rFonts w:ascii="Times New Roman" w:hAnsi="Times New Roman"/>
                <w:szCs w:val="20"/>
              </w:rPr>
            </w:pPr>
            <w:r>
              <w:rPr>
                <w:rFonts w:ascii="Times New Roman" w:hAnsi="Times New Roman"/>
                <w:szCs w:val="20"/>
              </w:rPr>
              <w:t>92</w:t>
            </w:r>
          </w:p>
        </w:tc>
        <w:tc>
          <w:tcPr>
            <w:tcW w:w="1462" w:type="dxa"/>
            <w:tcBorders>
              <w:top w:val="single" w:sz="6" w:space="0" w:color="000000"/>
              <w:left w:val="single" w:sz="6" w:space="0" w:color="000000"/>
              <w:bottom w:val="single" w:sz="6" w:space="0" w:color="000000"/>
              <w:right w:val="single" w:sz="6" w:space="0" w:color="000000"/>
            </w:tcBorders>
          </w:tcPr>
          <w:p w14:paraId="20581E61" w14:textId="77777777" w:rsidR="00486D69" w:rsidRPr="00947C68" w:rsidRDefault="00486D69" w:rsidP="00DF693B">
            <w:pPr>
              <w:rPr>
                <w:rFonts w:ascii="Times New Roman" w:hAnsi="Times New Roman"/>
                <w:szCs w:val="20"/>
              </w:rPr>
            </w:pPr>
            <w:r w:rsidRPr="00947C68">
              <w:rPr>
                <w:rFonts w:ascii="Times New Roman" w:hAnsi="Times New Roman"/>
                <w:szCs w:val="20"/>
              </w:rPr>
              <w:t>13.20.20.110</w:t>
            </w:r>
          </w:p>
        </w:tc>
        <w:tc>
          <w:tcPr>
            <w:tcW w:w="2524" w:type="dxa"/>
            <w:tcBorders>
              <w:top w:val="single" w:sz="6" w:space="0" w:color="000000"/>
              <w:left w:val="single" w:sz="6" w:space="0" w:color="000000"/>
              <w:bottom w:val="single" w:sz="6" w:space="0" w:color="000000"/>
              <w:right w:val="single" w:sz="6" w:space="0" w:color="000000"/>
            </w:tcBorders>
            <w:hideMark/>
          </w:tcPr>
          <w:p w14:paraId="6F922063" w14:textId="77777777" w:rsidR="00486D69" w:rsidRPr="00947C68" w:rsidRDefault="00486D69" w:rsidP="00DF693B">
            <w:pPr>
              <w:rPr>
                <w:rFonts w:ascii="Times New Roman" w:hAnsi="Times New Roman"/>
                <w:szCs w:val="20"/>
              </w:rPr>
            </w:pPr>
            <w:r w:rsidRPr="00947C68">
              <w:rPr>
                <w:rFonts w:ascii="Times New Roman" w:hAnsi="Times New Roman"/>
                <w:szCs w:val="20"/>
              </w:rPr>
              <w:t>Ткани хлопчатобумажные бытовые</w:t>
            </w:r>
          </w:p>
        </w:tc>
        <w:tc>
          <w:tcPr>
            <w:tcW w:w="3678" w:type="dxa"/>
            <w:tcBorders>
              <w:top w:val="single" w:sz="6" w:space="0" w:color="000000"/>
              <w:left w:val="single" w:sz="6" w:space="0" w:color="000000"/>
              <w:bottom w:val="single" w:sz="6" w:space="0" w:color="000000"/>
              <w:right w:val="single" w:sz="6" w:space="0" w:color="000000"/>
            </w:tcBorders>
          </w:tcPr>
          <w:p w14:paraId="53F17C2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235170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15E879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DC69CB3" w14:textId="77777777" w:rsidR="00486D69" w:rsidRPr="00947C68" w:rsidRDefault="00486D69" w:rsidP="00DF693B">
            <w:pPr>
              <w:jc w:val="center"/>
              <w:rPr>
                <w:rFonts w:ascii="Times New Roman" w:hAnsi="Times New Roman"/>
                <w:szCs w:val="20"/>
              </w:rPr>
            </w:pPr>
            <w:r>
              <w:rPr>
                <w:rFonts w:ascii="Times New Roman" w:hAnsi="Times New Roman"/>
                <w:szCs w:val="20"/>
              </w:rPr>
              <w:t>93</w:t>
            </w:r>
          </w:p>
        </w:tc>
        <w:tc>
          <w:tcPr>
            <w:tcW w:w="1462" w:type="dxa"/>
            <w:tcBorders>
              <w:top w:val="single" w:sz="6" w:space="0" w:color="000000"/>
              <w:left w:val="single" w:sz="6" w:space="0" w:color="000000"/>
              <w:bottom w:val="single" w:sz="6" w:space="0" w:color="000000"/>
              <w:right w:val="single" w:sz="6" w:space="0" w:color="000000"/>
            </w:tcBorders>
          </w:tcPr>
          <w:p w14:paraId="47767258" w14:textId="77777777" w:rsidR="00486D69" w:rsidRPr="00947C68" w:rsidRDefault="00486D69" w:rsidP="00DF693B">
            <w:pPr>
              <w:rPr>
                <w:rFonts w:ascii="Times New Roman" w:hAnsi="Times New Roman"/>
                <w:szCs w:val="20"/>
              </w:rPr>
            </w:pPr>
            <w:r w:rsidRPr="00947C68">
              <w:rPr>
                <w:rFonts w:ascii="Times New Roman" w:hAnsi="Times New Roman"/>
                <w:szCs w:val="20"/>
              </w:rPr>
              <w:t>13.92.21</w:t>
            </w:r>
          </w:p>
        </w:tc>
        <w:tc>
          <w:tcPr>
            <w:tcW w:w="2524" w:type="dxa"/>
            <w:tcBorders>
              <w:top w:val="single" w:sz="6" w:space="0" w:color="000000"/>
              <w:left w:val="single" w:sz="6" w:space="0" w:color="000000"/>
              <w:bottom w:val="single" w:sz="6" w:space="0" w:color="000000"/>
              <w:right w:val="single" w:sz="6" w:space="0" w:color="000000"/>
            </w:tcBorders>
            <w:hideMark/>
          </w:tcPr>
          <w:p w14:paraId="260D626D" w14:textId="77777777" w:rsidR="00486D69" w:rsidRPr="00947C68" w:rsidRDefault="00486D69" w:rsidP="00DF693B">
            <w:pPr>
              <w:rPr>
                <w:rFonts w:ascii="Times New Roman" w:hAnsi="Times New Roman"/>
                <w:szCs w:val="20"/>
              </w:rPr>
            </w:pPr>
            <w:r w:rsidRPr="00947C68">
              <w:rPr>
                <w:rFonts w:ascii="Times New Roman" w:hAnsi="Times New Roman"/>
                <w:szCs w:val="20"/>
              </w:rPr>
              <w:t>Мешки и пакеты, используемые для упаковки товаров</w:t>
            </w:r>
          </w:p>
        </w:tc>
        <w:tc>
          <w:tcPr>
            <w:tcW w:w="3678" w:type="dxa"/>
            <w:tcBorders>
              <w:top w:val="single" w:sz="6" w:space="0" w:color="000000"/>
              <w:left w:val="single" w:sz="6" w:space="0" w:color="000000"/>
              <w:bottom w:val="single" w:sz="6" w:space="0" w:color="000000"/>
              <w:right w:val="single" w:sz="6" w:space="0" w:color="000000"/>
            </w:tcBorders>
          </w:tcPr>
          <w:p w14:paraId="6A85BBD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78556C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C667A7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284F616" w14:textId="77777777" w:rsidR="00486D69" w:rsidRPr="00947C68" w:rsidRDefault="00486D69" w:rsidP="00DF693B">
            <w:pPr>
              <w:jc w:val="center"/>
              <w:rPr>
                <w:rFonts w:ascii="Times New Roman" w:hAnsi="Times New Roman"/>
                <w:szCs w:val="20"/>
              </w:rPr>
            </w:pPr>
            <w:r>
              <w:rPr>
                <w:rFonts w:ascii="Times New Roman" w:hAnsi="Times New Roman"/>
                <w:szCs w:val="20"/>
              </w:rPr>
              <w:t>94</w:t>
            </w:r>
          </w:p>
        </w:tc>
        <w:tc>
          <w:tcPr>
            <w:tcW w:w="1462" w:type="dxa"/>
            <w:tcBorders>
              <w:top w:val="single" w:sz="6" w:space="0" w:color="000000"/>
              <w:left w:val="single" w:sz="6" w:space="0" w:color="000000"/>
              <w:bottom w:val="single" w:sz="6" w:space="0" w:color="000000"/>
              <w:right w:val="single" w:sz="6" w:space="0" w:color="000000"/>
            </w:tcBorders>
          </w:tcPr>
          <w:p w14:paraId="21E18D59" w14:textId="77777777" w:rsidR="00486D69" w:rsidRPr="00947C68" w:rsidRDefault="00486D69" w:rsidP="00DF693B">
            <w:pPr>
              <w:rPr>
                <w:rFonts w:ascii="Times New Roman" w:hAnsi="Times New Roman"/>
                <w:szCs w:val="20"/>
              </w:rPr>
            </w:pPr>
            <w:r w:rsidRPr="00947C68">
              <w:rPr>
                <w:rFonts w:ascii="Times New Roman" w:hAnsi="Times New Roman"/>
                <w:szCs w:val="20"/>
              </w:rPr>
              <w:t>13.92.29.110</w:t>
            </w:r>
          </w:p>
        </w:tc>
        <w:tc>
          <w:tcPr>
            <w:tcW w:w="2524" w:type="dxa"/>
            <w:tcBorders>
              <w:top w:val="single" w:sz="6" w:space="0" w:color="000000"/>
              <w:left w:val="single" w:sz="6" w:space="0" w:color="000000"/>
              <w:bottom w:val="single" w:sz="6" w:space="0" w:color="000000"/>
              <w:right w:val="single" w:sz="6" w:space="0" w:color="000000"/>
            </w:tcBorders>
            <w:hideMark/>
          </w:tcPr>
          <w:p w14:paraId="64F863A0" w14:textId="77777777" w:rsidR="00486D69" w:rsidRPr="00947C68" w:rsidRDefault="00486D69" w:rsidP="00DF693B">
            <w:pPr>
              <w:rPr>
                <w:rFonts w:ascii="Times New Roman" w:hAnsi="Times New Roman"/>
                <w:szCs w:val="20"/>
              </w:rPr>
            </w:pPr>
            <w:r w:rsidRPr="00947C68">
              <w:rPr>
                <w:rFonts w:ascii="Times New Roman" w:hAnsi="Times New Roman"/>
                <w:szCs w:val="20"/>
              </w:rPr>
              <w:t>Тряпки для мытья полов, посуды, удаления пыли</w:t>
            </w:r>
          </w:p>
        </w:tc>
        <w:tc>
          <w:tcPr>
            <w:tcW w:w="3678" w:type="dxa"/>
            <w:tcBorders>
              <w:top w:val="single" w:sz="6" w:space="0" w:color="000000"/>
              <w:left w:val="single" w:sz="6" w:space="0" w:color="000000"/>
              <w:bottom w:val="single" w:sz="6" w:space="0" w:color="000000"/>
              <w:right w:val="single" w:sz="6" w:space="0" w:color="000000"/>
            </w:tcBorders>
          </w:tcPr>
          <w:p w14:paraId="2812D83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5FE008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3E2441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2749E76" w14:textId="77777777" w:rsidR="00486D69" w:rsidRPr="00947C68" w:rsidRDefault="00486D69" w:rsidP="00DF693B">
            <w:pPr>
              <w:jc w:val="center"/>
              <w:rPr>
                <w:rFonts w:ascii="Times New Roman" w:hAnsi="Times New Roman"/>
                <w:szCs w:val="20"/>
              </w:rPr>
            </w:pPr>
            <w:r>
              <w:rPr>
                <w:rFonts w:ascii="Times New Roman" w:hAnsi="Times New Roman"/>
                <w:szCs w:val="20"/>
              </w:rPr>
              <w:t>95</w:t>
            </w:r>
          </w:p>
        </w:tc>
        <w:tc>
          <w:tcPr>
            <w:tcW w:w="1462" w:type="dxa"/>
            <w:tcBorders>
              <w:top w:val="single" w:sz="6" w:space="0" w:color="000000"/>
              <w:left w:val="single" w:sz="6" w:space="0" w:color="000000"/>
              <w:bottom w:val="single" w:sz="6" w:space="0" w:color="000000"/>
              <w:right w:val="single" w:sz="6" w:space="0" w:color="000000"/>
            </w:tcBorders>
          </w:tcPr>
          <w:p w14:paraId="7EF00B66" w14:textId="77777777" w:rsidR="00486D69" w:rsidRPr="00947C68" w:rsidRDefault="00486D69" w:rsidP="00DF693B">
            <w:pPr>
              <w:rPr>
                <w:rFonts w:ascii="Times New Roman" w:hAnsi="Times New Roman"/>
                <w:szCs w:val="20"/>
              </w:rPr>
            </w:pPr>
            <w:r w:rsidRPr="00947C68">
              <w:rPr>
                <w:rFonts w:ascii="Times New Roman" w:hAnsi="Times New Roman"/>
                <w:szCs w:val="20"/>
              </w:rPr>
              <w:t>13.92.29.120</w:t>
            </w:r>
          </w:p>
        </w:tc>
        <w:tc>
          <w:tcPr>
            <w:tcW w:w="2524" w:type="dxa"/>
            <w:tcBorders>
              <w:top w:val="single" w:sz="6" w:space="0" w:color="000000"/>
              <w:left w:val="single" w:sz="6" w:space="0" w:color="000000"/>
              <w:bottom w:val="single" w:sz="6" w:space="0" w:color="000000"/>
              <w:right w:val="single" w:sz="6" w:space="0" w:color="000000"/>
            </w:tcBorders>
            <w:hideMark/>
          </w:tcPr>
          <w:p w14:paraId="59F2560B" w14:textId="77777777" w:rsidR="00486D69" w:rsidRPr="00947C68" w:rsidRDefault="00486D69" w:rsidP="00DF693B">
            <w:pPr>
              <w:rPr>
                <w:rFonts w:ascii="Times New Roman" w:hAnsi="Times New Roman"/>
                <w:szCs w:val="20"/>
              </w:rPr>
            </w:pPr>
            <w:r w:rsidRPr="00947C68">
              <w:rPr>
                <w:rFonts w:ascii="Times New Roman" w:hAnsi="Times New Roman"/>
                <w:szCs w:val="20"/>
              </w:rPr>
              <w:t>Салфетки текстильные для удаления пыли</w:t>
            </w:r>
          </w:p>
        </w:tc>
        <w:tc>
          <w:tcPr>
            <w:tcW w:w="3678" w:type="dxa"/>
            <w:tcBorders>
              <w:top w:val="single" w:sz="6" w:space="0" w:color="000000"/>
              <w:left w:val="single" w:sz="6" w:space="0" w:color="000000"/>
              <w:bottom w:val="single" w:sz="6" w:space="0" w:color="000000"/>
              <w:right w:val="single" w:sz="6" w:space="0" w:color="000000"/>
            </w:tcBorders>
          </w:tcPr>
          <w:p w14:paraId="40DBC5E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A44FE7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D8D7DF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A5AF6AE" w14:textId="77777777" w:rsidR="00486D69" w:rsidRPr="00947C68" w:rsidRDefault="00486D69" w:rsidP="00DF693B">
            <w:pPr>
              <w:jc w:val="center"/>
              <w:rPr>
                <w:rFonts w:ascii="Times New Roman" w:hAnsi="Times New Roman"/>
                <w:szCs w:val="20"/>
              </w:rPr>
            </w:pPr>
            <w:r>
              <w:rPr>
                <w:rFonts w:ascii="Times New Roman" w:hAnsi="Times New Roman"/>
                <w:szCs w:val="20"/>
              </w:rPr>
              <w:t>96</w:t>
            </w:r>
          </w:p>
        </w:tc>
        <w:tc>
          <w:tcPr>
            <w:tcW w:w="1462" w:type="dxa"/>
            <w:tcBorders>
              <w:top w:val="single" w:sz="6" w:space="0" w:color="000000"/>
              <w:left w:val="single" w:sz="6" w:space="0" w:color="000000"/>
              <w:bottom w:val="single" w:sz="6" w:space="0" w:color="000000"/>
              <w:right w:val="single" w:sz="6" w:space="0" w:color="000000"/>
            </w:tcBorders>
          </w:tcPr>
          <w:p w14:paraId="7EB64042" w14:textId="77777777" w:rsidR="00486D69" w:rsidRPr="00947C68" w:rsidRDefault="00486D69" w:rsidP="00DF693B">
            <w:pPr>
              <w:rPr>
                <w:rFonts w:ascii="Times New Roman" w:hAnsi="Times New Roman"/>
                <w:szCs w:val="20"/>
              </w:rPr>
            </w:pPr>
            <w:r w:rsidRPr="00947C68">
              <w:rPr>
                <w:rFonts w:ascii="Times New Roman" w:hAnsi="Times New Roman"/>
                <w:szCs w:val="20"/>
              </w:rPr>
              <w:t>13.95.10</w:t>
            </w:r>
          </w:p>
        </w:tc>
        <w:tc>
          <w:tcPr>
            <w:tcW w:w="2524" w:type="dxa"/>
            <w:tcBorders>
              <w:top w:val="single" w:sz="6" w:space="0" w:color="000000"/>
              <w:left w:val="single" w:sz="6" w:space="0" w:color="000000"/>
              <w:bottom w:val="single" w:sz="6" w:space="0" w:color="000000"/>
              <w:right w:val="single" w:sz="6" w:space="0" w:color="000000"/>
            </w:tcBorders>
            <w:hideMark/>
          </w:tcPr>
          <w:p w14:paraId="30CC1605" w14:textId="77777777" w:rsidR="00486D69" w:rsidRPr="00947C68" w:rsidRDefault="00486D69" w:rsidP="00DF693B">
            <w:pPr>
              <w:rPr>
                <w:rFonts w:ascii="Times New Roman" w:hAnsi="Times New Roman"/>
                <w:szCs w:val="20"/>
              </w:rPr>
            </w:pPr>
            <w:r w:rsidRPr="00947C68">
              <w:rPr>
                <w:rFonts w:ascii="Times New Roman" w:hAnsi="Times New Roman"/>
                <w:szCs w:val="20"/>
              </w:rPr>
              <w:t>Материалы нетканые и изделия из них (кроме одежды)</w:t>
            </w:r>
          </w:p>
        </w:tc>
        <w:tc>
          <w:tcPr>
            <w:tcW w:w="3678" w:type="dxa"/>
            <w:tcBorders>
              <w:top w:val="single" w:sz="6" w:space="0" w:color="000000"/>
              <w:left w:val="single" w:sz="6" w:space="0" w:color="000000"/>
              <w:bottom w:val="single" w:sz="6" w:space="0" w:color="000000"/>
              <w:right w:val="single" w:sz="6" w:space="0" w:color="000000"/>
            </w:tcBorders>
          </w:tcPr>
          <w:p w14:paraId="207582F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72E7D6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D3804C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825F9EB" w14:textId="77777777" w:rsidR="00486D69" w:rsidRPr="00947C68" w:rsidRDefault="00486D69" w:rsidP="00DF693B">
            <w:pPr>
              <w:jc w:val="center"/>
              <w:rPr>
                <w:rFonts w:ascii="Times New Roman" w:hAnsi="Times New Roman"/>
                <w:szCs w:val="20"/>
              </w:rPr>
            </w:pPr>
            <w:r>
              <w:rPr>
                <w:rFonts w:ascii="Times New Roman" w:hAnsi="Times New Roman"/>
                <w:szCs w:val="20"/>
              </w:rPr>
              <w:t>97</w:t>
            </w:r>
          </w:p>
        </w:tc>
        <w:tc>
          <w:tcPr>
            <w:tcW w:w="1462" w:type="dxa"/>
            <w:tcBorders>
              <w:top w:val="single" w:sz="6" w:space="0" w:color="000000"/>
              <w:left w:val="single" w:sz="6" w:space="0" w:color="000000"/>
              <w:bottom w:val="single" w:sz="6" w:space="0" w:color="000000"/>
              <w:right w:val="single" w:sz="6" w:space="0" w:color="000000"/>
            </w:tcBorders>
          </w:tcPr>
          <w:p w14:paraId="53F18503" w14:textId="77777777" w:rsidR="00486D69" w:rsidRPr="00947C68" w:rsidRDefault="00486D69" w:rsidP="00DF693B">
            <w:pPr>
              <w:rPr>
                <w:rFonts w:ascii="Times New Roman" w:hAnsi="Times New Roman"/>
                <w:szCs w:val="20"/>
              </w:rPr>
            </w:pPr>
            <w:r w:rsidRPr="00947C68">
              <w:rPr>
                <w:rFonts w:ascii="Times New Roman" w:hAnsi="Times New Roman"/>
                <w:szCs w:val="20"/>
              </w:rPr>
              <w:t>14.12.11.110</w:t>
            </w:r>
          </w:p>
        </w:tc>
        <w:tc>
          <w:tcPr>
            <w:tcW w:w="2524" w:type="dxa"/>
            <w:tcBorders>
              <w:top w:val="single" w:sz="6" w:space="0" w:color="000000"/>
              <w:left w:val="single" w:sz="6" w:space="0" w:color="000000"/>
              <w:bottom w:val="single" w:sz="6" w:space="0" w:color="000000"/>
              <w:right w:val="single" w:sz="6" w:space="0" w:color="000000"/>
            </w:tcBorders>
            <w:hideMark/>
          </w:tcPr>
          <w:p w14:paraId="7388995B" w14:textId="77777777" w:rsidR="00486D69" w:rsidRPr="00947C68" w:rsidRDefault="00486D69" w:rsidP="00DF693B">
            <w:pPr>
              <w:rPr>
                <w:rFonts w:ascii="Times New Roman" w:hAnsi="Times New Roman"/>
                <w:szCs w:val="20"/>
              </w:rPr>
            </w:pPr>
            <w:r w:rsidRPr="00947C68">
              <w:rPr>
                <w:rFonts w:ascii="Times New Roman" w:hAnsi="Times New Roman"/>
                <w:szCs w:val="20"/>
              </w:rPr>
              <w:t>Комплекты мужские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5A702D0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C7C077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F02B5E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91B1862" w14:textId="77777777" w:rsidR="00486D69" w:rsidRPr="00947C68" w:rsidRDefault="00486D69" w:rsidP="00DF693B">
            <w:pPr>
              <w:jc w:val="center"/>
              <w:rPr>
                <w:rFonts w:ascii="Times New Roman" w:hAnsi="Times New Roman"/>
                <w:szCs w:val="20"/>
              </w:rPr>
            </w:pPr>
            <w:r>
              <w:rPr>
                <w:rFonts w:ascii="Times New Roman" w:hAnsi="Times New Roman"/>
                <w:szCs w:val="20"/>
              </w:rPr>
              <w:t>98</w:t>
            </w:r>
          </w:p>
        </w:tc>
        <w:tc>
          <w:tcPr>
            <w:tcW w:w="1462" w:type="dxa"/>
            <w:tcBorders>
              <w:top w:val="single" w:sz="6" w:space="0" w:color="000000"/>
              <w:left w:val="single" w:sz="6" w:space="0" w:color="000000"/>
              <w:bottom w:val="single" w:sz="6" w:space="0" w:color="000000"/>
              <w:right w:val="single" w:sz="6" w:space="0" w:color="000000"/>
            </w:tcBorders>
          </w:tcPr>
          <w:p w14:paraId="2F835140" w14:textId="77777777" w:rsidR="00486D69" w:rsidRPr="00947C68" w:rsidRDefault="00486D69" w:rsidP="00DF693B">
            <w:pPr>
              <w:rPr>
                <w:rFonts w:ascii="Times New Roman" w:hAnsi="Times New Roman"/>
                <w:szCs w:val="20"/>
              </w:rPr>
            </w:pPr>
            <w:r w:rsidRPr="00947C68">
              <w:rPr>
                <w:rFonts w:ascii="Times New Roman" w:hAnsi="Times New Roman"/>
                <w:szCs w:val="20"/>
              </w:rPr>
              <w:t>14.12.11.120</w:t>
            </w:r>
          </w:p>
        </w:tc>
        <w:tc>
          <w:tcPr>
            <w:tcW w:w="2524" w:type="dxa"/>
            <w:tcBorders>
              <w:top w:val="single" w:sz="6" w:space="0" w:color="000000"/>
              <w:left w:val="single" w:sz="6" w:space="0" w:color="000000"/>
              <w:bottom w:val="single" w:sz="6" w:space="0" w:color="000000"/>
              <w:right w:val="single" w:sz="6" w:space="0" w:color="000000"/>
            </w:tcBorders>
            <w:hideMark/>
          </w:tcPr>
          <w:p w14:paraId="5BD0E26F" w14:textId="77777777" w:rsidR="00486D69" w:rsidRPr="00947C68" w:rsidRDefault="00486D69" w:rsidP="00DF693B">
            <w:pPr>
              <w:rPr>
                <w:rFonts w:ascii="Times New Roman" w:hAnsi="Times New Roman"/>
                <w:szCs w:val="20"/>
              </w:rPr>
            </w:pPr>
            <w:r w:rsidRPr="00947C68">
              <w:rPr>
                <w:rFonts w:ascii="Times New Roman" w:hAnsi="Times New Roman"/>
                <w:szCs w:val="20"/>
              </w:rPr>
              <w:t>Костюмы мужские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778BA28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2E6E59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D19618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6088BC0" w14:textId="77777777" w:rsidR="00486D69" w:rsidRPr="00947C68" w:rsidRDefault="00486D69" w:rsidP="00DF693B">
            <w:pPr>
              <w:jc w:val="center"/>
              <w:rPr>
                <w:rFonts w:ascii="Times New Roman" w:hAnsi="Times New Roman"/>
                <w:szCs w:val="20"/>
              </w:rPr>
            </w:pPr>
            <w:r>
              <w:rPr>
                <w:rFonts w:ascii="Times New Roman" w:hAnsi="Times New Roman"/>
                <w:szCs w:val="20"/>
              </w:rPr>
              <w:t>99</w:t>
            </w:r>
          </w:p>
        </w:tc>
        <w:tc>
          <w:tcPr>
            <w:tcW w:w="1462" w:type="dxa"/>
            <w:tcBorders>
              <w:top w:val="single" w:sz="6" w:space="0" w:color="000000"/>
              <w:left w:val="single" w:sz="6" w:space="0" w:color="000000"/>
              <w:bottom w:val="single" w:sz="6" w:space="0" w:color="000000"/>
              <w:right w:val="single" w:sz="6" w:space="0" w:color="000000"/>
            </w:tcBorders>
          </w:tcPr>
          <w:p w14:paraId="60E606C3" w14:textId="77777777" w:rsidR="00486D69" w:rsidRPr="00947C68" w:rsidRDefault="00486D69" w:rsidP="00DF693B">
            <w:pPr>
              <w:rPr>
                <w:rFonts w:ascii="Times New Roman" w:hAnsi="Times New Roman"/>
                <w:szCs w:val="20"/>
              </w:rPr>
            </w:pPr>
            <w:r w:rsidRPr="00947C68">
              <w:rPr>
                <w:rFonts w:ascii="Times New Roman" w:hAnsi="Times New Roman"/>
                <w:szCs w:val="20"/>
              </w:rPr>
              <w:t>14.12.11.130</w:t>
            </w:r>
          </w:p>
        </w:tc>
        <w:tc>
          <w:tcPr>
            <w:tcW w:w="2524" w:type="dxa"/>
            <w:tcBorders>
              <w:top w:val="single" w:sz="6" w:space="0" w:color="000000"/>
              <w:left w:val="single" w:sz="6" w:space="0" w:color="000000"/>
              <w:bottom w:val="single" w:sz="6" w:space="0" w:color="000000"/>
              <w:right w:val="single" w:sz="6" w:space="0" w:color="000000"/>
            </w:tcBorders>
            <w:hideMark/>
          </w:tcPr>
          <w:p w14:paraId="739E41A6" w14:textId="77777777" w:rsidR="00486D69" w:rsidRPr="00947C68" w:rsidRDefault="00486D69" w:rsidP="00DF693B">
            <w:pPr>
              <w:rPr>
                <w:rFonts w:ascii="Times New Roman" w:hAnsi="Times New Roman"/>
                <w:szCs w:val="20"/>
              </w:rPr>
            </w:pPr>
            <w:r w:rsidRPr="00947C68">
              <w:rPr>
                <w:rFonts w:ascii="Times New Roman" w:hAnsi="Times New Roman"/>
                <w:szCs w:val="20"/>
              </w:rPr>
              <w:t>Куртки (пиджаки) и блейзеры мужские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1949833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43B2C2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C44B2C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1BE7871" w14:textId="77777777" w:rsidR="00486D69" w:rsidRPr="00947C68" w:rsidRDefault="00486D69" w:rsidP="00DF693B">
            <w:pPr>
              <w:jc w:val="center"/>
              <w:rPr>
                <w:rFonts w:ascii="Times New Roman" w:hAnsi="Times New Roman"/>
                <w:szCs w:val="20"/>
              </w:rPr>
            </w:pPr>
            <w:r>
              <w:rPr>
                <w:rFonts w:ascii="Times New Roman" w:hAnsi="Times New Roman"/>
                <w:szCs w:val="20"/>
              </w:rPr>
              <w:t>100</w:t>
            </w:r>
          </w:p>
        </w:tc>
        <w:tc>
          <w:tcPr>
            <w:tcW w:w="1462" w:type="dxa"/>
            <w:tcBorders>
              <w:top w:val="single" w:sz="6" w:space="0" w:color="000000"/>
              <w:left w:val="single" w:sz="6" w:space="0" w:color="000000"/>
              <w:bottom w:val="single" w:sz="6" w:space="0" w:color="000000"/>
              <w:right w:val="single" w:sz="6" w:space="0" w:color="000000"/>
            </w:tcBorders>
          </w:tcPr>
          <w:p w14:paraId="731F5413" w14:textId="77777777" w:rsidR="00486D69" w:rsidRPr="00947C68" w:rsidRDefault="00486D69" w:rsidP="00DF693B">
            <w:pPr>
              <w:rPr>
                <w:rFonts w:ascii="Times New Roman" w:hAnsi="Times New Roman"/>
                <w:szCs w:val="20"/>
              </w:rPr>
            </w:pPr>
            <w:r w:rsidRPr="00947C68">
              <w:rPr>
                <w:rFonts w:ascii="Times New Roman" w:hAnsi="Times New Roman"/>
                <w:szCs w:val="20"/>
              </w:rPr>
              <w:t>14.12.12.110</w:t>
            </w:r>
          </w:p>
        </w:tc>
        <w:tc>
          <w:tcPr>
            <w:tcW w:w="2524" w:type="dxa"/>
            <w:tcBorders>
              <w:top w:val="single" w:sz="6" w:space="0" w:color="000000"/>
              <w:left w:val="single" w:sz="6" w:space="0" w:color="000000"/>
              <w:bottom w:val="single" w:sz="6" w:space="0" w:color="000000"/>
              <w:right w:val="single" w:sz="6" w:space="0" w:color="000000"/>
            </w:tcBorders>
            <w:hideMark/>
          </w:tcPr>
          <w:p w14:paraId="13E9529E" w14:textId="77777777" w:rsidR="00486D69" w:rsidRPr="00947C68" w:rsidRDefault="00486D69" w:rsidP="00DF693B">
            <w:pPr>
              <w:rPr>
                <w:rFonts w:ascii="Times New Roman" w:hAnsi="Times New Roman"/>
                <w:szCs w:val="20"/>
              </w:rPr>
            </w:pPr>
            <w:r w:rsidRPr="00947C68">
              <w:rPr>
                <w:rFonts w:ascii="Times New Roman" w:hAnsi="Times New Roman"/>
                <w:szCs w:val="20"/>
              </w:rPr>
              <w:t>Брюки мужские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791338A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1718D4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87AA95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28B7719" w14:textId="77777777" w:rsidR="00486D69" w:rsidRPr="00947C68" w:rsidRDefault="00486D69" w:rsidP="00DF693B">
            <w:pPr>
              <w:jc w:val="center"/>
              <w:rPr>
                <w:rFonts w:ascii="Times New Roman" w:hAnsi="Times New Roman"/>
                <w:szCs w:val="20"/>
              </w:rPr>
            </w:pPr>
            <w:r>
              <w:rPr>
                <w:rFonts w:ascii="Times New Roman" w:hAnsi="Times New Roman"/>
                <w:szCs w:val="20"/>
              </w:rPr>
              <w:t>101</w:t>
            </w:r>
          </w:p>
        </w:tc>
        <w:tc>
          <w:tcPr>
            <w:tcW w:w="1462" w:type="dxa"/>
            <w:tcBorders>
              <w:top w:val="single" w:sz="6" w:space="0" w:color="000000"/>
              <w:left w:val="single" w:sz="6" w:space="0" w:color="000000"/>
              <w:bottom w:val="single" w:sz="6" w:space="0" w:color="000000"/>
              <w:right w:val="single" w:sz="6" w:space="0" w:color="000000"/>
            </w:tcBorders>
          </w:tcPr>
          <w:p w14:paraId="1B64EF1F" w14:textId="77777777" w:rsidR="00486D69" w:rsidRPr="00947C68" w:rsidRDefault="00486D69" w:rsidP="00DF693B">
            <w:pPr>
              <w:rPr>
                <w:rFonts w:ascii="Times New Roman" w:hAnsi="Times New Roman"/>
                <w:szCs w:val="20"/>
              </w:rPr>
            </w:pPr>
            <w:r w:rsidRPr="00947C68">
              <w:rPr>
                <w:rFonts w:ascii="Times New Roman" w:hAnsi="Times New Roman"/>
                <w:szCs w:val="20"/>
              </w:rPr>
              <w:t>14.12.12.120</w:t>
            </w:r>
          </w:p>
        </w:tc>
        <w:tc>
          <w:tcPr>
            <w:tcW w:w="2524" w:type="dxa"/>
            <w:tcBorders>
              <w:top w:val="single" w:sz="6" w:space="0" w:color="000000"/>
              <w:left w:val="single" w:sz="6" w:space="0" w:color="000000"/>
              <w:bottom w:val="single" w:sz="6" w:space="0" w:color="000000"/>
              <w:right w:val="single" w:sz="6" w:space="0" w:color="000000"/>
            </w:tcBorders>
            <w:hideMark/>
          </w:tcPr>
          <w:p w14:paraId="0A364777" w14:textId="77777777" w:rsidR="00486D69" w:rsidRPr="00947C68" w:rsidRDefault="00486D69" w:rsidP="00DF693B">
            <w:pPr>
              <w:rPr>
                <w:rFonts w:ascii="Times New Roman" w:hAnsi="Times New Roman"/>
                <w:szCs w:val="20"/>
              </w:rPr>
            </w:pPr>
            <w:r w:rsidRPr="00947C68">
              <w:rPr>
                <w:rFonts w:ascii="Times New Roman" w:hAnsi="Times New Roman"/>
                <w:szCs w:val="20"/>
              </w:rPr>
              <w:t>Комбинезоны мужские с нагрудниками и лямками (полукомбинезоны)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5F60537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D6F78D1"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A5CD9C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4BE5586" w14:textId="77777777" w:rsidR="00486D69" w:rsidRPr="00947C68" w:rsidRDefault="00486D69" w:rsidP="00DF693B">
            <w:pPr>
              <w:jc w:val="center"/>
              <w:rPr>
                <w:rFonts w:ascii="Times New Roman" w:hAnsi="Times New Roman"/>
                <w:szCs w:val="20"/>
              </w:rPr>
            </w:pPr>
            <w:r>
              <w:rPr>
                <w:rFonts w:ascii="Times New Roman" w:hAnsi="Times New Roman"/>
                <w:szCs w:val="20"/>
              </w:rPr>
              <w:t>102</w:t>
            </w:r>
          </w:p>
        </w:tc>
        <w:tc>
          <w:tcPr>
            <w:tcW w:w="1462" w:type="dxa"/>
            <w:tcBorders>
              <w:top w:val="single" w:sz="6" w:space="0" w:color="000000"/>
              <w:left w:val="single" w:sz="6" w:space="0" w:color="000000"/>
              <w:bottom w:val="single" w:sz="6" w:space="0" w:color="000000"/>
              <w:right w:val="single" w:sz="6" w:space="0" w:color="000000"/>
            </w:tcBorders>
          </w:tcPr>
          <w:p w14:paraId="74E3F25C" w14:textId="77777777" w:rsidR="00486D69" w:rsidRPr="00947C68" w:rsidRDefault="00486D69" w:rsidP="00DF693B">
            <w:pPr>
              <w:rPr>
                <w:rFonts w:ascii="Times New Roman" w:hAnsi="Times New Roman"/>
                <w:szCs w:val="20"/>
              </w:rPr>
            </w:pPr>
            <w:r w:rsidRPr="00947C68">
              <w:rPr>
                <w:rFonts w:ascii="Times New Roman" w:hAnsi="Times New Roman"/>
                <w:szCs w:val="20"/>
              </w:rPr>
              <w:t>14.12.12.130</w:t>
            </w:r>
          </w:p>
        </w:tc>
        <w:tc>
          <w:tcPr>
            <w:tcW w:w="2524" w:type="dxa"/>
            <w:tcBorders>
              <w:top w:val="single" w:sz="6" w:space="0" w:color="000000"/>
              <w:left w:val="single" w:sz="6" w:space="0" w:color="000000"/>
              <w:bottom w:val="single" w:sz="6" w:space="0" w:color="000000"/>
              <w:right w:val="single" w:sz="6" w:space="0" w:color="000000"/>
            </w:tcBorders>
            <w:hideMark/>
          </w:tcPr>
          <w:p w14:paraId="67D596DA" w14:textId="77777777" w:rsidR="00486D69" w:rsidRPr="00947C68" w:rsidRDefault="00486D69" w:rsidP="00DF693B">
            <w:pPr>
              <w:rPr>
                <w:rFonts w:ascii="Times New Roman" w:hAnsi="Times New Roman"/>
                <w:szCs w:val="20"/>
              </w:rPr>
            </w:pPr>
            <w:r w:rsidRPr="00947C68">
              <w:rPr>
                <w:rFonts w:ascii="Times New Roman" w:hAnsi="Times New Roman"/>
                <w:szCs w:val="20"/>
              </w:rPr>
              <w:t>Бриджи и шорты мужские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0809048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CFFBF5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2AB18E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71A96D5" w14:textId="77777777" w:rsidR="00486D69" w:rsidRPr="00947C68" w:rsidRDefault="00486D69" w:rsidP="00DF693B">
            <w:pPr>
              <w:jc w:val="center"/>
              <w:rPr>
                <w:rFonts w:ascii="Times New Roman" w:hAnsi="Times New Roman"/>
                <w:szCs w:val="20"/>
              </w:rPr>
            </w:pPr>
            <w:r>
              <w:rPr>
                <w:rFonts w:ascii="Times New Roman" w:hAnsi="Times New Roman"/>
                <w:szCs w:val="20"/>
              </w:rPr>
              <w:t>103</w:t>
            </w:r>
          </w:p>
        </w:tc>
        <w:tc>
          <w:tcPr>
            <w:tcW w:w="1462" w:type="dxa"/>
            <w:tcBorders>
              <w:top w:val="single" w:sz="6" w:space="0" w:color="000000"/>
              <w:left w:val="single" w:sz="6" w:space="0" w:color="000000"/>
              <w:bottom w:val="single" w:sz="6" w:space="0" w:color="000000"/>
              <w:right w:val="single" w:sz="6" w:space="0" w:color="000000"/>
            </w:tcBorders>
          </w:tcPr>
          <w:p w14:paraId="12193B6E" w14:textId="77777777" w:rsidR="00486D69" w:rsidRPr="00947C68" w:rsidRDefault="00486D69" w:rsidP="00DF693B">
            <w:pPr>
              <w:rPr>
                <w:rFonts w:ascii="Times New Roman" w:hAnsi="Times New Roman"/>
                <w:szCs w:val="20"/>
              </w:rPr>
            </w:pPr>
            <w:r w:rsidRPr="00947C68">
              <w:rPr>
                <w:rFonts w:ascii="Times New Roman" w:hAnsi="Times New Roman"/>
                <w:szCs w:val="20"/>
              </w:rPr>
              <w:t>14.12.21.110</w:t>
            </w:r>
          </w:p>
        </w:tc>
        <w:tc>
          <w:tcPr>
            <w:tcW w:w="2524" w:type="dxa"/>
            <w:tcBorders>
              <w:top w:val="single" w:sz="6" w:space="0" w:color="000000"/>
              <w:left w:val="single" w:sz="6" w:space="0" w:color="000000"/>
              <w:bottom w:val="single" w:sz="6" w:space="0" w:color="000000"/>
              <w:right w:val="single" w:sz="6" w:space="0" w:color="000000"/>
            </w:tcBorders>
            <w:hideMark/>
          </w:tcPr>
          <w:p w14:paraId="6D099A77" w14:textId="77777777" w:rsidR="00486D69" w:rsidRPr="00947C68" w:rsidRDefault="00486D69" w:rsidP="00DF693B">
            <w:pPr>
              <w:rPr>
                <w:rFonts w:ascii="Times New Roman" w:hAnsi="Times New Roman"/>
                <w:szCs w:val="20"/>
              </w:rPr>
            </w:pPr>
            <w:r w:rsidRPr="00947C68">
              <w:rPr>
                <w:rFonts w:ascii="Times New Roman" w:hAnsi="Times New Roman"/>
                <w:szCs w:val="20"/>
              </w:rPr>
              <w:t>Комплекты женские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2477A73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D56B6A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341891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8E78B79" w14:textId="77777777" w:rsidR="00486D69" w:rsidRPr="00947C68" w:rsidRDefault="00486D69" w:rsidP="00DF693B">
            <w:pPr>
              <w:jc w:val="center"/>
              <w:rPr>
                <w:rFonts w:ascii="Times New Roman" w:hAnsi="Times New Roman"/>
                <w:szCs w:val="20"/>
              </w:rPr>
            </w:pPr>
            <w:r>
              <w:rPr>
                <w:rFonts w:ascii="Times New Roman" w:hAnsi="Times New Roman"/>
                <w:szCs w:val="20"/>
              </w:rPr>
              <w:t>104</w:t>
            </w:r>
          </w:p>
        </w:tc>
        <w:tc>
          <w:tcPr>
            <w:tcW w:w="1462" w:type="dxa"/>
            <w:tcBorders>
              <w:top w:val="single" w:sz="6" w:space="0" w:color="000000"/>
              <w:left w:val="single" w:sz="6" w:space="0" w:color="000000"/>
              <w:bottom w:val="single" w:sz="6" w:space="0" w:color="000000"/>
              <w:right w:val="single" w:sz="6" w:space="0" w:color="000000"/>
            </w:tcBorders>
          </w:tcPr>
          <w:p w14:paraId="05DE58DB" w14:textId="77777777" w:rsidR="00486D69" w:rsidRPr="00947C68" w:rsidRDefault="00486D69" w:rsidP="00DF693B">
            <w:pPr>
              <w:rPr>
                <w:rFonts w:ascii="Times New Roman" w:hAnsi="Times New Roman"/>
                <w:szCs w:val="20"/>
              </w:rPr>
            </w:pPr>
            <w:r w:rsidRPr="00947C68">
              <w:rPr>
                <w:rFonts w:ascii="Times New Roman" w:hAnsi="Times New Roman"/>
                <w:szCs w:val="20"/>
              </w:rPr>
              <w:t>14.12.21.120</w:t>
            </w:r>
          </w:p>
        </w:tc>
        <w:tc>
          <w:tcPr>
            <w:tcW w:w="2524" w:type="dxa"/>
            <w:tcBorders>
              <w:top w:val="single" w:sz="6" w:space="0" w:color="000000"/>
              <w:left w:val="single" w:sz="6" w:space="0" w:color="000000"/>
              <w:bottom w:val="single" w:sz="6" w:space="0" w:color="000000"/>
              <w:right w:val="single" w:sz="6" w:space="0" w:color="000000"/>
            </w:tcBorders>
            <w:hideMark/>
          </w:tcPr>
          <w:p w14:paraId="3E03905E" w14:textId="77777777" w:rsidR="00486D69" w:rsidRPr="00947C68" w:rsidRDefault="00486D69" w:rsidP="00DF693B">
            <w:pPr>
              <w:rPr>
                <w:rFonts w:ascii="Times New Roman" w:hAnsi="Times New Roman"/>
                <w:szCs w:val="20"/>
              </w:rPr>
            </w:pPr>
            <w:r w:rsidRPr="00947C68">
              <w:rPr>
                <w:rFonts w:ascii="Times New Roman" w:hAnsi="Times New Roman"/>
                <w:szCs w:val="20"/>
              </w:rPr>
              <w:t>Костюмы женские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29C6329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38F15B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2B6CCB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4350F3F" w14:textId="77777777" w:rsidR="00486D69" w:rsidRPr="00947C68" w:rsidRDefault="00486D69" w:rsidP="00DF693B">
            <w:pPr>
              <w:jc w:val="center"/>
              <w:rPr>
                <w:rFonts w:ascii="Times New Roman" w:hAnsi="Times New Roman"/>
                <w:szCs w:val="20"/>
              </w:rPr>
            </w:pPr>
            <w:r>
              <w:rPr>
                <w:rFonts w:ascii="Times New Roman" w:hAnsi="Times New Roman"/>
                <w:szCs w:val="20"/>
              </w:rPr>
              <w:t>105</w:t>
            </w:r>
          </w:p>
        </w:tc>
        <w:tc>
          <w:tcPr>
            <w:tcW w:w="1462" w:type="dxa"/>
            <w:tcBorders>
              <w:top w:val="single" w:sz="6" w:space="0" w:color="000000"/>
              <w:left w:val="single" w:sz="6" w:space="0" w:color="000000"/>
              <w:bottom w:val="single" w:sz="6" w:space="0" w:color="000000"/>
              <w:right w:val="single" w:sz="6" w:space="0" w:color="000000"/>
            </w:tcBorders>
          </w:tcPr>
          <w:p w14:paraId="1296C034" w14:textId="77777777" w:rsidR="00486D69" w:rsidRPr="00947C68" w:rsidRDefault="00486D69" w:rsidP="00DF693B">
            <w:pPr>
              <w:rPr>
                <w:rFonts w:ascii="Times New Roman" w:hAnsi="Times New Roman"/>
                <w:szCs w:val="20"/>
              </w:rPr>
            </w:pPr>
            <w:r w:rsidRPr="00947C68">
              <w:rPr>
                <w:rFonts w:ascii="Times New Roman" w:hAnsi="Times New Roman"/>
                <w:szCs w:val="20"/>
              </w:rPr>
              <w:t>14.12.21.130</w:t>
            </w:r>
          </w:p>
        </w:tc>
        <w:tc>
          <w:tcPr>
            <w:tcW w:w="2524" w:type="dxa"/>
            <w:tcBorders>
              <w:top w:val="single" w:sz="6" w:space="0" w:color="000000"/>
              <w:left w:val="single" w:sz="6" w:space="0" w:color="000000"/>
              <w:bottom w:val="single" w:sz="6" w:space="0" w:color="000000"/>
              <w:right w:val="single" w:sz="6" w:space="0" w:color="000000"/>
            </w:tcBorders>
            <w:hideMark/>
          </w:tcPr>
          <w:p w14:paraId="3C5835FA" w14:textId="77777777" w:rsidR="00486D69" w:rsidRPr="00947C68" w:rsidRDefault="00486D69" w:rsidP="00DF693B">
            <w:pPr>
              <w:rPr>
                <w:rFonts w:ascii="Times New Roman" w:hAnsi="Times New Roman"/>
                <w:szCs w:val="20"/>
              </w:rPr>
            </w:pPr>
            <w:r w:rsidRPr="00947C68">
              <w:rPr>
                <w:rFonts w:ascii="Times New Roman" w:hAnsi="Times New Roman"/>
                <w:szCs w:val="20"/>
              </w:rPr>
              <w:t>Куртки (жакеты) и блейзеры женские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1F1B7C4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C7C96E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C9D236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9D8D21D" w14:textId="77777777" w:rsidR="00486D69" w:rsidRPr="00947C68" w:rsidRDefault="00486D69" w:rsidP="00DF693B">
            <w:pPr>
              <w:jc w:val="center"/>
              <w:rPr>
                <w:rFonts w:ascii="Times New Roman" w:hAnsi="Times New Roman"/>
                <w:szCs w:val="20"/>
              </w:rPr>
            </w:pPr>
            <w:r>
              <w:rPr>
                <w:rFonts w:ascii="Times New Roman" w:hAnsi="Times New Roman"/>
                <w:szCs w:val="20"/>
              </w:rPr>
              <w:t>106</w:t>
            </w:r>
          </w:p>
        </w:tc>
        <w:tc>
          <w:tcPr>
            <w:tcW w:w="1462" w:type="dxa"/>
            <w:tcBorders>
              <w:top w:val="single" w:sz="6" w:space="0" w:color="000000"/>
              <w:left w:val="single" w:sz="6" w:space="0" w:color="000000"/>
              <w:bottom w:val="single" w:sz="6" w:space="0" w:color="000000"/>
              <w:right w:val="single" w:sz="6" w:space="0" w:color="000000"/>
            </w:tcBorders>
          </w:tcPr>
          <w:p w14:paraId="1E017482" w14:textId="77777777" w:rsidR="00486D69" w:rsidRPr="00947C68" w:rsidRDefault="00486D69" w:rsidP="00DF693B">
            <w:pPr>
              <w:rPr>
                <w:rFonts w:ascii="Times New Roman" w:hAnsi="Times New Roman"/>
                <w:szCs w:val="20"/>
              </w:rPr>
            </w:pPr>
            <w:r w:rsidRPr="00947C68">
              <w:rPr>
                <w:rFonts w:ascii="Times New Roman" w:hAnsi="Times New Roman"/>
                <w:szCs w:val="20"/>
              </w:rPr>
              <w:t>14.12.22.110</w:t>
            </w:r>
          </w:p>
        </w:tc>
        <w:tc>
          <w:tcPr>
            <w:tcW w:w="2524" w:type="dxa"/>
            <w:tcBorders>
              <w:top w:val="single" w:sz="6" w:space="0" w:color="000000"/>
              <w:left w:val="single" w:sz="6" w:space="0" w:color="000000"/>
              <w:bottom w:val="single" w:sz="6" w:space="0" w:color="000000"/>
              <w:right w:val="single" w:sz="6" w:space="0" w:color="000000"/>
            </w:tcBorders>
            <w:hideMark/>
          </w:tcPr>
          <w:p w14:paraId="38DF6E20" w14:textId="77777777" w:rsidR="00486D69" w:rsidRPr="00947C68" w:rsidRDefault="00486D69" w:rsidP="00DF693B">
            <w:pPr>
              <w:rPr>
                <w:rFonts w:ascii="Times New Roman" w:hAnsi="Times New Roman"/>
                <w:szCs w:val="20"/>
              </w:rPr>
            </w:pPr>
            <w:r w:rsidRPr="00947C68">
              <w:rPr>
                <w:rFonts w:ascii="Times New Roman" w:hAnsi="Times New Roman"/>
                <w:szCs w:val="20"/>
              </w:rPr>
              <w:t>Брюки женские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6E90A5B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E32C42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79FFCF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3640892" w14:textId="77777777" w:rsidR="00486D69" w:rsidRPr="00947C68" w:rsidRDefault="00486D69" w:rsidP="00DF693B">
            <w:pPr>
              <w:jc w:val="center"/>
              <w:rPr>
                <w:rFonts w:ascii="Times New Roman" w:hAnsi="Times New Roman"/>
                <w:szCs w:val="20"/>
              </w:rPr>
            </w:pPr>
            <w:r>
              <w:rPr>
                <w:rFonts w:ascii="Times New Roman" w:hAnsi="Times New Roman"/>
                <w:szCs w:val="20"/>
              </w:rPr>
              <w:t>107</w:t>
            </w:r>
          </w:p>
        </w:tc>
        <w:tc>
          <w:tcPr>
            <w:tcW w:w="1462" w:type="dxa"/>
            <w:tcBorders>
              <w:top w:val="single" w:sz="6" w:space="0" w:color="000000"/>
              <w:left w:val="single" w:sz="6" w:space="0" w:color="000000"/>
              <w:bottom w:val="single" w:sz="6" w:space="0" w:color="000000"/>
              <w:right w:val="single" w:sz="6" w:space="0" w:color="000000"/>
            </w:tcBorders>
          </w:tcPr>
          <w:p w14:paraId="5FA9C74B" w14:textId="77777777" w:rsidR="00486D69" w:rsidRPr="00947C68" w:rsidRDefault="00486D69" w:rsidP="00DF693B">
            <w:pPr>
              <w:rPr>
                <w:rFonts w:ascii="Times New Roman" w:hAnsi="Times New Roman"/>
                <w:szCs w:val="20"/>
              </w:rPr>
            </w:pPr>
            <w:r w:rsidRPr="00947C68">
              <w:rPr>
                <w:rFonts w:ascii="Times New Roman" w:hAnsi="Times New Roman"/>
                <w:szCs w:val="20"/>
              </w:rPr>
              <w:t>14.12.22.120</w:t>
            </w:r>
          </w:p>
        </w:tc>
        <w:tc>
          <w:tcPr>
            <w:tcW w:w="2524" w:type="dxa"/>
            <w:tcBorders>
              <w:top w:val="single" w:sz="6" w:space="0" w:color="000000"/>
              <w:left w:val="single" w:sz="6" w:space="0" w:color="000000"/>
              <w:bottom w:val="single" w:sz="6" w:space="0" w:color="000000"/>
              <w:right w:val="single" w:sz="6" w:space="0" w:color="000000"/>
            </w:tcBorders>
            <w:hideMark/>
          </w:tcPr>
          <w:p w14:paraId="0F4F64A3" w14:textId="77777777" w:rsidR="00486D69" w:rsidRPr="00947C68" w:rsidRDefault="00486D69" w:rsidP="00DF693B">
            <w:pPr>
              <w:rPr>
                <w:rFonts w:ascii="Times New Roman" w:hAnsi="Times New Roman"/>
                <w:szCs w:val="20"/>
              </w:rPr>
            </w:pPr>
            <w:r w:rsidRPr="00947C68">
              <w:rPr>
                <w:rFonts w:ascii="Times New Roman" w:hAnsi="Times New Roman"/>
                <w:szCs w:val="20"/>
              </w:rPr>
              <w:t>Комбинезоны с нагрудниками и лямками (полукомбинезоны) женские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73D4734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856DE6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317E07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FB9B713" w14:textId="77777777" w:rsidR="00486D69" w:rsidRPr="00947C68" w:rsidRDefault="00486D69" w:rsidP="00DF693B">
            <w:pPr>
              <w:jc w:val="center"/>
              <w:rPr>
                <w:rFonts w:ascii="Times New Roman" w:hAnsi="Times New Roman"/>
                <w:szCs w:val="20"/>
              </w:rPr>
            </w:pPr>
            <w:r>
              <w:rPr>
                <w:rFonts w:ascii="Times New Roman" w:hAnsi="Times New Roman"/>
                <w:szCs w:val="20"/>
              </w:rPr>
              <w:t>108</w:t>
            </w:r>
          </w:p>
        </w:tc>
        <w:tc>
          <w:tcPr>
            <w:tcW w:w="1462" w:type="dxa"/>
            <w:tcBorders>
              <w:top w:val="single" w:sz="6" w:space="0" w:color="000000"/>
              <w:left w:val="single" w:sz="6" w:space="0" w:color="000000"/>
              <w:bottom w:val="single" w:sz="6" w:space="0" w:color="000000"/>
              <w:right w:val="single" w:sz="6" w:space="0" w:color="000000"/>
            </w:tcBorders>
          </w:tcPr>
          <w:p w14:paraId="22B1383C" w14:textId="77777777" w:rsidR="00486D69" w:rsidRPr="00947C68" w:rsidRDefault="00486D69" w:rsidP="00DF693B">
            <w:pPr>
              <w:rPr>
                <w:rFonts w:ascii="Times New Roman" w:hAnsi="Times New Roman"/>
                <w:szCs w:val="20"/>
              </w:rPr>
            </w:pPr>
            <w:r w:rsidRPr="00947C68">
              <w:rPr>
                <w:rFonts w:ascii="Times New Roman" w:hAnsi="Times New Roman"/>
                <w:szCs w:val="20"/>
              </w:rPr>
              <w:t>14.12.22.130</w:t>
            </w:r>
          </w:p>
        </w:tc>
        <w:tc>
          <w:tcPr>
            <w:tcW w:w="2524" w:type="dxa"/>
            <w:tcBorders>
              <w:top w:val="single" w:sz="6" w:space="0" w:color="000000"/>
              <w:left w:val="single" w:sz="6" w:space="0" w:color="000000"/>
              <w:bottom w:val="single" w:sz="6" w:space="0" w:color="000000"/>
              <w:right w:val="single" w:sz="6" w:space="0" w:color="000000"/>
            </w:tcBorders>
            <w:hideMark/>
          </w:tcPr>
          <w:p w14:paraId="03C71198" w14:textId="77777777" w:rsidR="00486D69" w:rsidRPr="00947C68" w:rsidRDefault="00486D69" w:rsidP="00DF693B">
            <w:pPr>
              <w:rPr>
                <w:rFonts w:ascii="Times New Roman" w:hAnsi="Times New Roman"/>
                <w:szCs w:val="20"/>
              </w:rPr>
            </w:pPr>
            <w:r w:rsidRPr="00947C68">
              <w:rPr>
                <w:rFonts w:ascii="Times New Roman" w:hAnsi="Times New Roman"/>
                <w:szCs w:val="20"/>
              </w:rPr>
              <w:t>Бриджи и шорты женские производственные и профессиональные</w:t>
            </w:r>
          </w:p>
        </w:tc>
        <w:tc>
          <w:tcPr>
            <w:tcW w:w="3678" w:type="dxa"/>
            <w:tcBorders>
              <w:top w:val="single" w:sz="6" w:space="0" w:color="000000"/>
              <w:left w:val="single" w:sz="6" w:space="0" w:color="000000"/>
              <w:bottom w:val="single" w:sz="6" w:space="0" w:color="000000"/>
              <w:right w:val="single" w:sz="6" w:space="0" w:color="000000"/>
            </w:tcBorders>
          </w:tcPr>
          <w:p w14:paraId="06FAA5C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8B56CB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09F14C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60B6CCF" w14:textId="77777777" w:rsidR="00486D69" w:rsidRPr="00947C68" w:rsidRDefault="00486D69" w:rsidP="00DF693B">
            <w:pPr>
              <w:jc w:val="center"/>
              <w:rPr>
                <w:rFonts w:ascii="Times New Roman" w:hAnsi="Times New Roman"/>
                <w:szCs w:val="20"/>
              </w:rPr>
            </w:pPr>
            <w:r>
              <w:rPr>
                <w:rFonts w:ascii="Times New Roman" w:hAnsi="Times New Roman"/>
                <w:szCs w:val="20"/>
              </w:rPr>
              <w:t>109</w:t>
            </w:r>
          </w:p>
        </w:tc>
        <w:tc>
          <w:tcPr>
            <w:tcW w:w="1462" w:type="dxa"/>
            <w:tcBorders>
              <w:top w:val="single" w:sz="6" w:space="0" w:color="000000"/>
              <w:left w:val="single" w:sz="6" w:space="0" w:color="000000"/>
              <w:bottom w:val="single" w:sz="6" w:space="0" w:color="000000"/>
              <w:right w:val="single" w:sz="6" w:space="0" w:color="000000"/>
            </w:tcBorders>
          </w:tcPr>
          <w:p w14:paraId="7F59F56C" w14:textId="77777777" w:rsidR="00486D69" w:rsidRPr="00947C68" w:rsidRDefault="00486D69" w:rsidP="00DF693B">
            <w:pPr>
              <w:rPr>
                <w:rFonts w:ascii="Times New Roman" w:hAnsi="Times New Roman"/>
                <w:szCs w:val="20"/>
              </w:rPr>
            </w:pPr>
            <w:r w:rsidRPr="00947C68">
              <w:rPr>
                <w:rFonts w:ascii="Times New Roman" w:hAnsi="Times New Roman"/>
                <w:szCs w:val="20"/>
              </w:rPr>
              <w:t>14.12.30.190</w:t>
            </w:r>
          </w:p>
        </w:tc>
        <w:tc>
          <w:tcPr>
            <w:tcW w:w="2524" w:type="dxa"/>
            <w:tcBorders>
              <w:top w:val="single" w:sz="6" w:space="0" w:color="000000"/>
              <w:left w:val="single" w:sz="6" w:space="0" w:color="000000"/>
              <w:bottom w:val="single" w:sz="6" w:space="0" w:color="000000"/>
              <w:right w:val="single" w:sz="6" w:space="0" w:color="000000"/>
            </w:tcBorders>
            <w:hideMark/>
          </w:tcPr>
          <w:p w14:paraId="3929213A" w14:textId="77777777" w:rsidR="00486D69" w:rsidRPr="00947C68" w:rsidRDefault="00486D69" w:rsidP="00DF693B">
            <w:pPr>
              <w:rPr>
                <w:rFonts w:ascii="Times New Roman" w:hAnsi="Times New Roman"/>
                <w:szCs w:val="20"/>
              </w:rPr>
            </w:pPr>
            <w:r w:rsidRPr="00947C68">
              <w:rPr>
                <w:rFonts w:ascii="Times New Roman" w:hAnsi="Times New Roman"/>
                <w:szCs w:val="20"/>
              </w:rPr>
              <w:t>Одежда производственная и профессиональная прочая, не включенная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79EC849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1A84D0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6C3226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1ECE1F8" w14:textId="77777777" w:rsidR="00486D69" w:rsidRPr="00947C68" w:rsidRDefault="00486D69" w:rsidP="00DF693B">
            <w:pPr>
              <w:jc w:val="center"/>
              <w:rPr>
                <w:rFonts w:ascii="Times New Roman" w:hAnsi="Times New Roman"/>
                <w:szCs w:val="20"/>
              </w:rPr>
            </w:pPr>
            <w:r>
              <w:rPr>
                <w:rFonts w:ascii="Times New Roman" w:hAnsi="Times New Roman"/>
                <w:szCs w:val="20"/>
              </w:rPr>
              <w:t>110</w:t>
            </w:r>
          </w:p>
        </w:tc>
        <w:tc>
          <w:tcPr>
            <w:tcW w:w="1462" w:type="dxa"/>
            <w:tcBorders>
              <w:top w:val="single" w:sz="6" w:space="0" w:color="000000"/>
              <w:left w:val="single" w:sz="6" w:space="0" w:color="000000"/>
              <w:bottom w:val="single" w:sz="6" w:space="0" w:color="000000"/>
              <w:right w:val="single" w:sz="6" w:space="0" w:color="000000"/>
            </w:tcBorders>
          </w:tcPr>
          <w:p w14:paraId="57A5DDF7" w14:textId="77777777" w:rsidR="00486D69" w:rsidRPr="00947C68" w:rsidRDefault="00486D69" w:rsidP="00DF693B">
            <w:pPr>
              <w:rPr>
                <w:rFonts w:ascii="Times New Roman" w:hAnsi="Times New Roman"/>
                <w:szCs w:val="20"/>
              </w:rPr>
            </w:pPr>
            <w:r w:rsidRPr="00947C68">
              <w:rPr>
                <w:rFonts w:ascii="Times New Roman" w:hAnsi="Times New Roman"/>
                <w:szCs w:val="20"/>
              </w:rPr>
              <w:t>17.12</w:t>
            </w:r>
          </w:p>
        </w:tc>
        <w:tc>
          <w:tcPr>
            <w:tcW w:w="2524" w:type="dxa"/>
            <w:tcBorders>
              <w:top w:val="single" w:sz="6" w:space="0" w:color="000000"/>
              <w:left w:val="single" w:sz="6" w:space="0" w:color="000000"/>
              <w:bottom w:val="single" w:sz="6" w:space="0" w:color="000000"/>
              <w:right w:val="single" w:sz="6" w:space="0" w:color="000000"/>
            </w:tcBorders>
            <w:hideMark/>
          </w:tcPr>
          <w:p w14:paraId="1141406C" w14:textId="77777777" w:rsidR="00486D69" w:rsidRPr="00947C68" w:rsidRDefault="00486D69" w:rsidP="00DF693B">
            <w:pPr>
              <w:rPr>
                <w:rFonts w:ascii="Times New Roman" w:hAnsi="Times New Roman"/>
                <w:szCs w:val="20"/>
              </w:rPr>
            </w:pPr>
            <w:r w:rsidRPr="00947C68">
              <w:rPr>
                <w:rFonts w:ascii="Times New Roman" w:hAnsi="Times New Roman"/>
                <w:szCs w:val="20"/>
              </w:rPr>
              <w:t>Бумага и картон</w:t>
            </w:r>
          </w:p>
        </w:tc>
        <w:tc>
          <w:tcPr>
            <w:tcW w:w="3678" w:type="dxa"/>
            <w:tcBorders>
              <w:top w:val="single" w:sz="6" w:space="0" w:color="000000"/>
              <w:left w:val="single" w:sz="6" w:space="0" w:color="000000"/>
              <w:bottom w:val="single" w:sz="6" w:space="0" w:color="000000"/>
              <w:right w:val="single" w:sz="6" w:space="0" w:color="000000"/>
            </w:tcBorders>
          </w:tcPr>
          <w:p w14:paraId="0F51341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94853C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4D169F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70BC833" w14:textId="77777777" w:rsidR="00486D69" w:rsidRPr="00947C68" w:rsidRDefault="00486D69" w:rsidP="00DF693B">
            <w:pPr>
              <w:jc w:val="center"/>
              <w:rPr>
                <w:rFonts w:ascii="Times New Roman" w:hAnsi="Times New Roman"/>
                <w:szCs w:val="20"/>
              </w:rPr>
            </w:pPr>
            <w:r>
              <w:rPr>
                <w:rFonts w:ascii="Times New Roman" w:hAnsi="Times New Roman"/>
                <w:szCs w:val="20"/>
              </w:rPr>
              <w:t>111</w:t>
            </w:r>
          </w:p>
        </w:tc>
        <w:tc>
          <w:tcPr>
            <w:tcW w:w="1462" w:type="dxa"/>
            <w:tcBorders>
              <w:top w:val="single" w:sz="6" w:space="0" w:color="000000"/>
              <w:left w:val="single" w:sz="6" w:space="0" w:color="000000"/>
              <w:bottom w:val="single" w:sz="6" w:space="0" w:color="000000"/>
              <w:right w:val="single" w:sz="6" w:space="0" w:color="000000"/>
            </w:tcBorders>
          </w:tcPr>
          <w:p w14:paraId="0A0C0CE5" w14:textId="77777777" w:rsidR="00486D69" w:rsidRPr="00947C68" w:rsidRDefault="00486D69" w:rsidP="00DF693B">
            <w:pPr>
              <w:rPr>
                <w:rFonts w:ascii="Times New Roman" w:hAnsi="Times New Roman"/>
                <w:szCs w:val="20"/>
              </w:rPr>
            </w:pPr>
            <w:r w:rsidRPr="00947C68">
              <w:rPr>
                <w:rFonts w:ascii="Times New Roman" w:hAnsi="Times New Roman"/>
                <w:szCs w:val="20"/>
              </w:rPr>
              <w:t>17.21.13.000</w:t>
            </w:r>
          </w:p>
        </w:tc>
        <w:tc>
          <w:tcPr>
            <w:tcW w:w="2524" w:type="dxa"/>
            <w:tcBorders>
              <w:top w:val="single" w:sz="6" w:space="0" w:color="000000"/>
              <w:left w:val="single" w:sz="6" w:space="0" w:color="000000"/>
              <w:bottom w:val="single" w:sz="6" w:space="0" w:color="000000"/>
              <w:right w:val="single" w:sz="6" w:space="0" w:color="000000"/>
            </w:tcBorders>
            <w:hideMark/>
          </w:tcPr>
          <w:p w14:paraId="0B5761CB" w14:textId="77777777" w:rsidR="00486D69" w:rsidRPr="00947C68" w:rsidRDefault="00486D69" w:rsidP="00DF693B">
            <w:pPr>
              <w:rPr>
                <w:rFonts w:ascii="Times New Roman" w:hAnsi="Times New Roman"/>
                <w:szCs w:val="20"/>
              </w:rPr>
            </w:pPr>
            <w:r w:rsidRPr="00947C68">
              <w:rPr>
                <w:rFonts w:ascii="Times New Roman" w:hAnsi="Times New Roman"/>
                <w:szCs w:val="20"/>
              </w:rPr>
              <w:t>Ящики и коробки из гофрированной бумаги или гофрированного картона</w:t>
            </w:r>
          </w:p>
        </w:tc>
        <w:tc>
          <w:tcPr>
            <w:tcW w:w="3678" w:type="dxa"/>
            <w:tcBorders>
              <w:top w:val="single" w:sz="6" w:space="0" w:color="000000"/>
              <w:left w:val="single" w:sz="6" w:space="0" w:color="000000"/>
              <w:bottom w:val="single" w:sz="6" w:space="0" w:color="000000"/>
              <w:right w:val="single" w:sz="6" w:space="0" w:color="000000"/>
            </w:tcBorders>
          </w:tcPr>
          <w:p w14:paraId="324F6FD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C82E67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DAAEB2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0DBA5D6" w14:textId="77777777" w:rsidR="00486D69" w:rsidRPr="00947C68" w:rsidRDefault="00486D69" w:rsidP="00DF693B">
            <w:pPr>
              <w:jc w:val="center"/>
              <w:rPr>
                <w:rFonts w:ascii="Times New Roman" w:hAnsi="Times New Roman"/>
                <w:szCs w:val="20"/>
              </w:rPr>
            </w:pPr>
            <w:r>
              <w:rPr>
                <w:rFonts w:ascii="Times New Roman" w:hAnsi="Times New Roman"/>
                <w:szCs w:val="20"/>
              </w:rPr>
              <w:t>112</w:t>
            </w:r>
          </w:p>
        </w:tc>
        <w:tc>
          <w:tcPr>
            <w:tcW w:w="1462" w:type="dxa"/>
            <w:tcBorders>
              <w:top w:val="single" w:sz="6" w:space="0" w:color="000000"/>
              <w:left w:val="single" w:sz="6" w:space="0" w:color="000000"/>
              <w:bottom w:val="single" w:sz="6" w:space="0" w:color="000000"/>
              <w:right w:val="single" w:sz="6" w:space="0" w:color="000000"/>
            </w:tcBorders>
          </w:tcPr>
          <w:p w14:paraId="6575F2E8" w14:textId="77777777" w:rsidR="00486D69" w:rsidRPr="00947C68" w:rsidRDefault="00486D69" w:rsidP="00DF693B">
            <w:pPr>
              <w:rPr>
                <w:rFonts w:ascii="Times New Roman" w:hAnsi="Times New Roman"/>
                <w:szCs w:val="20"/>
              </w:rPr>
            </w:pPr>
            <w:r w:rsidRPr="00947C68">
              <w:rPr>
                <w:rFonts w:ascii="Times New Roman" w:hAnsi="Times New Roman"/>
                <w:szCs w:val="20"/>
              </w:rPr>
              <w:t>17.22.11</w:t>
            </w:r>
          </w:p>
        </w:tc>
        <w:tc>
          <w:tcPr>
            <w:tcW w:w="2524" w:type="dxa"/>
            <w:tcBorders>
              <w:top w:val="single" w:sz="6" w:space="0" w:color="000000"/>
              <w:left w:val="single" w:sz="6" w:space="0" w:color="000000"/>
              <w:bottom w:val="single" w:sz="6" w:space="0" w:color="000000"/>
              <w:right w:val="single" w:sz="6" w:space="0" w:color="000000"/>
            </w:tcBorders>
            <w:hideMark/>
          </w:tcPr>
          <w:p w14:paraId="78F4AB42" w14:textId="77777777" w:rsidR="00486D69" w:rsidRPr="00947C68" w:rsidRDefault="00486D69" w:rsidP="00DF693B">
            <w:pPr>
              <w:rPr>
                <w:rFonts w:ascii="Times New Roman" w:hAnsi="Times New Roman"/>
                <w:szCs w:val="20"/>
              </w:rPr>
            </w:pPr>
            <w:r w:rsidRPr="00947C68">
              <w:rPr>
                <w:rFonts w:ascii="Times New Roman" w:hAnsi="Times New Roman"/>
                <w:szCs w:val="20"/>
              </w:rPr>
              <w:t>Бумага туалетная, платки носовые, салфетки и полотенца гигиенические или косметические, скатерти и салфетки для стола из бумажной массы, бумаги, целлюлозной ваты и полотна из целлюлозных волокон</w:t>
            </w:r>
          </w:p>
        </w:tc>
        <w:tc>
          <w:tcPr>
            <w:tcW w:w="3678" w:type="dxa"/>
            <w:tcBorders>
              <w:top w:val="single" w:sz="6" w:space="0" w:color="000000"/>
              <w:left w:val="single" w:sz="6" w:space="0" w:color="000000"/>
              <w:bottom w:val="single" w:sz="6" w:space="0" w:color="000000"/>
              <w:right w:val="single" w:sz="6" w:space="0" w:color="000000"/>
            </w:tcBorders>
          </w:tcPr>
          <w:p w14:paraId="5D5B024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7734F0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94A533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10CE2F5" w14:textId="77777777" w:rsidR="00486D69" w:rsidRPr="00947C68" w:rsidRDefault="00486D69" w:rsidP="00DF693B">
            <w:pPr>
              <w:jc w:val="center"/>
              <w:rPr>
                <w:rFonts w:ascii="Times New Roman" w:hAnsi="Times New Roman"/>
                <w:szCs w:val="20"/>
              </w:rPr>
            </w:pPr>
            <w:r>
              <w:rPr>
                <w:rFonts w:ascii="Times New Roman" w:hAnsi="Times New Roman"/>
                <w:szCs w:val="20"/>
              </w:rPr>
              <w:t>113</w:t>
            </w:r>
          </w:p>
        </w:tc>
        <w:tc>
          <w:tcPr>
            <w:tcW w:w="1462" w:type="dxa"/>
            <w:tcBorders>
              <w:top w:val="single" w:sz="6" w:space="0" w:color="000000"/>
              <w:left w:val="single" w:sz="6" w:space="0" w:color="000000"/>
              <w:bottom w:val="single" w:sz="6" w:space="0" w:color="000000"/>
              <w:right w:val="single" w:sz="6" w:space="0" w:color="000000"/>
            </w:tcBorders>
          </w:tcPr>
          <w:p w14:paraId="766BA119" w14:textId="77777777" w:rsidR="00486D69" w:rsidRPr="00947C68" w:rsidRDefault="00486D69" w:rsidP="00DF693B">
            <w:pPr>
              <w:rPr>
                <w:rFonts w:ascii="Times New Roman" w:hAnsi="Times New Roman"/>
                <w:szCs w:val="20"/>
              </w:rPr>
            </w:pPr>
            <w:r w:rsidRPr="00947C68">
              <w:rPr>
                <w:rFonts w:ascii="Times New Roman" w:hAnsi="Times New Roman"/>
                <w:szCs w:val="20"/>
              </w:rPr>
              <w:t>17.23.12.120</w:t>
            </w:r>
          </w:p>
        </w:tc>
        <w:tc>
          <w:tcPr>
            <w:tcW w:w="2524" w:type="dxa"/>
            <w:tcBorders>
              <w:top w:val="single" w:sz="6" w:space="0" w:color="000000"/>
              <w:left w:val="single" w:sz="6" w:space="0" w:color="000000"/>
              <w:bottom w:val="single" w:sz="6" w:space="0" w:color="000000"/>
              <w:right w:val="single" w:sz="6" w:space="0" w:color="000000"/>
            </w:tcBorders>
            <w:hideMark/>
          </w:tcPr>
          <w:p w14:paraId="1A1042F5" w14:textId="77777777" w:rsidR="00486D69" w:rsidRPr="00947C68" w:rsidRDefault="00486D69" w:rsidP="00DF693B">
            <w:pPr>
              <w:rPr>
                <w:rFonts w:ascii="Times New Roman" w:hAnsi="Times New Roman"/>
                <w:szCs w:val="20"/>
              </w:rPr>
            </w:pPr>
            <w:r w:rsidRPr="00947C68">
              <w:rPr>
                <w:rFonts w:ascii="Times New Roman" w:hAnsi="Times New Roman"/>
                <w:szCs w:val="20"/>
              </w:rPr>
              <w:t>Карточки почтовые, карточки для переписки из бумаги или картона</w:t>
            </w:r>
          </w:p>
        </w:tc>
        <w:tc>
          <w:tcPr>
            <w:tcW w:w="3678" w:type="dxa"/>
            <w:tcBorders>
              <w:top w:val="single" w:sz="6" w:space="0" w:color="000000"/>
              <w:left w:val="single" w:sz="6" w:space="0" w:color="000000"/>
              <w:bottom w:val="single" w:sz="6" w:space="0" w:color="000000"/>
              <w:right w:val="single" w:sz="6" w:space="0" w:color="000000"/>
            </w:tcBorders>
          </w:tcPr>
          <w:p w14:paraId="7CE562A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707977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84DB31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36784E1" w14:textId="77777777" w:rsidR="00486D69" w:rsidRPr="00947C68" w:rsidRDefault="00486D69" w:rsidP="00DF693B">
            <w:pPr>
              <w:jc w:val="center"/>
              <w:rPr>
                <w:rFonts w:ascii="Times New Roman" w:hAnsi="Times New Roman"/>
                <w:szCs w:val="20"/>
              </w:rPr>
            </w:pPr>
            <w:r>
              <w:rPr>
                <w:rFonts w:ascii="Times New Roman" w:hAnsi="Times New Roman"/>
                <w:szCs w:val="20"/>
              </w:rPr>
              <w:t>114</w:t>
            </w:r>
          </w:p>
        </w:tc>
        <w:tc>
          <w:tcPr>
            <w:tcW w:w="1462" w:type="dxa"/>
            <w:tcBorders>
              <w:top w:val="single" w:sz="6" w:space="0" w:color="000000"/>
              <w:left w:val="single" w:sz="6" w:space="0" w:color="000000"/>
              <w:bottom w:val="single" w:sz="6" w:space="0" w:color="000000"/>
              <w:right w:val="single" w:sz="6" w:space="0" w:color="000000"/>
            </w:tcBorders>
          </w:tcPr>
          <w:p w14:paraId="7561770A" w14:textId="77777777" w:rsidR="00486D69" w:rsidRPr="00947C68" w:rsidRDefault="00486D69" w:rsidP="00DF693B">
            <w:pPr>
              <w:rPr>
                <w:rFonts w:ascii="Times New Roman" w:hAnsi="Times New Roman"/>
                <w:szCs w:val="20"/>
              </w:rPr>
            </w:pPr>
            <w:r w:rsidRPr="00947C68">
              <w:rPr>
                <w:rFonts w:ascii="Times New Roman" w:hAnsi="Times New Roman"/>
                <w:szCs w:val="20"/>
              </w:rPr>
              <w:t>17.23.12.130</w:t>
            </w:r>
          </w:p>
        </w:tc>
        <w:tc>
          <w:tcPr>
            <w:tcW w:w="2524" w:type="dxa"/>
            <w:tcBorders>
              <w:top w:val="single" w:sz="6" w:space="0" w:color="000000"/>
              <w:left w:val="single" w:sz="6" w:space="0" w:color="000000"/>
              <w:bottom w:val="single" w:sz="6" w:space="0" w:color="000000"/>
              <w:right w:val="single" w:sz="6" w:space="0" w:color="000000"/>
            </w:tcBorders>
            <w:hideMark/>
          </w:tcPr>
          <w:p w14:paraId="3720A987" w14:textId="77777777" w:rsidR="00486D69" w:rsidRPr="00947C68" w:rsidRDefault="00486D69" w:rsidP="00DF693B">
            <w:pPr>
              <w:rPr>
                <w:rFonts w:ascii="Times New Roman" w:hAnsi="Times New Roman"/>
                <w:szCs w:val="20"/>
              </w:rPr>
            </w:pPr>
            <w:r w:rsidRPr="00947C68">
              <w:rPr>
                <w:rFonts w:ascii="Times New Roman" w:hAnsi="Times New Roman"/>
                <w:szCs w:val="20"/>
              </w:rPr>
              <w:t>Коробки, сумки, футляры, наборы почтовые из бумаги или картона, содержащие наборы бумажных канцелярских принадлежностей</w:t>
            </w:r>
          </w:p>
        </w:tc>
        <w:tc>
          <w:tcPr>
            <w:tcW w:w="3678" w:type="dxa"/>
            <w:tcBorders>
              <w:top w:val="single" w:sz="6" w:space="0" w:color="000000"/>
              <w:left w:val="single" w:sz="6" w:space="0" w:color="000000"/>
              <w:bottom w:val="single" w:sz="6" w:space="0" w:color="000000"/>
              <w:right w:val="single" w:sz="6" w:space="0" w:color="000000"/>
            </w:tcBorders>
          </w:tcPr>
          <w:p w14:paraId="7B14734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A97B02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08E9DC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7DC5AEA" w14:textId="77777777" w:rsidR="00486D69" w:rsidRPr="00947C68" w:rsidRDefault="00486D69" w:rsidP="00DF693B">
            <w:pPr>
              <w:jc w:val="center"/>
              <w:rPr>
                <w:rFonts w:ascii="Times New Roman" w:hAnsi="Times New Roman"/>
                <w:szCs w:val="20"/>
              </w:rPr>
            </w:pPr>
            <w:r>
              <w:rPr>
                <w:rFonts w:ascii="Times New Roman" w:hAnsi="Times New Roman"/>
                <w:szCs w:val="20"/>
              </w:rPr>
              <w:t>115</w:t>
            </w:r>
          </w:p>
        </w:tc>
        <w:tc>
          <w:tcPr>
            <w:tcW w:w="1462" w:type="dxa"/>
            <w:tcBorders>
              <w:top w:val="single" w:sz="6" w:space="0" w:color="000000"/>
              <w:left w:val="single" w:sz="6" w:space="0" w:color="000000"/>
              <w:bottom w:val="single" w:sz="6" w:space="0" w:color="000000"/>
              <w:right w:val="single" w:sz="6" w:space="0" w:color="000000"/>
            </w:tcBorders>
          </w:tcPr>
          <w:p w14:paraId="4B988984" w14:textId="77777777" w:rsidR="00486D69" w:rsidRPr="00947C68" w:rsidRDefault="00486D69" w:rsidP="00DF693B">
            <w:pPr>
              <w:rPr>
                <w:rFonts w:ascii="Times New Roman" w:hAnsi="Times New Roman"/>
                <w:szCs w:val="20"/>
              </w:rPr>
            </w:pPr>
            <w:r w:rsidRPr="00947C68">
              <w:rPr>
                <w:rFonts w:ascii="Times New Roman" w:hAnsi="Times New Roman"/>
                <w:szCs w:val="20"/>
              </w:rPr>
              <w:t>17.23.13</w:t>
            </w:r>
          </w:p>
        </w:tc>
        <w:tc>
          <w:tcPr>
            <w:tcW w:w="2524" w:type="dxa"/>
            <w:tcBorders>
              <w:top w:val="single" w:sz="6" w:space="0" w:color="000000"/>
              <w:left w:val="single" w:sz="6" w:space="0" w:color="000000"/>
              <w:bottom w:val="single" w:sz="6" w:space="0" w:color="000000"/>
              <w:right w:val="single" w:sz="6" w:space="0" w:color="000000"/>
            </w:tcBorders>
            <w:hideMark/>
          </w:tcPr>
          <w:p w14:paraId="35E063DF" w14:textId="77777777" w:rsidR="00486D69" w:rsidRPr="00947C68" w:rsidRDefault="00486D69" w:rsidP="00DF693B">
            <w:pPr>
              <w:rPr>
                <w:rFonts w:ascii="Times New Roman" w:hAnsi="Times New Roman"/>
                <w:szCs w:val="20"/>
              </w:rPr>
            </w:pPr>
            <w:r w:rsidRPr="00947C68">
              <w:rPr>
                <w:rFonts w:ascii="Times New Roman" w:hAnsi="Times New Roman"/>
                <w:szCs w:val="20"/>
              </w:rPr>
              <w:t>Журналы регистрационные, книги бухгалтерские, скоросшиватели (папки), бланки и прочие канцелярские принадлежности из бумаги или картона</w:t>
            </w:r>
          </w:p>
        </w:tc>
        <w:tc>
          <w:tcPr>
            <w:tcW w:w="3678" w:type="dxa"/>
            <w:tcBorders>
              <w:top w:val="single" w:sz="6" w:space="0" w:color="000000"/>
              <w:left w:val="single" w:sz="6" w:space="0" w:color="000000"/>
              <w:bottom w:val="single" w:sz="6" w:space="0" w:color="000000"/>
              <w:right w:val="single" w:sz="6" w:space="0" w:color="000000"/>
            </w:tcBorders>
          </w:tcPr>
          <w:p w14:paraId="7C64307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AA3FF8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CA1164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A48D7C8" w14:textId="77777777" w:rsidR="00486D69" w:rsidRPr="00947C68" w:rsidRDefault="00486D69" w:rsidP="00DF693B">
            <w:pPr>
              <w:jc w:val="center"/>
              <w:rPr>
                <w:rFonts w:ascii="Times New Roman" w:hAnsi="Times New Roman"/>
                <w:szCs w:val="20"/>
              </w:rPr>
            </w:pPr>
            <w:r>
              <w:rPr>
                <w:rFonts w:ascii="Times New Roman" w:hAnsi="Times New Roman"/>
                <w:szCs w:val="20"/>
              </w:rPr>
              <w:t>116</w:t>
            </w:r>
          </w:p>
        </w:tc>
        <w:tc>
          <w:tcPr>
            <w:tcW w:w="1462" w:type="dxa"/>
            <w:tcBorders>
              <w:top w:val="single" w:sz="6" w:space="0" w:color="000000"/>
              <w:left w:val="single" w:sz="6" w:space="0" w:color="000000"/>
              <w:bottom w:val="single" w:sz="6" w:space="0" w:color="000000"/>
              <w:right w:val="single" w:sz="6" w:space="0" w:color="000000"/>
            </w:tcBorders>
          </w:tcPr>
          <w:p w14:paraId="478AD585" w14:textId="77777777" w:rsidR="00486D69" w:rsidRPr="00947C68" w:rsidRDefault="00486D69" w:rsidP="00DF693B">
            <w:pPr>
              <w:rPr>
                <w:rFonts w:ascii="Times New Roman" w:hAnsi="Times New Roman"/>
                <w:szCs w:val="20"/>
              </w:rPr>
            </w:pPr>
            <w:r w:rsidRPr="00947C68">
              <w:rPr>
                <w:rFonts w:ascii="Times New Roman" w:hAnsi="Times New Roman"/>
                <w:szCs w:val="20"/>
              </w:rPr>
              <w:t>17.23.14</w:t>
            </w:r>
          </w:p>
        </w:tc>
        <w:tc>
          <w:tcPr>
            <w:tcW w:w="2524" w:type="dxa"/>
            <w:tcBorders>
              <w:top w:val="single" w:sz="6" w:space="0" w:color="000000"/>
              <w:left w:val="single" w:sz="6" w:space="0" w:color="000000"/>
              <w:bottom w:val="single" w:sz="6" w:space="0" w:color="000000"/>
              <w:right w:val="single" w:sz="6" w:space="0" w:color="000000"/>
            </w:tcBorders>
            <w:hideMark/>
          </w:tcPr>
          <w:p w14:paraId="342E1C32" w14:textId="77777777" w:rsidR="00486D69" w:rsidRPr="00947C68" w:rsidRDefault="00486D69" w:rsidP="00DF693B">
            <w:pPr>
              <w:rPr>
                <w:rFonts w:ascii="Times New Roman" w:hAnsi="Times New Roman"/>
                <w:szCs w:val="20"/>
              </w:rPr>
            </w:pPr>
            <w:r w:rsidRPr="00947C68">
              <w:rPr>
                <w:rFonts w:ascii="Times New Roman" w:hAnsi="Times New Roman"/>
                <w:szCs w:val="20"/>
              </w:rPr>
              <w:t xml:space="preserve">Бумага и картон прочие, используемые для письма или </w:t>
            </w:r>
            <w:proofErr w:type="gramStart"/>
            <w:r w:rsidRPr="00947C68">
              <w:rPr>
                <w:rFonts w:ascii="Times New Roman" w:hAnsi="Times New Roman"/>
                <w:szCs w:val="20"/>
              </w:rPr>
              <w:t>печати</w:t>
            </w:r>
            <w:proofErr w:type="gramEnd"/>
            <w:r w:rsidRPr="00947C68">
              <w:rPr>
                <w:rFonts w:ascii="Times New Roman" w:hAnsi="Times New Roman"/>
                <w:szCs w:val="20"/>
              </w:rPr>
              <w:t xml:space="preserve"> или прочих графических целей, тисненые, гофрированные или перфорированные</w:t>
            </w:r>
          </w:p>
        </w:tc>
        <w:tc>
          <w:tcPr>
            <w:tcW w:w="3678" w:type="dxa"/>
            <w:tcBorders>
              <w:top w:val="single" w:sz="6" w:space="0" w:color="000000"/>
              <w:left w:val="single" w:sz="6" w:space="0" w:color="000000"/>
              <w:bottom w:val="single" w:sz="6" w:space="0" w:color="000000"/>
              <w:right w:val="single" w:sz="6" w:space="0" w:color="000000"/>
            </w:tcBorders>
          </w:tcPr>
          <w:p w14:paraId="67FC6B93"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9B7D63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D88ADB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AE17584" w14:textId="77777777" w:rsidR="00486D69" w:rsidRPr="00947C68" w:rsidRDefault="00486D69" w:rsidP="00DF693B">
            <w:pPr>
              <w:jc w:val="center"/>
              <w:rPr>
                <w:rFonts w:ascii="Times New Roman" w:hAnsi="Times New Roman"/>
                <w:szCs w:val="20"/>
              </w:rPr>
            </w:pPr>
            <w:r>
              <w:rPr>
                <w:rFonts w:ascii="Times New Roman" w:hAnsi="Times New Roman"/>
                <w:szCs w:val="20"/>
              </w:rPr>
              <w:t>117</w:t>
            </w:r>
          </w:p>
        </w:tc>
        <w:tc>
          <w:tcPr>
            <w:tcW w:w="1462" w:type="dxa"/>
            <w:tcBorders>
              <w:top w:val="single" w:sz="6" w:space="0" w:color="000000"/>
              <w:left w:val="single" w:sz="6" w:space="0" w:color="000000"/>
              <w:bottom w:val="single" w:sz="6" w:space="0" w:color="000000"/>
              <w:right w:val="single" w:sz="6" w:space="0" w:color="000000"/>
            </w:tcBorders>
          </w:tcPr>
          <w:p w14:paraId="4666385F" w14:textId="77777777" w:rsidR="00486D69" w:rsidRPr="00947C68" w:rsidRDefault="00486D69" w:rsidP="00DF693B">
            <w:pPr>
              <w:rPr>
                <w:rFonts w:ascii="Times New Roman" w:hAnsi="Times New Roman"/>
                <w:szCs w:val="20"/>
              </w:rPr>
            </w:pPr>
            <w:r w:rsidRPr="00947C68">
              <w:rPr>
                <w:rFonts w:ascii="Times New Roman" w:hAnsi="Times New Roman"/>
                <w:szCs w:val="20"/>
              </w:rPr>
              <w:t>17.29.11</w:t>
            </w:r>
          </w:p>
        </w:tc>
        <w:tc>
          <w:tcPr>
            <w:tcW w:w="2524" w:type="dxa"/>
            <w:tcBorders>
              <w:top w:val="single" w:sz="6" w:space="0" w:color="000000"/>
              <w:left w:val="single" w:sz="6" w:space="0" w:color="000000"/>
              <w:bottom w:val="single" w:sz="6" w:space="0" w:color="000000"/>
              <w:right w:val="single" w:sz="6" w:space="0" w:color="000000"/>
            </w:tcBorders>
            <w:hideMark/>
          </w:tcPr>
          <w:p w14:paraId="5A8D722C" w14:textId="77777777" w:rsidR="00486D69" w:rsidRPr="00947C68" w:rsidRDefault="00486D69" w:rsidP="00DF693B">
            <w:pPr>
              <w:rPr>
                <w:rFonts w:ascii="Times New Roman" w:hAnsi="Times New Roman"/>
                <w:szCs w:val="20"/>
              </w:rPr>
            </w:pPr>
            <w:r w:rsidRPr="00947C68">
              <w:rPr>
                <w:rFonts w:ascii="Times New Roman" w:hAnsi="Times New Roman"/>
                <w:szCs w:val="20"/>
              </w:rPr>
              <w:t>Ярлыки и этикетки из бумаги или картона</w:t>
            </w:r>
          </w:p>
        </w:tc>
        <w:tc>
          <w:tcPr>
            <w:tcW w:w="3678" w:type="dxa"/>
            <w:tcBorders>
              <w:top w:val="single" w:sz="6" w:space="0" w:color="000000"/>
              <w:left w:val="single" w:sz="6" w:space="0" w:color="000000"/>
              <w:bottom w:val="single" w:sz="6" w:space="0" w:color="000000"/>
              <w:right w:val="single" w:sz="6" w:space="0" w:color="000000"/>
            </w:tcBorders>
          </w:tcPr>
          <w:p w14:paraId="7F61DDC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885BBF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C1EF17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F7C83FF" w14:textId="77777777" w:rsidR="00486D69" w:rsidRPr="00947C68" w:rsidRDefault="00486D69" w:rsidP="00DF693B">
            <w:pPr>
              <w:jc w:val="center"/>
              <w:rPr>
                <w:rFonts w:ascii="Times New Roman" w:hAnsi="Times New Roman"/>
                <w:szCs w:val="20"/>
              </w:rPr>
            </w:pPr>
            <w:r>
              <w:rPr>
                <w:rFonts w:ascii="Times New Roman" w:hAnsi="Times New Roman"/>
                <w:szCs w:val="20"/>
              </w:rPr>
              <w:t>118</w:t>
            </w:r>
          </w:p>
        </w:tc>
        <w:tc>
          <w:tcPr>
            <w:tcW w:w="1462" w:type="dxa"/>
            <w:tcBorders>
              <w:top w:val="single" w:sz="6" w:space="0" w:color="000000"/>
              <w:left w:val="single" w:sz="6" w:space="0" w:color="000000"/>
              <w:bottom w:val="single" w:sz="6" w:space="0" w:color="000000"/>
              <w:right w:val="single" w:sz="6" w:space="0" w:color="000000"/>
            </w:tcBorders>
          </w:tcPr>
          <w:p w14:paraId="56E08AB4" w14:textId="77777777" w:rsidR="00486D69" w:rsidRPr="00947C68" w:rsidRDefault="00486D69" w:rsidP="00DF693B">
            <w:pPr>
              <w:rPr>
                <w:rFonts w:ascii="Times New Roman" w:hAnsi="Times New Roman"/>
                <w:szCs w:val="20"/>
              </w:rPr>
            </w:pPr>
            <w:r w:rsidRPr="00947C68">
              <w:rPr>
                <w:rFonts w:ascii="Times New Roman" w:hAnsi="Times New Roman"/>
                <w:szCs w:val="20"/>
              </w:rPr>
              <w:t>18.13.20.190</w:t>
            </w:r>
          </w:p>
        </w:tc>
        <w:tc>
          <w:tcPr>
            <w:tcW w:w="2524" w:type="dxa"/>
            <w:tcBorders>
              <w:top w:val="single" w:sz="6" w:space="0" w:color="000000"/>
              <w:left w:val="single" w:sz="6" w:space="0" w:color="000000"/>
              <w:bottom w:val="single" w:sz="6" w:space="0" w:color="000000"/>
              <w:right w:val="single" w:sz="6" w:space="0" w:color="000000"/>
            </w:tcBorders>
            <w:hideMark/>
          </w:tcPr>
          <w:p w14:paraId="7F35F6A6" w14:textId="77777777" w:rsidR="00486D69" w:rsidRPr="00947C68" w:rsidRDefault="00486D69" w:rsidP="00DF693B">
            <w:pPr>
              <w:rPr>
                <w:rFonts w:ascii="Times New Roman" w:hAnsi="Times New Roman"/>
                <w:szCs w:val="20"/>
              </w:rPr>
            </w:pPr>
            <w:r w:rsidRPr="00947C68">
              <w:rPr>
                <w:rFonts w:ascii="Times New Roman" w:hAnsi="Times New Roman"/>
                <w:szCs w:val="20"/>
              </w:rPr>
              <w:t>Элементы типографские прочие, используемые для печати</w:t>
            </w:r>
          </w:p>
        </w:tc>
        <w:tc>
          <w:tcPr>
            <w:tcW w:w="3678" w:type="dxa"/>
            <w:tcBorders>
              <w:top w:val="single" w:sz="6" w:space="0" w:color="000000"/>
              <w:left w:val="single" w:sz="6" w:space="0" w:color="000000"/>
              <w:bottom w:val="single" w:sz="6" w:space="0" w:color="000000"/>
              <w:right w:val="single" w:sz="6" w:space="0" w:color="000000"/>
            </w:tcBorders>
          </w:tcPr>
          <w:p w14:paraId="544447A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A7D833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23AF47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A22A6C4" w14:textId="77777777" w:rsidR="00486D69" w:rsidRPr="00947C68" w:rsidRDefault="00486D69" w:rsidP="00DF693B">
            <w:pPr>
              <w:jc w:val="center"/>
              <w:rPr>
                <w:rFonts w:ascii="Times New Roman" w:hAnsi="Times New Roman"/>
                <w:szCs w:val="20"/>
              </w:rPr>
            </w:pPr>
            <w:r>
              <w:rPr>
                <w:rFonts w:ascii="Times New Roman" w:hAnsi="Times New Roman"/>
                <w:szCs w:val="20"/>
              </w:rPr>
              <w:t>119</w:t>
            </w:r>
          </w:p>
        </w:tc>
        <w:tc>
          <w:tcPr>
            <w:tcW w:w="1462" w:type="dxa"/>
            <w:tcBorders>
              <w:top w:val="single" w:sz="6" w:space="0" w:color="000000"/>
              <w:left w:val="single" w:sz="6" w:space="0" w:color="000000"/>
              <w:bottom w:val="single" w:sz="6" w:space="0" w:color="000000"/>
              <w:right w:val="single" w:sz="6" w:space="0" w:color="000000"/>
            </w:tcBorders>
          </w:tcPr>
          <w:p w14:paraId="4E64980D" w14:textId="77777777" w:rsidR="00486D69" w:rsidRPr="00947C68" w:rsidRDefault="00486D69" w:rsidP="00DF693B">
            <w:pPr>
              <w:rPr>
                <w:rFonts w:ascii="Times New Roman" w:hAnsi="Times New Roman"/>
                <w:szCs w:val="20"/>
              </w:rPr>
            </w:pPr>
            <w:r w:rsidRPr="00947C68">
              <w:rPr>
                <w:rFonts w:ascii="Times New Roman" w:hAnsi="Times New Roman"/>
                <w:szCs w:val="20"/>
              </w:rPr>
              <w:t>19.20.21.100</w:t>
            </w:r>
          </w:p>
        </w:tc>
        <w:tc>
          <w:tcPr>
            <w:tcW w:w="2524" w:type="dxa"/>
            <w:tcBorders>
              <w:top w:val="single" w:sz="6" w:space="0" w:color="000000"/>
              <w:left w:val="single" w:sz="6" w:space="0" w:color="000000"/>
              <w:bottom w:val="single" w:sz="6" w:space="0" w:color="000000"/>
              <w:right w:val="single" w:sz="6" w:space="0" w:color="000000"/>
            </w:tcBorders>
            <w:hideMark/>
          </w:tcPr>
          <w:p w14:paraId="042A0551" w14:textId="77777777" w:rsidR="00486D69" w:rsidRPr="00947C68" w:rsidRDefault="00486D69" w:rsidP="00DF693B">
            <w:pPr>
              <w:rPr>
                <w:rFonts w:ascii="Times New Roman" w:hAnsi="Times New Roman"/>
                <w:szCs w:val="20"/>
              </w:rPr>
            </w:pPr>
            <w:r w:rsidRPr="00947C68">
              <w:rPr>
                <w:rFonts w:ascii="Times New Roman" w:hAnsi="Times New Roman"/>
                <w:szCs w:val="20"/>
              </w:rPr>
              <w:t>Бензин автомобильный</w:t>
            </w:r>
          </w:p>
        </w:tc>
        <w:tc>
          <w:tcPr>
            <w:tcW w:w="3678" w:type="dxa"/>
            <w:tcBorders>
              <w:top w:val="single" w:sz="6" w:space="0" w:color="000000"/>
              <w:left w:val="single" w:sz="6" w:space="0" w:color="000000"/>
              <w:bottom w:val="single" w:sz="6" w:space="0" w:color="000000"/>
              <w:right w:val="single" w:sz="6" w:space="0" w:color="000000"/>
            </w:tcBorders>
          </w:tcPr>
          <w:p w14:paraId="5B1A98B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66094D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E1E0BD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AC061F4" w14:textId="77777777" w:rsidR="00486D69" w:rsidRPr="00947C68" w:rsidRDefault="00486D69" w:rsidP="00DF693B">
            <w:pPr>
              <w:jc w:val="center"/>
              <w:rPr>
                <w:rFonts w:ascii="Times New Roman" w:hAnsi="Times New Roman"/>
                <w:szCs w:val="20"/>
              </w:rPr>
            </w:pPr>
            <w:r>
              <w:rPr>
                <w:rFonts w:ascii="Times New Roman" w:hAnsi="Times New Roman"/>
                <w:szCs w:val="20"/>
              </w:rPr>
              <w:t>120</w:t>
            </w:r>
          </w:p>
        </w:tc>
        <w:tc>
          <w:tcPr>
            <w:tcW w:w="1462" w:type="dxa"/>
            <w:tcBorders>
              <w:top w:val="single" w:sz="6" w:space="0" w:color="000000"/>
              <w:left w:val="single" w:sz="6" w:space="0" w:color="000000"/>
              <w:bottom w:val="single" w:sz="6" w:space="0" w:color="000000"/>
              <w:right w:val="single" w:sz="6" w:space="0" w:color="000000"/>
            </w:tcBorders>
          </w:tcPr>
          <w:p w14:paraId="117A8B62" w14:textId="77777777" w:rsidR="00486D69" w:rsidRPr="00947C68" w:rsidRDefault="00486D69" w:rsidP="00DF693B">
            <w:pPr>
              <w:rPr>
                <w:rFonts w:ascii="Times New Roman" w:hAnsi="Times New Roman"/>
                <w:szCs w:val="20"/>
              </w:rPr>
            </w:pPr>
            <w:r w:rsidRPr="00947C68">
              <w:rPr>
                <w:rFonts w:ascii="Times New Roman" w:hAnsi="Times New Roman"/>
                <w:szCs w:val="20"/>
              </w:rPr>
              <w:t>19.20.21.300</w:t>
            </w:r>
          </w:p>
        </w:tc>
        <w:tc>
          <w:tcPr>
            <w:tcW w:w="2524" w:type="dxa"/>
            <w:tcBorders>
              <w:top w:val="single" w:sz="6" w:space="0" w:color="000000"/>
              <w:left w:val="single" w:sz="6" w:space="0" w:color="000000"/>
              <w:bottom w:val="single" w:sz="6" w:space="0" w:color="000000"/>
              <w:right w:val="single" w:sz="6" w:space="0" w:color="000000"/>
            </w:tcBorders>
            <w:hideMark/>
          </w:tcPr>
          <w:p w14:paraId="2541FBDB" w14:textId="77777777" w:rsidR="00486D69" w:rsidRPr="00947C68" w:rsidRDefault="00486D69" w:rsidP="00DF693B">
            <w:pPr>
              <w:rPr>
                <w:rFonts w:ascii="Times New Roman" w:hAnsi="Times New Roman"/>
                <w:szCs w:val="20"/>
              </w:rPr>
            </w:pPr>
            <w:r w:rsidRPr="00947C68">
              <w:rPr>
                <w:rFonts w:ascii="Times New Roman" w:hAnsi="Times New Roman"/>
                <w:szCs w:val="20"/>
              </w:rPr>
              <w:t>Топливо дизельное</w:t>
            </w:r>
          </w:p>
        </w:tc>
        <w:tc>
          <w:tcPr>
            <w:tcW w:w="3678" w:type="dxa"/>
            <w:tcBorders>
              <w:top w:val="single" w:sz="6" w:space="0" w:color="000000"/>
              <w:left w:val="single" w:sz="6" w:space="0" w:color="000000"/>
              <w:bottom w:val="single" w:sz="6" w:space="0" w:color="000000"/>
              <w:right w:val="single" w:sz="6" w:space="0" w:color="000000"/>
            </w:tcBorders>
          </w:tcPr>
          <w:p w14:paraId="6F67BE72"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A021CF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A375F0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1B833E9" w14:textId="77777777" w:rsidR="00486D69" w:rsidRPr="00947C68" w:rsidRDefault="00486D69" w:rsidP="00DF693B">
            <w:pPr>
              <w:jc w:val="center"/>
              <w:rPr>
                <w:rFonts w:ascii="Times New Roman" w:hAnsi="Times New Roman"/>
                <w:szCs w:val="20"/>
              </w:rPr>
            </w:pPr>
            <w:r>
              <w:rPr>
                <w:rFonts w:ascii="Times New Roman" w:hAnsi="Times New Roman"/>
                <w:szCs w:val="20"/>
              </w:rPr>
              <w:t>121</w:t>
            </w:r>
          </w:p>
        </w:tc>
        <w:tc>
          <w:tcPr>
            <w:tcW w:w="1462" w:type="dxa"/>
            <w:tcBorders>
              <w:top w:val="single" w:sz="6" w:space="0" w:color="000000"/>
              <w:left w:val="single" w:sz="6" w:space="0" w:color="000000"/>
              <w:bottom w:val="single" w:sz="6" w:space="0" w:color="000000"/>
              <w:right w:val="single" w:sz="6" w:space="0" w:color="000000"/>
            </w:tcBorders>
          </w:tcPr>
          <w:p w14:paraId="32AC2319" w14:textId="77777777" w:rsidR="00486D69" w:rsidRPr="00947C68" w:rsidRDefault="00486D69" w:rsidP="00DF693B">
            <w:pPr>
              <w:rPr>
                <w:rFonts w:ascii="Times New Roman" w:hAnsi="Times New Roman"/>
                <w:szCs w:val="20"/>
              </w:rPr>
            </w:pPr>
            <w:r w:rsidRPr="00947C68">
              <w:rPr>
                <w:rFonts w:ascii="Times New Roman" w:hAnsi="Times New Roman"/>
                <w:szCs w:val="20"/>
              </w:rPr>
              <w:t>20.14.34.231</w:t>
            </w:r>
          </w:p>
        </w:tc>
        <w:tc>
          <w:tcPr>
            <w:tcW w:w="2524" w:type="dxa"/>
            <w:tcBorders>
              <w:top w:val="single" w:sz="6" w:space="0" w:color="000000"/>
              <w:left w:val="single" w:sz="6" w:space="0" w:color="000000"/>
              <w:bottom w:val="single" w:sz="6" w:space="0" w:color="000000"/>
              <w:right w:val="single" w:sz="6" w:space="0" w:color="000000"/>
            </w:tcBorders>
            <w:hideMark/>
          </w:tcPr>
          <w:p w14:paraId="10CB4B6E" w14:textId="77777777" w:rsidR="00486D69" w:rsidRPr="00947C68" w:rsidRDefault="00486D69" w:rsidP="00DF693B">
            <w:pPr>
              <w:rPr>
                <w:rFonts w:ascii="Times New Roman" w:hAnsi="Times New Roman"/>
                <w:szCs w:val="20"/>
              </w:rPr>
            </w:pPr>
            <w:r w:rsidRPr="00947C68">
              <w:rPr>
                <w:rFonts w:ascii="Times New Roman" w:hAnsi="Times New Roman"/>
                <w:szCs w:val="20"/>
              </w:rPr>
              <w:t>Кислота лимонная</w:t>
            </w:r>
          </w:p>
        </w:tc>
        <w:tc>
          <w:tcPr>
            <w:tcW w:w="3678" w:type="dxa"/>
            <w:tcBorders>
              <w:top w:val="single" w:sz="6" w:space="0" w:color="000000"/>
              <w:left w:val="single" w:sz="6" w:space="0" w:color="000000"/>
              <w:bottom w:val="single" w:sz="6" w:space="0" w:color="000000"/>
              <w:right w:val="single" w:sz="6" w:space="0" w:color="000000"/>
            </w:tcBorders>
          </w:tcPr>
          <w:p w14:paraId="62196A2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40AB7B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BBEF84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946083B" w14:textId="77777777" w:rsidR="00486D69" w:rsidRPr="00947C68" w:rsidRDefault="00486D69" w:rsidP="00DF693B">
            <w:pPr>
              <w:jc w:val="center"/>
              <w:rPr>
                <w:rFonts w:ascii="Times New Roman" w:hAnsi="Times New Roman"/>
                <w:szCs w:val="20"/>
              </w:rPr>
            </w:pPr>
            <w:r>
              <w:rPr>
                <w:rFonts w:ascii="Times New Roman" w:hAnsi="Times New Roman"/>
                <w:szCs w:val="20"/>
              </w:rPr>
              <w:t>122</w:t>
            </w:r>
          </w:p>
        </w:tc>
        <w:tc>
          <w:tcPr>
            <w:tcW w:w="1462" w:type="dxa"/>
            <w:tcBorders>
              <w:top w:val="single" w:sz="6" w:space="0" w:color="000000"/>
              <w:left w:val="single" w:sz="6" w:space="0" w:color="000000"/>
              <w:bottom w:val="single" w:sz="6" w:space="0" w:color="000000"/>
              <w:right w:val="single" w:sz="6" w:space="0" w:color="000000"/>
            </w:tcBorders>
          </w:tcPr>
          <w:p w14:paraId="7EB69419" w14:textId="77777777" w:rsidR="00486D69" w:rsidRPr="00947C68" w:rsidRDefault="00486D69" w:rsidP="00DF693B">
            <w:pPr>
              <w:rPr>
                <w:rFonts w:ascii="Times New Roman" w:hAnsi="Times New Roman"/>
                <w:szCs w:val="20"/>
              </w:rPr>
            </w:pPr>
            <w:r w:rsidRPr="00947C68">
              <w:rPr>
                <w:rFonts w:ascii="Times New Roman" w:hAnsi="Times New Roman"/>
                <w:szCs w:val="20"/>
              </w:rPr>
              <w:t>20.16.20.116</w:t>
            </w:r>
          </w:p>
        </w:tc>
        <w:tc>
          <w:tcPr>
            <w:tcW w:w="2524" w:type="dxa"/>
            <w:tcBorders>
              <w:top w:val="single" w:sz="6" w:space="0" w:color="000000"/>
              <w:left w:val="single" w:sz="6" w:space="0" w:color="000000"/>
              <w:bottom w:val="single" w:sz="6" w:space="0" w:color="000000"/>
              <w:right w:val="single" w:sz="6" w:space="0" w:color="000000"/>
            </w:tcBorders>
            <w:hideMark/>
          </w:tcPr>
          <w:p w14:paraId="3D5C8D07" w14:textId="77777777" w:rsidR="00486D69" w:rsidRPr="00947C68" w:rsidRDefault="00486D69" w:rsidP="00DF693B">
            <w:pPr>
              <w:rPr>
                <w:rFonts w:ascii="Times New Roman" w:hAnsi="Times New Roman"/>
                <w:szCs w:val="20"/>
              </w:rPr>
            </w:pPr>
            <w:r w:rsidRPr="00947C68">
              <w:rPr>
                <w:rFonts w:ascii="Times New Roman" w:hAnsi="Times New Roman"/>
                <w:szCs w:val="20"/>
              </w:rPr>
              <w:t>Полистирол вспенивающийся</w:t>
            </w:r>
          </w:p>
        </w:tc>
        <w:tc>
          <w:tcPr>
            <w:tcW w:w="3678" w:type="dxa"/>
            <w:tcBorders>
              <w:top w:val="single" w:sz="6" w:space="0" w:color="000000"/>
              <w:left w:val="single" w:sz="6" w:space="0" w:color="000000"/>
              <w:bottom w:val="single" w:sz="6" w:space="0" w:color="000000"/>
              <w:right w:val="single" w:sz="6" w:space="0" w:color="000000"/>
            </w:tcBorders>
          </w:tcPr>
          <w:p w14:paraId="229B087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0A02BD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C1E62CB"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8478A78" w14:textId="77777777" w:rsidR="00486D69" w:rsidRPr="00947C68" w:rsidRDefault="00486D69" w:rsidP="00DF693B">
            <w:pPr>
              <w:jc w:val="center"/>
              <w:rPr>
                <w:rFonts w:ascii="Times New Roman" w:hAnsi="Times New Roman"/>
                <w:szCs w:val="20"/>
              </w:rPr>
            </w:pPr>
            <w:r>
              <w:rPr>
                <w:rFonts w:ascii="Times New Roman" w:hAnsi="Times New Roman"/>
                <w:szCs w:val="20"/>
              </w:rPr>
              <w:t>123</w:t>
            </w:r>
          </w:p>
        </w:tc>
        <w:tc>
          <w:tcPr>
            <w:tcW w:w="1462" w:type="dxa"/>
            <w:tcBorders>
              <w:top w:val="single" w:sz="6" w:space="0" w:color="000000"/>
              <w:left w:val="single" w:sz="6" w:space="0" w:color="000000"/>
              <w:bottom w:val="single" w:sz="6" w:space="0" w:color="000000"/>
              <w:right w:val="single" w:sz="6" w:space="0" w:color="000000"/>
            </w:tcBorders>
          </w:tcPr>
          <w:p w14:paraId="2B97ECCB" w14:textId="77777777" w:rsidR="00486D69" w:rsidRPr="00947C68" w:rsidRDefault="00486D69" w:rsidP="00DF693B">
            <w:pPr>
              <w:rPr>
                <w:rFonts w:ascii="Times New Roman" w:hAnsi="Times New Roman"/>
                <w:szCs w:val="20"/>
              </w:rPr>
            </w:pPr>
            <w:r w:rsidRPr="00947C68">
              <w:rPr>
                <w:rFonts w:ascii="Times New Roman" w:hAnsi="Times New Roman"/>
                <w:szCs w:val="20"/>
              </w:rPr>
              <w:t>20.20.14.000</w:t>
            </w:r>
          </w:p>
        </w:tc>
        <w:tc>
          <w:tcPr>
            <w:tcW w:w="2524" w:type="dxa"/>
            <w:tcBorders>
              <w:top w:val="single" w:sz="6" w:space="0" w:color="000000"/>
              <w:left w:val="single" w:sz="6" w:space="0" w:color="000000"/>
              <w:bottom w:val="single" w:sz="6" w:space="0" w:color="000000"/>
              <w:right w:val="single" w:sz="6" w:space="0" w:color="000000"/>
            </w:tcBorders>
            <w:hideMark/>
          </w:tcPr>
          <w:p w14:paraId="7E64015B" w14:textId="77777777" w:rsidR="00486D69" w:rsidRPr="00947C68" w:rsidRDefault="00486D69" w:rsidP="00DF693B">
            <w:pPr>
              <w:rPr>
                <w:rFonts w:ascii="Times New Roman" w:hAnsi="Times New Roman"/>
                <w:szCs w:val="20"/>
              </w:rPr>
            </w:pPr>
            <w:r w:rsidRPr="00947C68">
              <w:rPr>
                <w:rFonts w:ascii="Times New Roman" w:hAnsi="Times New Roman"/>
                <w:szCs w:val="20"/>
              </w:rPr>
              <w:t>Средства дезинфекционные</w:t>
            </w:r>
          </w:p>
        </w:tc>
        <w:tc>
          <w:tcPr>
            <w:tcW w:w="3678" w:type="dxa"/>
            <w:tcBorders>
              <w:top w:val="single" w:sz="6" w:space="0" w:color="000000"/>
              <w:left w:val="single" w:sz="6" w:space="0" w:color="000000"/>
              <w:bottom w:val="single" w:sz="6" w:space="0" w:color="000000"/>
              <w:right w:val="single" w:sz="6" w:space="0" w:color="000000"/>
            </w:tcBorders>
          </w:tcPr>
          <w:p w14:paraId="5D95098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99C4C0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D52726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4C0D7F1" w14:textId="77777777" w:rsidR="00486D69" w:rsidRPr="00947C68" w:rsidRDefault="00486D69" w:rsidP="00DF693B">
            <w:pPr>
              <w:jc w:val="center"/>
              <w:rPr>
                <w:rFonts w:ascii="Times New Roman" w:hAnsi="Times New Roman"/>
                <w:szCs w:val="20"/>
              </w:rPr>
            </w:pPr>
            <w:r>
              <w:rPr>
                <w:rFonts w:ascii="Times New Roman" w:hAnsi="Times New Roman"/>
                <w:szCs w:val="20"/>
              </w:rPr>
              <w:t>124</w:t>
            </w:r>
          </w:p>
        </w:tc>
        <w:tc>
          <w:tcPr>
            <w:tcW w:w="1462" w:type="dxa"/>
            <w:tcBorders>
              <w:top w:val="single" w:sz="6" w:space="0" w:color="000000"/>
              <w:left w:val="single" w:sz="6" w:space="0" w:color="000000"/>
              <w:bottom w:val="single" w:sz="6" w:space="0" w:color="000000"/>
              <w:right w:val="single" w:sz="6" w:space="0" w:color="000000"/>
            </w:tcBorders>
          </w:tcPr>
          <w:p w14:paraId="25291C5B" w14:textId="77777777" w:rsidR="00486D69" w:rsidRPr="00947C68" w:rsidRDefault="00486D69" w:rsidP="00DF693B">
            <w:pPr>
              <w:rPr>
                <w:rFonts w:ascii="Times New Roman" w:hAnsi="Times New Roman"/>
                <w:szCs w:val="20"/>
              </w:rPr>
            </w:pPr>
            <w:r w:rsidRPr="00947C68">
              <w:rPr>
                <w:rFonts w:ascii="Times New Roman" w:hAnsi="Times New Roman"/>
                <w:szCs w:val="20"/>
              </w:rPr>
              <w:t>20.41.31.130</w:t>
            </w:r>
          </w:p>
        </w:tc>
        <w:tc>
          <w:tcPr>
            <w:tcW w:w="2524" w:type="dxa"/>
            <w:tcBorders>
              <w:top w:val="single" w:sz="6" w:space="0" w:color="000000"/>
              <w:left w:val="single" w:sz="6" w:space="0" w:color="000000"/>
              <w:bottom w:val="single" w:sz="6" w:space="0" w:color="000000"/>
              <w:right w:val="single" w:sz="6" w:space="0" w:color="000000"/>
            </w:tcBorders>
            <w:hideMark/>
          </w:tcPr>
          <w:p w14:paraId="3531A6CD" w14:textId="77777777" w:rsidR="00486D69" w:rsidRPr="00947C68" w:rsidRDefault="00486D69" w:rsidP="00DF693B">
            <w:pPr>
              <w:rPr>
                <w:rFonts w:ascii="Times New Roman" w:hAnsi="Times New Roman"/>
                <w:szCs w:val="20"/>
              </w:rPr>
            </w:pPr>
            <w:r w:rsidRPr="00947C68">
              <w:rPr>
                <w:rFonts w:ascii="Times New Roman" w:hAnsi="Times New Roman"/>
                <w:szCs w:val="20"/>
              </w:rPr>
              <w:t>Мыло туалетное жидкое</w:t>
            </w:r>
          </w:p>
        </w:tc>
        <w:tc>
          <w:tcPr>
            <w:tcW w:w="3678" w:type="dxa"/>
            <w:tcBorders>
              <w:top w:val="single" w:sz="6" w:space="0" w:color="000000"/>
              <w:left w:val="single" w:sz="6" w:space="0" w:color="000000"/>
              <w:bottom w:val="single" w:sz="6" w:space="0" w:color="000000"/>
              <w:right w:val="single" w:sz="6" w:space="0" w:color="000000"/>
            </w:tcBorders>
          </w:tcPr>
          <w:p w14:paraId="4CD8D4D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56A628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296A01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EFC2E23" w14:textId="77777777" w:rsidR="00486D69" w:rsidRPr="00947C68" w:rsidRDefault="00486D69" w:rsidP="00DF693B">
            <w:pPr>
              <w:jc w:val="center"/>
              <w:rPr>
                <w:rFonts w:ascii="Times New Roman" w:hAnsi="Times New Roman"/>
                <w:szCs w:val="20"/>
              </w:rPr>
            </w:pPr>
            <w:r>
              <w:rPr>
                <w:rFonts w:ascii="Times New Roman" w:hAnsi="Times New Roman"/>
                <w:szCs w:val="20"/>
              </w:rPr>
              <w:t>125</w:t>
            </w:r>
          </w:p>
        </w:tc>
        <w:tc>
          <w:tcPr>
            <w:tcW w:w="1462" w:type="dxa"/>
            <w:tcBorders>
              <w:top w:val="single" w:sz="6" w:space="0" w:color="000000"/>
              <w:left w:val="single" w:sz="6" w:space="0" w:color="000000"/>
              <w:bottom w:val="single" w:sz="6" w:space="0" w:color="000000"/>
              <w:right w:val="single" w:sz="6" w:space="0" w:color="000000"/>
            </w:tcBorders>
          </w:tcPr>
          <w:p w14:paraId="5B82E88D" w14:textId="77777777" w:rsidR="00486D69" w:rsidRPr="00947C68" w:rsidRDefault="00486D69" w:rsidP="00DF693B">
            <w:pPr>
              <w:rPr>
                <w:rFonts w:ascii="Times New Roman" w:hAnsi="Times New Roman"/>
                <w:szCs w:val="20"/>
              </w:rPr>
            </w:pPr>
            <w:r w:rsidRPr="00947C68">
              <w:rPr>
                <w:rFonts w:ascii="Times New Roman" w:hAnsi="Times New Roman"/>
                <w:szCs w:val="20"/>
              </w:rPr>
              <w:t>20.41.32.110</w:t>
            </w:r>
          </w:p>
        </w:tc>
        <w:tc>
          <w:tcPr>
            <w:tcW w:w="2524" w:type="dxa"/>
            <w:tcBorders>
              <w:top w:val="single" w:sz="6" w:space="0" w:color="000000"/>
              <w:left w:val="single" w:sz="6" w:space="0" w:color="000000"/>
              <w:bottom w:val="single" w:sz="6" w:space="0" w:color="000000"/>
              <w:right w:val="single" w:sz="6" w:space="0" w:color="000000"/>
            </w:tcBorders>
            <w:hideMark/>
          </w:tcPr>
          <w:p w14:paraId="48206288" w14:textId="77777777" w:rsidR="00486D69" w:rsidRPr="00947C68" w:rsidRDefault="00486D69" w:rsidP="00DF693B">
            <w:pPr>
              <w:rPr>
                <w:rFonts w:ascii="Times New Roman" w:hAnsi="Times New Roman"/>
                <w:szCs w:val="20"/>
              </w:rPr>
            </w:pPr>
            <w:r w:rsidRPr="00947C68">
              <w:rPr>
                <w:rFonts w:ascii="Times New Roman" w:hAnsi="Times New Roman"/>
                <w:szCs w:val="20"/>
              </w:rPr>
              <w:t>Средства моющие</w:t>
            </w:r>
          </w:p>
        </w:tc>
        <w:tc>
          <w:tcPr>
            <w:tcW w:w="3678" w:type="dxa"/>
            <w:tcBorders>
              <w:top w:val="single" w:sz="6" w:space="0" w:color="000000"/>
              <w:left w:val="single" w:sz="6" w:space="0" w:color="000000"/>
              <w:bottom w:val="single" w:sz="6" w:space="0" w:color="000000"/>
              <w:right w:val="single" w:sz="6" w:space="0" w:color="000000"/>
            </w:tcBorders>
          </w:tcPr>
          <w:p w14:paraId="1D70D82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D21BE8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FFC0B3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787D5BD" w14:textId="77777777" w:rsidR="00486D69" w:rsidRPr="00947C68" w:rsidRDefault="00486D69" w:rsidP="00DF693B">
            <w:pPr>
              <w:jc w:val="center"/>
              <w:rPr>
                <w:rFonts w:ascii="Times New Roman" w:hAnsi="Times New Roman"/>
                <w:szCs w:val="20"/>
              </w:rPr>
            </w:pPr>
            <w:r>
              <w:rPr>
                <w:rFonts w:ascii="Times New Roman" w:hAnsi="Times New Roman"/>
                <w:szCs w:val="20"/>
              </w:rPr>
              <w:t>126</w:t>
            </w:r>
          </w:p>
        </w:tc>
        <w:tc>
          <w:tcPr>
            <w:tcW w:w="1462" w:type="dxa"/>
            <w:tcBorders>
              <w:top w:val="single" w:sz="6" w:space="0" w:color="000000"/>
              <w:left w:val="single" w:sz="6" w:space="0" w:color="000000"/>
              <w:bottom w:val="single" w:sz="6" w:space="0" w:color="000000"/>
              <w:right w:val="single" w:sz="6" w:space="0" w:color="000000"/>
            </w:tcBorders>
          </w:tcPr>
          <w:p w14:paraId="411F8F86" w14:textId="77777777" w:rsidR="00486D69" w:rsidRPr="00947C68" w:rsidRDefault="00486D69" w:rsidP="00DF693B">
            <w:pPr>
              <w:rPr>
                <w:rFonts w:ascii="Times New Roman" w:hAnsi="Times New Roman"/>
                <w:szCs w:val="20"/>
              </w:rPr>
            </w:pPr>
            <w:r w:rsidRPr="00947C68">
              <w:rPr>
                <w:rFonts w:ascii="Times New Roman" w:hAnsi="Times New Roman"/>
                <w:szCs w:val="20"/>
              </w:rPr>
              <w:t>20.41.44</w:t>
            </w:r>
          </w:p>
        </w:tc>
        <w:tc>
          <w:tcPr>
            <w:tcW w:w="2524" w:type="dxa"/>
            <w:tcBorders>
              <w:top w:val="single" w:sz="6" w:space="0" w:color="000000"/>
              <w:left w:val="single" w:sz="6" w:space="0" w:color="000000"/>
              <w:bottom w:val="single" w:sz="6" w:space="0" w:color="000000"/>
              <w:right w:val="single" w:sz="6" w:space="0" w:color="000000"/>
            </w:tcBorders>
            <w:hideMark/>
          </w:tcPr>
          <w:p w14:paraId="72D1D5AD" w14:textId="77777777" w:rsidR="00486D69" w:rsidRPr="00947C68" w:rsidRDefault="00486D69" w:rsidP="00DF693B">
            <w:pPr>
              <w:rPr>
                <w:rFonts w:ascii="Times New Roman" w:hAnsi="Times New Roman"/>
                <w:szCs w:val="20"/>
              </w:rPr>
            </w:pPr>
            <w:r w:rsidRPr="00947C68">
              <w:rPr>
                <w:rFonts w:ascii="Times New Roman" w:hAnsi="Times New Roman"/>
                <w:szCs w:val="20"/>
              </w:rPr>
              <w:t>Пасты чистящие, порошки и прочие чистящие средства</w:t>
            </w:r>
          </w:p>
        </w:tc>
        <w:tc>
          <w:tcPr>
            <w:tcW w:w="3678" w:type="dxa"/>
            <w:tcBorders>
              <w:top w:val="single" w:sz="6" w:space="0" w:color="000000"/>
              <w:left w:val="single" w:sz="6" w:space="0" w:color="000000"/>
              <w:bottom w:val="single" w:sz="6" w:space="0" w:color="000000"/>
              <w:right w:val="single" w:sz="6" w:space="0" w:color="000000"/>
            </w:tcBorders>
          </w:tcPr>
          <w:p w14:paraId="76FF516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BE3749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763F7A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347E2DA" w14:textId="77777777" w:rsidR="00486D69" w:rsidRPr="00947C68" w:rsidRDefault="00486D69" w:rsidP="00DF693B">
            <w:pPr>
              <w:jc w:val="center"/>
              <w:rPr>
                <w:rFonts w:ascii="Times New Roman" w:hAnsi="Times New Roman"/>
                <w:szCs w:val="20"/>
              </w:rPr>
            </w:pPr>
            <w:r>
              <w:rPr>
                <w:rFonts w:ascii="Times New Roman" w:hAnsi="Times New Roman"/>
                <w:szCs w:val="20"/>
              </w:rPr>
              <w:t>127</w:t>
            </w:r>
          </w:p>
        </w:tc>
        <w:tc>
          <w:tcPr>
            <w:tcW w:w="1462" w:type="dxa"/>
            <w:tcBorders>
              <w:top w:val="single" w:sz="6" w:space="0" w:color="000000"/>
              <w:left w:val="single" w:sz="6" w:space="0" w:color="000000"/>
              <w:bottom w:val="single" w:sz="6" w:space="0" w:color="000000"/>
              <w:right w:val="single" w:sz="6" w:space="0" w:color="000000"/>
            </w:tcBorders>
          </w:tcPr>
          <w:p w14:paraId="17D687CF" w14:textId="77777777" w:rsidR="00486D69" w:rsidRPr="00947C68" w:rsidRDefault="00486D69" w:rsidP="00DF693B">
            <w:pPr>
              <w:rPr>
                <w:rFonts w:ascii="Times New Roman" w:hAnsi="Times New Roman"/>
                <w:szCs w:val="20"/>
              </w:rPr>
            </w:pPr>
            <w:r w:rsidRPr="00947C68">
              <w:rPr>
                <w:rFonts w:ascii="Times New Roman" w:hAnsi="Times New Roman"/>
                <w:szCs w:val="20"/>
              </w:rPr>
              <w:t>20.59.30.190</w:t>
            </w:r>
          </w:p>
        </w:tc>
        <w:tc>
          <w:tcPr>
            <w:tcW w:w="2524" w:type="dxa"/>
            <w:tcBorders>
              <w:top w:val="single" w:sz="6" w:space="0" w:color="000000"/>
              <w:left w:val="single" w:sz="6" w:space="0" w:color="000000"/>
              <w:bottom w:val="single" w:sz="6" w:space="0" w:color="000000"/>
              <w:right w:val="single" w:sz="6" w:space="0" w:color="000000"/>
            </w:tcBorders>
            <w:hideMark/>
          </w:tcPr>
          <w:p w14:paraId="1C24D609" w14:textId="77777777" w:rsidR="00486D69" w:rsidRPr="00947C68" w:rsidRDefault="00486D69" w:rsidP="00DF693B">
            <w:pPr>
              <w:rPr>
                <w:rFonts w:ascii="Times New Roman" w:hAnsi="Times New Roman"/>
                <w:szCs w:val="20"/>
              </w:rPr>
            </w:pPr>
            <w:r w:rsidRPr="00947C68">
              <w:rPr>
                <w:rFonts w:ascii="Times New Roman" w:hAnsi="Times New Roman"/>
                <w:szCs w:val="20"/>
              </w:rPr>
              <w:t>Чернила прочие</w:t>
            </w:r>
          </w:p>
        </w:tc>
        <w:tc>
          <w:tcPr>
            <w:tcW w:w="3678" w:type="dxa"/>
            <w:tcBorders>
              <w:top w:val="single" w:sz="6" w:space="0" w:color="000000"/>
              <w:left w:val="single" w:sz="6" w:space="0" w:color="000000"/>
              <w:bottom w:val="single" w:sz="6" w:space="0" w:color="000000"/>
              <w:right w:val="single" w:sz="6" w:space="0" w:color="000000"/>
            </w:tcBorders>
          </w:tcPr>
          <w:p w14:paraId="4C33D5D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B9F3FE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9308B8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120C76A" w14:textId="77777777" w:rsidR="00486D69" w:rsidRPr="00947C68" w:rsidRDefault="00486D69" w:rsidP="00DF693B">
            <w:pPr>
              <w:jc w:val="center"/>
              <w:rPr>
                <w:rFonts w:ascii="Times New Roman" w:hAnsi="Times New Roman"/>
                <w:szCs w:val="20"/>
              </w:rPr>
            </w:pPr>
            <w:r>
              <w:rPr>
                <w:rFonts w:ascii="Times New Roman" w:hAnsi="Times New Roman"/>
                <w:szCs w:val="20"/>
              </w:rPr>
              <w:t>128</w:t>
            </w:r>
          </w:p>
        </w:tc>
        <w:tc>
          <w:tcPr>
            <w:tcW w:w="1462" w:type="dxa"/>
            <w:tcBorders>
              <w:top w:val="single" w:sz="6" w:space="0" w:color="000000"/>
              <w:left w:val="single" w:sz="6" w:space="0" w:color="000000"/>
              <w:bottom w:val="single" w:sz="6" w:space="0" w:color="000000"/>
              <w:right w:val="single" w:sz="6" w:space="0" w:color="000000"/>
            </w:tcBorders>
          </w:tcPr>
          <w:p w14:paraId="218F101E" w14:textId="77777777" w:rsidR="00486D69" w:rsidRPr="00947C68" w:rsidRDefault="00486D69" w:rsidP="00DF693B">
            <w:pPr>
              <w:rPr>
                <w:rFonts w:ascii="Times New Roman" w:hAnsi="Times New Roman"/>
                <w:szCs w:val="20"/>
              </w:rPr>
            </w:pPr>
            <w:r w:rsidRPr="00947C68">
              <w:rPr>
                <w:rFonts w:ascii="Times New Roman" w:hAnsi="Times New Roman"/>
                <w:szCs w:val="20"/>
              </w:rPr>
              <w:t>22.19.60.112</w:t>
            </w:r>
          </w:p>
        </w:tc>
        <w:tc>
          <w:tcPr>
            <w:tcW w:w="2524" w:type="dxa"/>
            <w:tcBorders>
              <w:top w:val="single" w:sz="6" w:space="0" w:color="000000"/>
              <w:left w:val="single" w:sz="6" w:space="0" w:color="000000"/>
              <w:bottom w:val="single" w:sz="6" w:space="0" w:color="000000"/>
              <w:right w:val="single" w:sz="6" w:space="0" w:color="000000"/>
            </w:tcBorders>
            <w:hideMark/>
          </w:tcPr>
          <w:p w14:paraId="086A03E0" w14:textId="77777777" w:rsidR="00486D69" w:rsidRPr="00947C68" w:rsidRDefault="00486D69" w:rsidP="00DF693B">
            <w:pPr>
              <w:rPr>
                <w:rFonts w:ascii="Times New Roman" w:hAnsi="Times New Roman"/>
                <w:szCs w:val="20"/>
              </w:rPr>
            </w:pPr>
            <w:r w:rsidRPr="00947C68">
              <w:rPr>
                <w:rFonts w:ascii="Times New Roman" w:hAnsi="Times New Roman"/>
                <w:szCs w:val="20"/>
              </w:rPr>
              <w:t>Перчатки резиновые технические</w:t>
            </w:r>
          </w:p>
        </w:tc>
        <w:tc>
          <w:tcPr>
            <w:tcW w:w="3678" w:type="dxa"/>
            <w:tcBorders>
              <w:top w:val="single" w:sz="6" w:space="0" w:color="000000"/>
              <w:left w:val="single" w:sz="6" w:space="0" w:color="000000"/>
              <w:bottom w:val="single" w:sz="6" w:space="0" w:color="000000"/>
              <w:right w:val="single" w:sz="6" w:space="0" w:color="000000"/>
            </w:tcBorders>
          </w:tcPr>
          <w:p w14:paraId="66236BF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7F1900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A96770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665B274" w14:textId="77777777" w:rsidR="00486D69" w:rsidRPr="00947C68" w:rsidRDefault="00486D69" w:rsidP="00DF693B">
            <w:pPr>
              <w:jc w:val="center"/>
              <w:rPr>
                <w:rFonts w:ascii="Times New Roman" w:hAnsi="Times New Roman"/>
                <w:szCs w:val="20"/>
              </w:rPr>
            </w:pPr>
            <w:r>
              <w:rPr>
                <w:rFonts w:ascii="Times New Roman" w:hAnsi="Times New Roman"/>
                <w:szCs w:val="20"/>
              </w:rPr>
              <w:t>129</w:t>
            </w:r>
          </w:p>
        </w:tc>
        <w:tc>
          <w:tcPr>
            <w:tcW w:w="1462" w:type="dxa"/>
            <w:tcBorders>
              <w:top w:val="single" w:sz="6" w:space="0" w:color="000000"/>
              <w:left w:val="single" w:sz="6" w:space="0" w:color="000000"/>
              <w:bottom w:val="single" w:sz="6" w:space="0" w:color="000000"/>
              <w:right w:val="single" w:sz="6" w:space="0" w:color="000000"/>
            </w:tcBorders>
          </w:tcPr>
          <w:p w14:paraId="267BE203" w14:textId="77777777" w:rsidR="00486D69" w:rsidRPr="00947C68" w:rsidRDefault="00486D69" w:rsidP="00DF693B">
            <w:pPr>
              <w:rPr>
                <w:rFonts w:ascii="Times New Roman" w:hAnsi="Times New Roman"/>
                <w:szCs w:val="20"/>
              </w:rPr>
            </w:pPr>
            <w:r w:rsidRPr="00947C68">
              <w:rPr>
                <w:rFonts w:ascii="Times New Roman" w:hAnsi="Times New Roman"/>
                <w:szCs w:val="20"/>
              </w:rPr>
              <w:t>22.19.60.114</w:t>
            </w:r>
          </w:p>
        </w:tc>
        <w:tc>
          <w:tcPr>
            <w:tcW w:w="2524" w:type="dxa"/>
            <w:tcBorders>
              <w:top w:val="single" w:sz="6" w:space="0" w:color="000000"/>
              <w:left w:val="single" w:sz="6" w:space="0" w:color="000000"/>
              <w:bottom w:val="single" w:sz="6" w:space="0" w:color="000000"/>
              <w:right w:val="single" w:sz="6" w:space="0" w:color="000000"/>
            </w:tcBorders>
            <w:hideMark/>
          </w:tcPr>
          <w:p w14:paraId="799A46B5" w14:textId="77777777" w:rsidR="00486D69" w:rsidRPr="00947C68" w:rsidRDefault="00486D69" w:rsidP="00DF693B">
            <w:pPr>
              <w:rPr>
                <w:rFonts w:ascii="Times New Roman" w:hAnsi="Times New Roman"/>
                <w:szCs w:val="20"/>
              </w:rPr>
            </w:pPr>
            <w:r w:rsidRPr="00947C68">
              <w:rPr>
                <w:rFonts w:ascii="Times New Roman" w:hAnsi="Times New Roman"/>
                <w:szCs w:val="20"/>
              </w:rPr>
              <w:t>Перчатки резиновые хозяйственные</w:t>
            </w:r>
          </w:p>
        </w:tc>
        <w:tc>
          <w:tcPr>
            <w:tcW w:w="3678" w:type="dxa"/>
            <w:tcBorders>
              <w:top w:val="single" w:sz="6" w:space="0" w:color="000000"/>
              <w:left w:val="single" w:sz="6" w:space="0" w:color="000000"/>
              <w:bottom w:val="single" w:sz="6" w:space="0" w:color="000000"/>
              <w:right w:val="single" w:sz="6" w:space="0" w:color="000000"/>
            </w:tcBorders>
          </w:tcPr>
          <w:p w14:paraId="2E9781B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55936C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D28728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9625857" w14:textId="77777777" w:rsidR="00486D69" w:rsidRPr="00947C68" w:rsidRDefault="00486D69" w:rsidP="00DF693B">
            <w:pPr>
              <w:jc w:val="center"/>
              <w:rPr>
                <w:rFonts w:ascii="Times New Roman" w:hAnsi="Times New Roman"/>
                <w:szCs w:val="20"/>
              </w:rPr>
            </w:pPr>
            <w:r>
              <w:rPr>
                <w:rFonts w:ascii="Times New Roman" w:hAnsi="Times New Roman"/>
                <w:szCs w:val="20"/>
              </w:rPr>
              <w:t>130</w:t>
            </w:r>
          </w:p>
        </w:tc>
        <w:tc>
          <w:tcPr>
            <w:tcW w:w="1462" w:type="dxa"/>
            <w:tcBorders>
              <w:top w:val="single" w:sz="6" w:space="0" w:color="000000"/>
              <w:left w:val="single" w:sz="6" w:space="0" w:color="000000"/>
              <w:bottom w:val="single" w:sz="6" w:space="0" w:color="000000"/>
              <w:right w:val="single" w:sz="6" w:space="0" w:color="000000"/>
            </w:tcBorders>
          </w:tcPr>
          <w:p w14:paraId="1CE3A593" w14:textId="77777777" w:rsidR="00486D69" w:rsidRPr="00947C68" w:rsidRDefault="00486D69" w:rsidP="00DF693B">
            <w:pPr>
              <w:rPr>
                <w:rFonts w:ascii="Times New Roman" w:hAnsi="Times New Roman"/>
                <w:szCs w:val="20"/>
              </w:rPr>
            </w:pPr>
            <w:r w:rsidRPr="00947C68">
              <w:rPr>
                <w:rFonts w:ascii="Times New Roman" w:hAnsi="Times New Roman"/>
                <w:szCs w:val="20"/>
              </w:rPr>
              <w:t>22.19.60.119</w:t>
            </w:r>
          </w:p>
        </w:tc>
        <w:tc>
          <w:tcPr>
            <w:tcW w:w="2524" w:type="dxa"/>
            <w:tcBorders>
              <w:top w:val="single" w:sz="6" w:space="0" w:color="000000"/>
              <w:left w:val="single" w:sz="6" w:space="0" w:color="000000"/>
              <w:bottom w:val="single" w:sz="6" w:space="0" w:color="000000"/>
              <w:right w:val="single" w:sz="6" w:space="0" w:color="000000"/>
            </w:tcBorders>
            <w:hideMark/>
          </w:tcPr>
          <w:p w14:paraId="6453B312" w14:textId="77777777" w:rsidR="00486D69" w:rsidRPr="00947C68" w:rsidRDefault="00486D69" w:rsidP="00DF693B">
            <w:pPr>
              <w:rPr>
                <w:rFonts w:ascii="Times New Roman" w:hAnsi="Times New Roman"/>
                <w:szCs w:val="20"/>
              </w:rPr>
            </w:pPr>
            <w:r w:rsidRPr="00947C68">
              <w:rPr>
                <w:rFonts w:ascii="Times New Roman" w:hAnsi="Times New Roman"/>
                <w:szCs w:val="20"/>
              </w:rPr>
              <w:t>Перчатки резиновые прочие</w:t>
            </w:r>
          </w:p>
        </w:tc>
        <w:tc>
          <w:tcPr>
            <w:tcW w:w="3678" w:type="dxa"/>
            <w:tcBorders>
              <w:top w:val="single" w:sz="6" w:space="0" w:color="000000"/>
              <w:left w:val="single" w:sz="6" w:space="0" w:color="000000"/>
              <w:bottom w:val="single" w:sz="6" w:space="0" w:color="000000"/>
              <w:right w:val="single" w:sz="6" w:space="0" w:color="000000"/>
            </w:tcBorders>
          </w:tcPr>
          <w:p w14:paraId="7A099BF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DB2530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AF3475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3BECBAF" w14:textId="77777777" w:rsidR="00486D69" w:rsidRPr="00947C68" w:rsidRDefault="00486D69" w:rsidP="00DF693B">
            <w:pPr>
              <w:jc w:val="center"/>
              <w:rPr>
                <w:rFonts w:ascii="Times New Roman" w:hAnsi="Times New Roman"/>
                <w:szCs w:val="20"/>
              </w:rPr>
            </w:pPr>
            <w:r>
              <w:rPr>
                <w:rFonts w:ascii="Times New Roman" w:hAnsi="Times New Roman"/>
                <w:szCs w:val="20"/>
              </w:rPr>
              <w:t>131</w:t>
            </w:r>
          </w:p>
        </w:tc>
        <w:tc>
          <w:tcPr>
            <w:tcW w:w="1462" w:type="dxa"/>
            <w:tcBorders>
              <w:top w:val="single" w:sz="6" w:space="0" w:color="000000"/>
              <w:left w:val="single" w:sz="6" w:space="0" w:color="000000"/>
              <w:bottom w:val="single" w:sz="6" w:space="0" w:color="000000"/>
              <w:right w:val="single" w:sz="6" w:space="0" w:color="000000"/>
            </w:tcBorders>
          </w:tcPr>
          <w:p w14:paraId="3998D137" w14:textId="77777777" w:rsidR="00486D69" w:rsidRPr="00947C68" w:rsidRDefault="00486D69" w:rsidP="00DF693B">
            <w:pPr>
              <w:rPr>
                <w:rFonts w:ascii="Times New Roman" w:hAnsi="Times New Roman"/>
                <w:szCs w:val="20"/>
              </w:rPr>
            </w:pPr>
            <w:r w:rsidRPr="00947C68">
              <w:rPr>
                <w:rFonts w:ascii="Times New Roman" w:hAnsi="Times New Roman"/>
                <w:szCs w:val="20"/>
              </w:rPr>
              <w:t>22.21.42.120</w:t>
            </w:r>
          </w:p>
        </w:tc>
        <w:tc>
          <w:tcPr>
            <w:tcW w:w="2524" w:type="dxa"/>
            <w:tcBorders>
              <w:top w:val="single" w:sz="6" w:space="0" w:color="000000"/>
              <w:left w:val="single" w:sz="6" w:space="0" w:color="000000"/>
              <w:bottom w:val="single" w:sz="6" w:space="0" w:color="000000"/>
              <w:right w:val="single" w:sz="6" w:space="0" w:color="000000"/>
            </w:tcBorders>
            <w:hideMark/>
          </w:tcPr>
          <w:p w14:paraId="369F0040" w14:textId="77777777" w:rsidR="00486D69" w:rsidRPr="00947C68" w:rsidRDefault="00486D69" w:rsidP="00DF693B">
            <w:pPr>
              <w:rPr>
                <w:rFonts w:ascii="Times New Roman" w:hAnsi="Times New Roman"/>
                <w:szCs w:val="20"/>
              </w:rPr>
            </w:pPr>
            <w:r w:rsidRPr="00947C68">
              <w:rPr>
                <w:rFonts w:ascii="Times New Roman" w:hAnsi="Times New Roman"/>
                <w:szCs w:val="20"/>
              </w:rPr>
              <w:t>Пленки прочие пластмассовые непористые</w:t>
            </w:r>
          </w:p>
        </w:tc>
        <w:tc>
          <w:tcPr>
            <w:tcW w:w="3678" w:type="dxa"/>
            <w:tcBorders>
              <w:top w:val="single" w:sz="6" w:space="0" w:color="000000"/>
              <w:left w:val="single" w:sz="6" w:space="0" w:color="000000"/>
              <w:bottom w:val="single" w:sz="6" w:space="0" w:color="000000"/>
              <w:right w:val="single" w:sz="6" w:space="0" w:color="000000"/>
            </w:tcBorders>
          </w:tcPr>
          <w:p w14:paraId="0CD965D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B25246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DC6A63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2046AA2" w14:textId="77777777" w:rsidR="00486D69" w:rsidRPr="00947C68" w:rsidRDefault="00486D69" w:rsidP="00DF693B">
            <w:pPr>
              <w:jc w:val="center"/>
              <w:rPr>
                <w:rFonts w:ascii="Times New Roman" w:hAnsi="Times New Roman"/>
                <w:szCs w:val="20"/>
              </w:rPr>
            </w:pPr>
            <w:r>
              <w:rPr>
                <w:rFonts w:ascii="Times New Roman" w:hAnsi="Times New Roman"/>
                <w:szCs w:val="20"/>
              </w:rPr>
              <w:t>132</w:t>
            </w:r>
          </w:p>
        </w:tc>
        <w:tc>
          <w:tcPr>
            <w:tcW w:w="1462" w:type="dxa"/>
            <w:tcBorders>
              <w:top w:val="single" w:sz="6" w:space="0" w:color="000000"/>
              <w:left w:val="single" w:sz="6" w:space="0" w:color="000000"/>
              <w:bottom w:val="single" w:sz="6" w:space="0" w:color="000000"/>
              <w:right w:val="single" w:sz="6" w:space="0" w:color="000000"/>
            </w:tcBorders>
          </w:tcPr>
          <w:p w14:paraId="0E7BB221" w14:textId="77777777" w:rsidR="00486D69" w:rsidRPr="00947C68" w:rsidRDefault="00486D69" w:rsidP="00DF693B">
            <w:pPr>
              <w:rPr>
                <w:rFonts w:ascii="Times New Roman" w:hAnsi="Times New Roman"/>
                <w:szCs w:val="20"/>
              </w:rPr>
            </w:pPr>
            <w:r w:rsidRPr="00947C68">
              <w:rPr>
                <w:rFonts w:ascii="Times New Roman" w:hAnsi="Times New Roman"/>
                <w:szCs w:val="20"/>
              </w:rPr>
              <w:t>22.22.1</w:t>
            </w:r>
          </w:p>
        </w:tc>
        <w:tc>
          <w:tcPr>
            <w:tcW w:w="2524" w:type="dxa"/>
            <w:tcBorders>
              <w:top w:val="single" w:sz="6" w:space="0" w:color="000000"/>
              <w:left w:val="single" w:sz="6" w:space="0" w:color="000000"/>
              <w:bottom w:val="single" w:sz="6" w:space="0" w:color="000000"/>
              <w:right w:val="single" w:sz="6" w:space="0" w:color="000000"/>
            </w:tcBorders>
            <w:hideMark/>
          </w:tcPr>
          <w:p w14:paraId="3A6D5755" w14:textId="77777777" w:rsidR="00486D69" w:rsidRPr="00947C68" w:rsidRDefault="00486D69" w:rsidP="00DF693B">
            <w:pPr>
              <w:rPr>
                <w:rFonts w:ascii="Times New Roman" w:hAnsi="Times New Roman"/>
                <w:szCs w:val="20"/>
              </w:rPr>
            </w:pPr>
            <w:r w:rsidRPr="00947C68">
              <w:rPr>
                <w:rFonts w:ascii="Times New Roman" w:hAnsi="Times New Roman"/>
                <w:szCs w:val="20"/>
              </w:rPr>
              <w:t>Изделия пластмассовые упаковочные</w:t>
            </w:r>
          </w:p>
        </w:tc>
        <w:tc>
          <w:tcPr>
            <w:tcW w:w="3678" w:type="dxa"/>
            <w:tcBorders>
              <w:top w:val="single" w:sz="6" w:space="0" w:color="000000"/>
              <w:left w:val="single" w:sz="6" w:space="0" w:color="000000"/>
              <w:bottom w:val="single" w:sz="6" w:space="0" w:color="000000"/>
              <w:right w:val="single" w:sz="6" w:space="0" w:color="000000"/>
            </w:tcBorders>
          </w:tcPr>
          <w:p w14:paraId="0FBC2C5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0FD3AD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430A7B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8E36598" w14:textId="77777777" w:rsidR="00486D69" w:rsidRPr="00947C68" w:rsidRDefault="00486D69" w:rsidP="00DF693B">
            <w:pPr>
              <w:jc w:val="center"/>
              <w:rPr>
                <w:rFonts w:ascii="Times New Roman" w:hAnsi="Times New Roman"/>
                <w:szCs w:val="20"/>
              </w:rPr>
            </w:pPr>
            <w:r>
              <w:rPr>
                <w:rFonts w:ascii="Times New Roman" w:hAnsi="Times New Roman"/>
                <w:szCs w:val="20"/>
              </w:rPr>
              <w:t>133</w:t>
            </w:r>
          </w:p>
        </w:tc>
        <w:tc>
          <w:tcPr>
            <w:tcW w:w="1462" w:type="dxa"/>
            <w:tcBorders>
              <w:top w:val="single" w:sz="6" w:space="0" w:color="000000"/>
              <w:left w:val="single" w:sz="6" w:space="0" w:color="000000"/>
              <w:bottom w:val="single" w:sz="6" w:space="0" w:color="000000"/>
              <w:right w:val="single" w:sz="6" w:space="0" w:color="000000"/>
            </w:tcBorders>
          </w:tcPr>
          <w:p w14:paraId="26BD5B5A" w14:textId="77777777" w:rsidR="00486D69" w:rsidRPr="00947C68" w:rsidRDefault="00486D69" w:rsidP="00DF693B">
            <w:pPr>
              <w:rPr>
                <w:rFonts w:ascii="Times New Roman" w:hAnsi="Times New Roman"/>
                <w:szCs w:val="20"/>
              </w:rPr>
            </w:pPr>
            <w:r w:rsidRPr="00947C68">
              <w:rPr>
                <w:rFonts w:ascii="Times New Roman" w:hAnsi="Times New Roman"/>
                <w:szCs w:val="20"/>
              </w:rPr>
              <w:t>22.29.23.110</w:t>
            </w:r>
          </w:p>
        </w:tc>
        <w:tc>
          <w:tcPr>
            <w:tcW w:w="2524" w:type="dxa"/>
            <w:tcBorders>
              <w:top w:val="single" w:sz="6" w:space="0" w:color="000000"/>
              <w:left w:val="single" w:sz="6" w:space="0" w:color="000000"/>
              <w:bottom w:val="single" w:sz="6" w:space="0" w:color="000000"/>
              <w:right w:val="single" w:sz="6" w:space="0" w:color="000000"/>
            </w:tcBorders>
            <w:hideMark/>
          </w:tcPr>
          <w:p w14:paraId="49664B16" w14:textId="77777777" w:rsidR="00486D69" w:rsidRPr="00947C68" w:rsidRDefault="00486D69" w:rsidP="00DF693B">
            <w:pPr>
              <w:rPr>
                <w:rFonts w:ascii="Times New Roman" w:hAnsi="Times New Roman"/>
                <w:szCs w:val="20"/>
              </w:rPr>
            </w:pPr>
            <w:r w:rsidRPr="00947C68">
              <w:rPr>
                <w:rFonts w:ascii="Times New Roman" w:hAnsi="Times New Roman"/>
                <w:szCs w:val="20"/>
              </w:rPr>
              <w:t>Посуда столовая и кухонная пластмассовая</w:t>
            </w:r>
          </w:p>
        </w:tc>
        <w:tc>
          <w:tcPr>
            <w:tcW w:w="3678" w:type="dxa"/>
            <w:tcBorders>
              <w:top w:val="single" w:sz="6" w:space="0" w:color="000000"/>
              <w:left w:val="single" w:sz="6" w:space="0" w:color="000000"/>
              <w:bottom w:val="single" w:sz="6" w:space="0" w:color="000000"/>
              <w:right w:val="single" w:sz="6" w:space="0" w:color="000000"/>
            </w:tcBorders>
          </w:tcPr>
          <w:p w14:paraId="745B581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F4F670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AA1F98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99E595D" w14:textId="77777777" w:rsidR="00486D69" w:rsidRPr="00947C68" w:rsidRDefault="00486D69" w:rsidP="00DF693B">
            <w:pPr>
              <w:jc w:val="center"/>
              <w:rPr>
                <w:rFonts w:ascii="Times New Roman" w:hAnsi="Times New Roman"/>
                <w:szCs w:val="20"/>
              </w:rPr>
            </w:pPr>
            <w:r>
              <w:rPr>
                <w:rFonts w:ascii="Times New Roman" w:hAnsi="Times New Roman"/>
                <w:szCs w:val="20"/>
              </w:rPr>
              <w:t>134</w:t>
            </w:r>
          </w:p>
        </w:tc>
        <w:tc>
          <w:tcPr>
            <w:tcW w:w="1462" w:type="dxa"/>
            <w:tcBorders>
              <w:top w:val="single" w:sz="6" w:space="0" w:color="000000"/>
              <w:left w:val="single" w:sz="6" w:space="0" w:color="000000"/>
              <w:bottom w:val="single" w:sz="6" w:space="0" w:color="000000"/>
              <w:right w:val="single" w:sz="6" w:space="0" w:color="000000"/>
            </w:tcBorders>
          </w:tcPr>
          <w:p w14:paraId="7AD72EBB" w14:textId="77777777" w:rsidR="00486D69" w:rsidRPr="00947C68" w:rsidRDefault="00486D69" w:rsidP="00DF693B">
            <w:pPr>
              <w:rPr>
                <w:rFonts w:ascii="Times New Roman" w:hAnsi="Times New Roman"/>
                <w:szCs w:val="20"/>
              </w:rPr>
            </w:pPr>
            <w:r w:rsidRPr="00947C68">
              <w:rPr>
                <w:rFonts w:ascii="Times New Roman" w:hAnsi="Times New Roman"/>
                <w:szCs w:val="20"/>
              </w:rPr>
              <w:t>22.29.23.120</w:t>
            </w:r>
          </w:p>
        </w:tc>
        <w:tc>
          <w:tcPr>
            <w:tcW w:w="2524" w:type="dxa"/>
            <w:tcBorders>
              <w:top w:val="single" w:sz="6" w:space="0" w:color="000000"/>
              <w:left w:val="single" w:sz="6" w:space="0" w:color="000000"/>
              <w:bottom w:val="single" w:sz="6" w:space="0" w:color="000000"/>
              <w:right w:val="single" w:sz="6" w:space="0" w:color="000000"/>
            </w:tcBorders>
            <w:hideMark/>
          </w:tcPr>
          <w:p w14:paraId="2C28B5FE" w14:textId="77777777" w:rsidR="00486D69" w:rsidRPr="00947C68" w:rsidRDefault="00486D69" w:rsidP="00DF693B">
            <w:pPr>
              <w:rPr>
                <w:rFonts w:ascii="Times New Roman" w:hAnsi="Times New Roman"/>
                <w:szCs w:val="20"/>
              </w:rPr>
            </w:pPr>
            <w:r w:rsidRPr="00947C68">
              <w:rPr>
                <w:rFonts w:ascii="Times New Roman" w:hAnsi="Times New Roman"/>
                <w:szCs w:val="20"/>
              </w:rPr>
              <w:t>Предметы домашнего обихода пластмассовые прочие</w:t>
            </w:r>
          </w:p>
        </w:tc>
        <w:tc>
          <w:tcPr>
            <w:tcW w:w="3678" w:type="dxa"/>
            <w:tcBorders>
              <w:top w:val="single" w:sz="6" w:space="0" w:color="000000"/>
              <w:left w:val="single" w:sz="6" w:space="0" w:color="000000"/>
              <w:bottom w:val="single" w:sz="6" w:space="0" w:color="000000"/>
              <w:right w:val="single" w:sz="6" w:space="0" w:color="000000"/>
            </w:tcBorders>
          </w:tcPr>
          <w:p w14:paraId="30DAA71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F481031"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46D609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2EF5037" w14:textId="77777777" w:rsidR="00486D69" w:rsidRPr="00947C68" w:rsidRDefault="00486D69" w:rsidP="00DF693B">
            <w:pPr>
              <w:jc w:val="center"/>
              <w:rPr>
                <w:rFonts w:ascii="Times New Roman" w:hAnsi="Times New Roman"/>
                <w:szCs w:val="20"/>
              </w:rPr>
            </w:pPr>
            <w:r>
              <w:rPr>
                <w:rFonts w:ascii="Times New Roman" w:hAnsi="Times New Roman"/>
                <w:szCs w:val="20"/>
              </w:rPr>
              <w:t>135</w:t>
            </w:r>
          </w:p>
        </w:tc>
        <w:tc>
          <w:tcPr>
            <w:tcW w:w="1462" w:type="dxa"/>
            <w:tcBorders>
              <w:top w:val="single" w:sz="6" w:space="0" w:color="000000"/>
              <w:left w:val="single" w:sz="6" w:space="0" w:color="000000"/>
              <w:bottom w:val="single" w:sz="6" w:space="0" w:color="000000"/>
              <w:right w:val="single" w:sz="6" w:space="0" w:color="000000"/>
            </w:tcBorders>
          </w:tcPr>
          <w:p w14:paraId="41E53E73" w14:textId="77777777" w:rsidR="00486D69" w:rsidRPr="00947C68" w:rsidRDefault="00486D69" w:rsidP="00DF693B">
            <w:pPr>
              <w:rPr>
                <w:rFonts w:ascii="Times New Roman" w:hAnsi="Times New Roman"/>
                <w:szCs w:val="20"/>
              </w:rPr>
            </w:pPr>
            <w:r w:rsidRPr="00947C68">
              <w:rPr>
                <w:rFonts w:ascii="Times New Roman" w:hAnsi="Times New Roman"/>
                <w:szCs w:val="20"/>
              </w:rPr>
              <w:t>22.29.23.130</w:t>
            </w:r>
          </w:p>
        </w:tc>
        <w:tc>
          <w:tcPr>
            <w:tcW w:w="2524" w:type="dxa"/>
            <w:tcBorders>
              <w:top w:val="single" w:sz="6" w:space="0" w:color="000000"/>
              <w:left w:val="single" w:sz="6" w:space="0" w:color="000000"/>
              <w:bottom w:val="single" w:sz="6" w:space="0" w:color="000000"/>
              <w:right w:val="single" w:sz="6" w:space="0" w:color="000000"/>
            </w:tcBorders>
            <w:hideMark/>
          </w:tcPr>
          <w:p w14:paraId="12998DE8" w14:textId="77777777" w:rsidR="00486D69" w:rsidRPr="00947C68" w:rsidRDefault="00486D69" w:rsidP="00DF693B">
            <w:pPr>
              <w:rPr>
                <w:rFonts w:ascii="Times New Roman" w:hAnsi="Times New Roman"/>
                <w:szCs w:val="20"/>
              </w:rPr>
            </w:pPr>
            <w:r w:rsidRPr="00947C68">
              <w:rPr>
                <w:rFonts w:ascii="Times New Roman" w:hAnsi="Times New Roman"/>
                <w:szCs w:val="20"/>
              </w:rPr>
              <w:t>Предметы туалета пластмассовые прочие</w:t>
            </w:r>
          </w:p>
        </w:tc>
        <w:tc>
          <w:tcPr>
            <w:tcW w:w="3678" w:type="dxa"/>
            <w:tcBorders>
              <w:top w:val="single" w:sz="6" w:space="0" w:color="000000"/>
              <w:left w:val="single" w:sz="6" w:space="0" w:color="000000"/>
              <w:bottom w:val="single" w:sz="6" w:space="0" w:color="000000"/>
              <w:right w:val="single" w:sz="6" w:space="0" w:color="000000"/>
            </w:tcBorders>
          </w:tcPr>
          <w:p w14:paraId="27E5C5B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4DFAFF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CFC460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31EF829" w14:textId="77777777" w:rsidR="00486D69" w:rsidRPr="00947C68" w:rsidRDefault="00486D69" w:rsidP="00DF693B">
            <w:pPr>
              <w:jc w:val="center"/>
              <w:rPr>
                <w:rFonts w:ascii="Times New Roman" w:hAnsi="Times New Roman"/>
                <w:szCs w:val="20"/>
              </w:rPr>
            </w:pPr>
            <w:r>
              <w:rPr>
                <w:rFonts w:ascii="Times New Roman" w:hAnsi="Times New Roman"/>
                <w:szCs w:val="20"/>
              </w:rPr>
              <w:t>136</w:t>
            </w:r>
          </w:p>
        </w:tc>
        <w:tc>
          <w:tcPr>
            <w:tcW w:w="1462" w:type="dxa"/>
            <w:tcBorders>
              <w:top w:val="single" w:sz="6" w:space="0" w:color="000000"/>
              <w:left w:val="single" w:sz="6" w:space="0" w:color="000000"/>
              <w:bottom w:val="single" w:sz="6" w:space="0" w:color="000000"/>
              <w:right w:val="single" w:sz="6" w:space="0" w:color="000000"/>
            </w:tcBorders>
          </w:tcPr>
          <w:p w14:paraId="06233A67" w14:textId="77777777" w:rsidR="00486D69" w:rsidRPr="00947C68" w:rsidRDefault="00486D69" w:rsidP="00DF693B">
            <w:pPr>
              <w:rPr>
                <w:rFonts w:ascii="Times New Roman" w:hAnsi="Times New Roman"/>
                <w:szCs w:val="20"/>
              </w:rPr>
            </w:pPr>
            <w:r w:rsidRPr="00947C68">
              <w:rPr>
                <w:rFonts w:ascii="Times New Roman" w:hAnsi="Times New Roman"/>
                <w:szCs w:val="20"/>
              </w:rPr>
              <w:t>24.42.25.000</w:t>
            </w:r>
          </w:p>
        </w:tc>
        <w:tc>
          <w:tcPr>
            <w:tcW w:w="2524" w:type="dxa"/>
            <w:tcBorders>
              <w:top w:val="single" w:sz="6" w:space="0" w:color="000000"/>
              <w:left w:val="single" w:sz="6" w:space="0" w:color="000000"/>
              <w:bottom w:val="single" w:sz="6" w:space="0" w:color="000000"/>
              <w:right w:val="single" w:sz="6" w:space="0" w:color="000000"/>
            </w:tcBorders>
            <w:hideMark/>
          </w:tcPr>
          <w:p w14:paraId="10843E7D" w14:textId="77777777" w:rsidR="00486D69" w:rsidRPr="00947C68" w:rsidRDefault="00486D69" w:rsidP="00DF693B">
            <w:pPr>
              <w:rPr>
                <w:rFonts w:ascii="Times New Roman" w:hAnsi="Times New Roman"/>
                <w:szCs w:val="20"/>
              </w:rPr>
            </w:pPr>
            <w:r w:rsidRPr="00947C68">
              <w:rPr>
                <w:rFonts w:ascii="Times New Roman" w:hAnsi="Times New Roman"/>
                <w:szCs w:val="20"/>
              </w:rPr>
              <w:t>Фольга алюминиевая толщиной не более 0,2 мм</w:t>
            </w:r>
          </w:p>
        </w:tc>
        <w:tc>
          <w:tcPr>
            <w:tcW w:w="3678" w:type="dxa"/>
            <w:tcBorders>
              <w:top w:val="single" w:sz="6" w:space="0" w:color="000000"/>
              <w:left w:val="single" w:sz="6" w:space="0" w:color="000000"/>
              <w:bottom w:val="single" w:sz="6" w:space="0" w:color="000000"/>
              <w:right w:val="single" w:sz="6" w:space="0" w:color="000000"/>
            </w:tcBorders>
          </w:tcPr>
          <w:p w14:paraId="3C5DF64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BBF17A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13234B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5174FE3" w14:textId="77777777" w:rsidR="00486D69" w:rsidRPr="00947C68" w:rsidRDefault="00486D69" w:rsidP="00DF693B">
            <w:pPr>
              <w:jc w:val="center"/>
              <w:rPr>
                <w:rFonts w:ascii="Times New Roman" w:hAnsi="Times New Roman"/>
                <w:szCs w:val="20"/>
              </w:rPr>
            </w:pPr>
            <w:r>
              <w:rPr>
                <w:rFonts w:ascii="Times New Roman" w:hAnsi="Times New Roman"/>
                <w:szCs w:val="20"/>
              </w:rPr>
              <w:t>137</w:t>
            </w:r>
          </w:p>
        </w:tc>
        <w:tc>
          <w:tcPr>
            <w:tcW w:w="1462" w:type="dxa"/>
            <w:tcBorders>
              <w:top w:val="single" w:sz="6" w:space="0" w:color="000000"/>
              <w:left w:val="single" w:sz="6" w:space="0" w:color="000000"/>
              <w:bottom w:val="single" w:sz="6" w:space="0" w:color="000000"/>
              <w:right w:val="single" w:sz="6" w:space="0" w:color="000000"/>
            </w:tcBorders>
          </w:tcPr>
          <w:p w14:paraId="0A608D1D" w14:textId="77777777" w:rsidR="00486D69" w:rsidRPr="00947C68" w:rsidRDefault="00486D69" w:rsidP="00DF693B">
            <w:pPr>
              <w:rPr>
                <w:rFonts w:ascii="Times New Roman" w:hAnsi="Times New Roman"/>
                <w:szCs w:val="20"/>
              </w:rPr>
            </w:pPr>
            <w:r w:rsidRPr="00947C68">
              <w:rPr>
                <w:rFonts w:ascii="Times New Roman" w:hAnsi="Times New Roman"/>
                <w:szCs w:val="20"/>
              </w:rPr>
              <w:t>25.11.23.120</w:t>
            </w:r>
          </w:p>
        </w:tc>
        <w:tc>
          <w:tcPr>
            <w:tcW w:w="2524" w:type="dxa"/>
            <w:tcBorders>
              <w:top w:val="single" w:sz="6" w:space="0" w:color="000000"/>
              <w:left w:val="single" w:sz="6" w:space="0" w:color="000000"/>
              <w:bottom w:val="single" w:sz="6" w:space="0" w:color="000000"/>
              <w:right w:val="single" w:sz="6" w:space="0" w:color="000000"/>
            </w:tcBorders>
            <w:hideMark/>
          </w:tcPr>
          <w:p w14:paraId="35123640" w14:textId="77777777" w:rsidR="00486D69" w:rsidRPr="00947C68" w:rsidRDefault="00486D69" w:rsidP="00DF693B">
            <w:pPr>
              <w:rPr>
                <w:rFonts w:ascii="Times New Roman" w:hAnsi="Times New Roman"/>
                <w:szCs w:val="20"/>
              </w:rPr>
            </w:pPr>
            <w:r w:rsidRPr="00947C68">
              <w:rPr>
                <w:rFonts w:ascii="Times New Roman" w:hAnsi="Times New Roman"/>
                <w:szCs w:val="20"/>
              </w:rPr>
              <w:t>Конструкции и детали конструкций из алюминия прочие</w:t>
            </w:r>
          </w:p>
        </w:tc>
        <w:tc>
          <w:tcPr>
            <w:tcW w:w="3678" w:type="dxa"/>
            <w:tcBorders>
              <w:top w:val="single" w:sz="6" w:space="0" w:color="000000"/>
              <w:left w:val="single" w:sz="6" w:space="0" w:color="000000"/>
              <w:bottom w:val="single" w:sz="6" w:space="0" w:color="000000"/>
              <w:right w:val="single" w:sz="6" w:space="0" w:color="000000"/>
            </w:tcBorders>
          </w:tcPr>
          <w:p w14:paraId="16B80F3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E2D76C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D40757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E1D1F75" w14:textId="77777777" w:rsidR="00486D69" w:rsidRPr="00947C68" w:rsidRDefault="00486D69" w:rsidP="00DF693B">
            <w:pPr>
              <w:jc w:val="center"/>
              <w:rPr>
                <w:rFonts w:ascii="Times New Roman" w:hAnsi="Times New Roman"/>
                <w:szCs w:val="20"/>
              </w:rPr>
            </w:pPr>
            <w:r>
              <w:rPr>
                <w:rFonts w:ascii="Times New Roman" w:hAnsi="Times New Roman"/>
                <w:szCs w:val="20"/>
              </w:rPr>
              <w:t>138</w:t>
            </w:r>
          </w:p>
        </w:tc>
        <w:tc>
          <w:tcPr>
            <w:tcW w:w="1462" w:type="dxa"/>
            <w:tcBorders>
              <w:top w:val="single" w:sz="6" w:space="0" w:color="000000"/>
              <w:left w:val="single" w:sz="6" w:space="0" w:color="000000"/>
              <w:bottom w:val="single" w:sz="6" w:space="0" w:color="000000"/>
              <w:right w:val="single" w:sz="6" w:space="0" w:color="000000"/>
            </w:tcBorders>
          </w:tcPr>
          <w:p w14:paraId="5E4C9036" w14:textId="77777777" w:rsidR="00486D69" w:rsidRPr="00947C68" w:rsidRDefault="00486D69" w:rsidP="00DF693B">
            <w:pPr>
              <w:rPr>
                <w:rFonts w:ascii="Times New Roman" w:hAnsi="Times New Roman"/>
                <w:szCs w:val="20"/>
              </w:rPr>
            </w:pPr>
            <w:r w:rsidRPr="00947C68">
              <w:rPr>
                <w:rFonts w:ascii="Times New Roman" w:hAnsi="Times New Roman"/>
                <w:szCs w:val="20"/>
              </w:rPr>
              <w:t>25.99.12.112</w:t>
            </w:r>
          </w:p>
        </w:tc>
        <w:tc>
          <w:tcPr>
            <w:tcW w:w="2524" w:type="dxa"/>
            <w:tcBorders>
              <w:top w:val="single" w:sz="6" w:space="0" w:color="000000"/>
              <w:left w:val="single" w:sz="6" w:space="0" w:color="000000"/>
              <w:bottom w:val="single" w:sz="6" w:space="0" w:color="000000"/>
              <w:right w:val="single" w:sz="6" w:space="0" w:color="000000"/>
            </w:tcBorders>
            <w:hideMark/>
          </w:tcPr>
          <w:p w14:paraId="3A45571C" w14:textId="77777777" w:rsidR="00486D69" w:rsidRPr="00947C68" w:rsidRDefault="00486D69" w:rsidP="00DF693B">
            <w:pPr>
              <w:rPr>
                <w:rFonts w:ascii="Times New Roman" w:hAnsi="Times New Roman"/>
                <w:szCs w:val="20"/>
              </w:rPr>
            </w:pPr>
            <w:r w:rsidRPr="00947C68">
              <w:rPr>
                <w:rFonts w:ascii="Times New Roman" w:hAnsi="Times New Roman"/>
                <w:szCs w:val="20"/>
              </w:rPr>
              <w:t>Изделия столовые, кухонные и бытовые и их детали из нержавеющей стали</w:t>
            </w:r>
          </w:p>
        </w:tc>
        <w:tc>
          <w:tcPr>
            <w:tcW w:w="3678" w:type="dxa"/>
            <w:tcBorders>
              <w:top w:val="single" w:sz="6" w:space="0" w:color="000000"/>
              <w:left w:val="single" w:sz="6" w:space="0" w:color="000000"/>
              <w:bottom w:val="single" w:sz="6" w:space="0" w:color="000000"/>
              <w:right w:val="single" w:sz="6" w:space="0" w:color="000000"/>
            </w:tcBorders>
          </w:tcPr>
          <w:p w14:paraId="112BB1C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450DD2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401E86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CE7F3DB" w14:textId="77777777" w:rsidR="00486D69" w:rsidRPr="00947C68" w:rsidRDefault="00486D69" w:rsidP="00DF693B">
            <w:pPr>
              <w:jc w:val="center"/>
              <w:rPr>
                <w:rFonts w:ascii="Times New Roman" w:hAnsi="Times New Roman"/>
                <w:szCs w:val="20"/>
              </w:rPr>
            </w:pPr>
            <w:r>
              <w:rPr>
                <w:rFonts w:ascii="Times New Roman" w:hAnsi="Times New Roman"/>
                <w:szCs w:val="20"/>
              </w:rPr>
              <w:t>139</w:t>
            </w:r>
          </w:p>
        </w:tc>
        <w:tc>
          <w:tcPr>
            <w:tcW w:w="1462" w:type="dxa"/>
            <w:tcBorders>
              <w:top w:val="single" w:sz="6" w:space="0" w:color="000000"/>
              <w:left w:val="single" w:sz="6" w:space="0" w:color="000000"/>
              <w:bottom w:val="single" w:sz="6" w:space="0" w:color="000000"/>
              <w:right w:val="single" w:sz="6" w:space="0" w:color="000000"/>
            </w:tcBorders>
          </w:tcPr>
          <w:p w14:paraId="19830249" w14:textId="77777777" w:rsidR="00486D69" w:rsidRPr="00947C68" w:rsidRDefault="00486D69" w:rsidP="00DF693B">
            <w:pPr>
              <w:rPr>
                <w:rFonts w:ascii="Times New Roman" w:hAnsi="Times New Roman"/>
                <w:szCs w:val="20"/>
              </w:rPr>
            </w:pPr>
            <w:r w:rsidRPr="00947C68">
              <w:rPr>
                <w:rFonts w:ascii="Times New Roman" w:hAnsi="Times New Roman"/>
                <w:szCs w:val="20"/>
              </w:rPr>
              <w:t>26.20.12.110</w:t>
            </w:r>
          </w:p>
        </w:tc>
        <w:tc>
          <w:tcPr>
            <w:tcW w:w="2524" w:type="dxa"/>
            <w:tcBorders>
              <w:top w:val="single" w:sz="6" w:space="0" w:color="000000"/>
              <w:left w:val="single" w:sz="6" w:space="0" w:color="000000"/>
              <w:bottom w:val="single" w:sz="6" w:space="0" w:color="000000"/>
              <w:right w:val="single" w:sz="6" w:space="0" w:color="000000"/>
            </w:tcBorders>
            <w:hideMark/>
          </w:tcPr>
          <w:p w14:paraId="51FB6962" w14:textId="77777777" w:rsidR="00486D69" w:rsidRPr="00947C68" w:rsidRDefault="00486D69" w:rsidP="00DF693B">
            <w:pPr>
              <w:rPr>
                <w:rFonts w:ascii="Times New Roman" w:hAnsi="Times New Roman"/>
                <w:szCs w:val="20"/>
              </w:rPr>
            </w:pPr>
            <w:r w:rsidRPr="00947C68">
              <w:rPr>
                <w:rFonts w:ascii="Times New Roman" w:hAnsi="Times New Roman"/>
                <w:szCs w:val="20"/>
              </w:rPr>
              <w:t>Терминалы кассовые, подключаемые к компьютеру или сети передачи данных</w:t>
            </w:r>
          </w:p>
        </w:tc>
        <w:tc>
          <w:tcPr>
            <w:tcW w:w="3678" w:type="dxa"/>
            <w:tcBorders>
              <w:top w:val="single" w:sz="6" w:space="0" w:color="000000"/>
              <w:left w:val="single" w:sz="6" w:space="0" w:color="000000"/>
              <w:bottom w:val="single" w:sz="6" w:space="0" w:color="000000"/>
              <w:right w:val="single" w:sz="6" w:space="0" w:color="000000"/>
            </w:tcBorders>
          </w:tcPr>
          <w:p w14:paraId="3506BDA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EA67C7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EA77456"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83D84F8" w14:textId="77777777" w:rsidR="00486D69" w:rsidRPr="00947C68" w:rsidRDefault="00486D69" w:rsidP="00DF693B">
            <w:pPr>
              <w:jc w:val="center"/>
              <w:rPr>
                <w:rFonts w:ascii="Times New Roman" w:hAnsi="Times New Roman"/>
                <w:szCs w:val="20"/>
              </w:rPr>
            </w:pPr>
            <w:r>
              <w:rPr>
                <w:rFonts w:ascii="Times New Roman" w:hAnsi="Times New Roman"/>
                <w:szCs w:val="20"/>
              </w:rPr>
              <w:t>140</w:t>
            </w:r>
          </w:p>
        </w:tc>
        <w:tc>
          <w:tcPr>
            <w:tcW w:w="1462" w:type="dxa"/>
            <w:tcBorders>
              <w:top w:val="single" w:sz="6" w:space="0" w:color="000000"/>
              <w:left w:val="single" w:sz="6" w:space="0" w:color="000000"/>
              <w:bottom w:val="single" w:sz="6" w:space="0" w:color="000000"/>
              <w:right w:val="single" w:sz="6" w:space="0" w:color="000000"/>
            </w:tcBorders>
          </w:tcPr>
          <w:p w14:paraId="7B22F7DB" w14:textId="77777777" w:rsidR="00486D69" w:rsidRPr="00947C68" w:rsidRDefault="00486D69" w:rsidP="00DF693B">
            <w:pPr>
              <w:rPr>
                <w:rFonts w:ascii="Times New Roman" w:hAnsi="Times New Roman"/>
                <w:szCs w:val="20"/>
              </w:rPr>
            </w:pPr>
            <w:r w:rsidRPr="00947C68">
              <w:rPr>
                <w:rFonts w:ascii="Times New Roman" w:hAnsi="Times New Roman"/>
                <w:szCs w:val="20"/>
              </w:rPr>
              <w:t>26.20.40.190</w:t>
            </w:r>
          </w:p>
        </w:tc>
        <w:tc>
          <w:tcPr>
            <w:tcW w:w="2524" w:type="dxa"/>
            <w:tcBorders>
              <w:top w:val="single" w:sz="6" w:space="0" w:color="000000"/>
              <w:left w:val="single" w:sz="6" w:space="0" w:color="000000"/>
              <w:bottom w:val="single" w:sz="6" w:space="0" w:color="000000"/>
              <w:right w:val="single" w:sz="6" w:space="0" w:color="000000"/>
            </w:tcBorders>
            <w:hideMark/>
          </w:tcPr>
          <w:p w14:paraId="078B7DA1" w14:textId="77777777" w:rsidR="00486D69" w:rsidRPr="00947C68" w:rsidRDefault="00486D69" w:rsidP="00DF693B">
            <w:pPr>
              <w:rPr>
                <w:rFonts w:ascii="Times New Roman" w:hAnsi="Times New Roman"/>
                <w:szCs w:val="20"/>
              </w:rPr>
            </w:pPr>
            <w:r w:rsidRPr="00947C68">
              <w:rPr>
                <w:rFonts w:ascii="Times New Roman" w:hAnsi="Times New Roman"/>
                <w:szCs w:val="20"/>
              </w:rPr>
              <w:t>Комплектующие и запасные части для вычислительных машин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0D5F40B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A425AF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FF8245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9270E8F" w14:textId="77777777" w:rsidR="00486D69" w:rsidRPr="00947C68" w:rsidRDefault="00486D69" w:rsidP="00DF693B">
            <w:pPr>
              <w:jc w:val="center"/>
              <w:rPr>
                <w:rFonts w:ascii="Times New Roman" w:hAnsi="Times New Roman"/>
                <w:szCs w:val="20"/>
              </w:rPr>
            </w:pPr>
            <w:r>
              <w:rPr>
                <w:rFonts w:ascii="Times New Roman" w:hAnsi="Times New Roman"/>
                <w:szCs w:val="20"/>
              </w:rPr>
              <w:t>141</w:t>
            </w:r>
          </w:p>
        </w:tc>
        <w:tc>
          <w:tcPr>
            <w:tcW w:w="1462" w:type="dxa"/>
            <w:tcBorders>
              <w:top w:val="single" w:sz="6" w:space="0" w:color="000000"/>
              <w:left w:val="single" w:sz="6" w:space="0" w:color="000000"/>
              <w:bottom w:val="single" w:sz="6" w:space="0" w:color="000000"/>
              <w:right w:val="single" w:sz="6" w:space="0" w:color="000000"/>
            </w:tcBorders>
          </w:tcPr>
          <w:p w14:paraId="6A6685F3" w14:textId="77777777" w:rsidR="00486D69" w:rsidRPr="00947C68" w:rsidRDefault="00486D69" w:rsidP="00DF693B">
            <w:pPr>
              <w:rPr>
                <w:rFonts w:ascii="Times New Roman" w:hAnsi="Times New Roman"/>
                <w:szCs w:val="20"/>
              </w:rPr>
            </w:pPr>
            <w:r w:rsidRPr="00947C68">
              <w:rPr>
                <w:rFonts w:ascii="Times New Roman" w:hAnsi="Times New Roman"/>
                <w:szCs w:val="20"/>
              </w:rPr>
              <w:t>26.51.63.120</w:t>
            </w:r>
          </w:p>
        </w:tc>
        <w:tc>
          <w:tcPr>
            <w:tcW w:w="2524" w:type="dxa"/>
            <w:tcBorders>
              <w:top w:val="single" w:sz="6" w:space="0" w:color="000000"/>
              <w:left w:val="single" w:sz="6" w:space="0" w:color="000000"/>
              <w:bottom w:val="single" w:sz="6" w:space="0" w:color="000000"/>
              <w:right w:val="single" w:sz="6" w:space="0" w:color="000000"/>
            </w:tcBorders>
            <w:hideMark/>
          </w:tcPr>
          <w:p w14:paraId="7A2D9ACF" w14:textId="77777777" w:rsidR="00486D69" w:rsidRPr="00947C68" w:rsidRDefault="00486D69" w:rsidP="00DF693B">
            <w:pPr>
              <w:rPr>
                <w:rFonts w:ascii="Times New Roman" w:hAnsi="Times New Roman"/>
                <w:szCs w:val="20"/>
              </w:rPr>
            </w:pPr>
            <w:r w:rsidRPr="00947C68">
              <w:rPr>
                <w:rFonts w:ascii="Times New Roman" w:hAnsi="Times New Roman"/>
                <w:szCs w:val="20"/>
              </w:rPr>
              <w:t>Счетчики производства или потребления жидкости</w:t>
            </w:r>
          </w:p>
        </w:tc>
        <w:tc>
          <w:tcPr>
            <w:tcW w:w="3678" w:type="dxa"/>
            <w:tcBorders>
              <w:top w:val="single" w:sz="6" w:space="0" w:color="000000"/>
              <w:left w:val="single" w:sz="6" w:space="0" w:color="000000"/>
              <w:bottom w:val="single" w:sz="6" w:space="0" w:color="000000"/>
              <w:right w:val="single" w:sz="6" w:space="0" w:color="000000"/>
            </w:tcBorders>
          </w:tcPr>
          <w:p w14:paraId="4298E7B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EFF374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E29D1E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D96E22B" w14:textId="77777777" w:rsidR="00486D69" w:rsidRPr="00947C68" w:rsidRDefault="00486D69" w:rsidP="00DF693B">
            <w:pPr>
              <w:jc w:val="center"/>
              <w:rPr>
                <w:rFonts w:ascii="Times New Roman" w:hAnsi="Times New Roman"/>
                <w:szCs w:val="20"/>
              </w:rPr>
            </w:pPr>
            <w:r>
              <w:rPr>
                <w:rFonts w:ascii="Times New Roman" w:hAnsi="Times New Roman"/>
                <w:szCs w:val="20"/>
              </w:rPr>
              <w:t>142</w:t>
            </w:r>
          </w:p>
        </w:tc>
        <w:tc>
          <w:tcPr>
            <w:tcW w:w="1462" w:type="dxa"/>
            <w:tcBorders>
              <w:top w:val="single" w:sz="6" w:space="0" w:color="000000"/>
              <w:left w:val="single" w:sz="6" w:space="0" w:color="000000"/>
              <w:bottom w:val="single" w:sz="6" w:space="0" w:color="000000"/>
              <w:right w:val="single" w:sz="6" w:space="0" w:color="000000"/>
            </w:tcBorders>
          </w:tcPr>
          <w:p w14:paraId="706F46D0" w14:textId="77777777" w:rsidR="00486D69" w:rsidRPr="00947C68" w:rsidRDefault="00486D69" w:rsidP="00DF693B">
            <w:pPr>
              <w:rPr>
                <w:rFonts w:ascii="Times New Roman" w:hAnsi="Times New Roman"/>
                <w:szCs w:val="20"/>
              </w:rPr>
            </w:pPr>
            <w:r w:rsidRPr="00947C68">
              <w:rPr>
                <w:rFonts w:ascii="Times New Roman" w:hAnsi="Times New Roman"/>
                <w:szCs w:val="20"/>
              </w:rPr>
              <w:t>27.51.21.113</w:t>
            </w:r>
          </w:p>
        </w:tc>
        <w:tc>
          <w:tcPr>
            <w:tcW w:w="2524" w:type="dxa"/>
            <w:tcBorders>
              <w:top w:val="single" w:sz="6" w:space="0" w:color="000000"/>
              <w:left w:val="single" w:sz="6" w:space="0" w:color="000000"/>
              <w:bottom w:val="single" w:sz="6" w:space="0" w:color="000000"/>
              <w:right w:val="single" w:sz="6" w:space="0" w:color="000000"/>
            </w:tcBorders>
            <w:hideMark/>
          </w:tcPr>
          <w:p w14:paraId="77FC866E" w14:textId="77777777" w:rsidR="00486D69" w:rsidRPr="00947C68" w:rsidRDefault="00486D69" w:rsidP="00DF693B">
            <w:pPr>
              <w:rPr>
                <w:rFonts w:ascii="Times New Roman" w:hAnsi="Times New Roman"/>
                <w:szCs w:val="20"/>
              </w:rPr>
            </w:pPr>
            <w:proofErr w:type="spellStart"/>
            <w:r w:rsidRPr="00947C68">
              <w:rPr>
                <w:rFonts w:ascii="Times New Roman" w:hAnsi="Times New Roman"/>
                <w:szCs w:val="20"/>
              </w:rPr>
              <w:t>Электрополомойки</w:t>
            </w:r>
            <w:proofErr w:type="spellEnd"/>
          </w:p>
        </w:tc>
        <w:tc>
          <w:tcPr>
            <w:tcW w:w="3678" w:type="dxa"/>
            <w:tcBorders>
              <w:top w:val="single" w:sz="6" w:space="0" w:color="000000"/>
              <w:left w:val="single" w:sz="6" w:space="0" w:color="000000"/>
              <w:bottom w:val="single" w:sz="6" w:space="0" w:color="000000"/>
              <w:right w:val="single" w:sz="6" w:space="0" w:color="000000"/>
            </w:tcBorders>
          </w:tcPr>
          <w:p w14:paraId="2DBE275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2F723E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8B4A99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565609A" w14:textId="77777777" w:rsidR="00486D69" w:rsidRPr="00947C68" w:rsidRDefault="00486D69" w:rsidP="00DF693B">
            <w:pPr>
              <w:jc w:val="center"/>
              <w:rPr>
                <w:rFonts w:ascii="Times New Roman" w:hAnsi="Times New Roman"/>
                <w:szCs w:val="20"/>
              </w:rPr>
            </w:pPr>
            <w:r>
              <w:rPr>
                <w:rFonts w:ascii="Times New Roman" w:hAnsi="Times New Roman"/>
                <w:szCs w:val="20"/>
              </w:rPr>
              <w:t>143</w:t>
            </w:r>
          </w:p>
        </w:tc>
        <w:tc>
          <w:tcPr>
            <w:tcW w:w="1462" w:type="dxa"/>
            <w:tcBorders>
              <w:top w:val="single" w:sz="6" w:space="0" w:color="000000"/>
              <w:left w:val="single" w:sz="6" w:space="0" w:color="000000"/>
              <w:bottom w:val="single" w:sz="6" w:space="0" w:color="000000"/>
              <w:right w:val="single" w:sz="6" w:space="0" w:color="000000"/>
            </w:tcBorders>
          </w:tcPr>
          <w:p w14:paraId="4D37F92B" w14:textId="77777777" w:rsidR="00486D69" w:rsidRPr="00947C68" w:rsidRDefault="00486D69" w:rsidP="00DF693B">
            <w:pPr>
              <w:rPr>
                <w:rFonts w:ascii="Times New Roman" w:hAnsi="Times New Roman"/>
                <w:szCs w:val="20"/>
              </w:rPr>
            </w:pPr>
            <w:r w:rsidRPr="00947C68">
              <w:rPr>
                <w:rFonts w:ascii="Times New Roman" w:hAnsi="Times New Roman"/>
                <w:szCs w:val="20"/>
              </w:rPr>
              <w:t>27.51.24.190</w:t>
            </w:r>
          </w:p>
        </w:tc>
        <w:tc>
          <w:tcPr>
            <w:tcW w:w="2524" w:type="dxa"/>
            <w:tcBorders>
              <w:top w:val="single" w:sz="6" w:space="0" w:color="000000"/>
              <w:left w:val="single" w:sz="6" w:space="0" w:color="000000"/>
              <w:bottom w:val="single" w:sz="6" w:space="0" w:color="000000"/>
              <w:right w:val="single" w:sz="6" w:space="0" w:color="000000"/>
            </w:tcBorders>
            <w:hideMark/>
          </w:tcPr>
          <w:p w14:paraId="775EBEF5" w14:textId="77777777" w:rsidR="00486D69" w:rsidRPr="00947C68" w:rsidRDefault="00486D69" w:rsidP="00DF693B">
            <w:pPr>
              <w:rPr>
                <w:rFonts w:ascii="Times New Roman" w:hAnsi="Times New Roman"/>
                <w:szCs w:val="20"/>
              </w:rPr>
            </w:pPr>
            <w:r w:rsidRPr="00947C68">
              <w:rPr>
                <w:rFonts w:ascii="Times New Roman" w:hAnsi="Times New Roman"/>
                <w:szCs w:val="20"/>
              </w:rPr>
              <w:t>Приборы электронагревательные бытовые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08D0C32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BDA81D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62DBEA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5DAE96F" w14:textId="77777777" w:rsidR="00486D69" w:rsidRPr="00947C68" w:rsidRDefault="00486D69" w:rsidP="00DF693B">
            <w:pPr>
              <w:jc w:val="center"/>
              <w:rPr>
                <w:rFonts w:ascii="Times New Roman" w:hAnsi="Times New Roman"/>
                <w:szCs w:val="20"/>
              </w:rPr>
            </w:pPr>
            <w:r>
              <w:rPr>
                <w:rFonts w:ascii="Times New Roman" w:hAnsi="Times New Roman"/>
                <w:szCs w:val="20"/>
              </w:rPr>
              <w:t>144</w:t>
            </w:r>
          </w:p>
        </w:tc>
        <w:tc>
          <w:tcPr>
            <w:tcW w:w="1462" w:type="dxa"/>
            <w:tcBorders>
              <w:top w:val="single" w:sz="6" w:space="0" w:color="000000"/>
              <w:left w:val="single" w:sz="6" w:space="0" w:color="000000"/>
              <w:bottom w:val="single" w:sz="6" w:space="0" w:color="000000"/>
              <w:right w:val="single" w:sz="6" w:space="0" w:color="000000"/>
            </w:tcBorders>
          </w:tcPr>
          <w:p w14:paraId="1A3A3087" w14:textId="77777777" w:rsidR="00486D69" w:rsidRPr="00947C68" w:rsidRDefault="00486D69" w:rsidP="00DF693B">
            <w:pPr>
              <w:rPr>
                <w:rFonts w:ascii="Times New Roman" w:hAnsi="Times New Roman"/>
                <w:szCs w:val="20"/>
              </w:rPr>
            </w:pPr>
            <w:r w:rsidRPr="00947C68">
              <w:rPr>
                <w:rFonts w:ascii="Times New Roman" w:hAnsi="Times New Roman"/>
                <w:szCs w:val="20"/>
              </w:rPr>
              <w:t>28.25.13.110</w:t>
            </w:r>
          </w:p>
        </w:tc>
        <w:tc>
          <w:tcPr>
            <w:tcW w:w="2524" w:type="dxa"/>
            <w:tcBorders>
              <w:top w:val="single" w:sz="6" w:space="0" w:color="000000"/>
              <w:left w:val="single" w:sz="6" w:space="0" w:color="000000"/>
              <w:bottom w:val="single" w:sz="6" w:space="0" w:color="000000"/>
              <w:right w:val="single" w:sz="6" w:space="0" w:color="000000"/>
            </w:tcBorders>
            <w:hideMark/>
          </w:tcPr>
          <w:p w14:paraId="45645F6B" w14:textId="77777777" w:rsidR="00486D69" w:rsidRPr="00947C68" w:rsidRDefault="00486D69" w:rsidP="00DF693B">
            <w:pPr>
              <w:rPr>
                <w:rFonts w:ascii="Times New Roman" w:hAnsi="Times New Roman"/>
                <w:szCs w:val="20"/>
              </w:rPr>
            </w:pPr>
            <w:r w:rsidRPr="00947C68">
              <w:rPr>
                <w:rFonts w:ascii="Times New Roman" w:hAnsi="Times New Roman"/>
                <w:szCs w:val="20"/>
              </w:rPr>
              <w:t>Оборудование холодильное и морозильное, кроме бытового оборудования</w:t>
            </w:r>
          </w:p>
        </w:tc>
        <w:tc>
          <w:tcPr>
            <w:tcW w:w="3678" w:type="dxa"/>
            <w:tcBorders>
              <w:top w:val="single" w:sz="6" w:space="0" w:color="000000"/>
              <w:left w:val="single" w:sz="6" w:space="0" w:color="000000"/>
              <w:bottom w:val="single" w:sz="6" w:space="0" w:color="000000"/>
              <w:right w:val="single" w:sz="6" w:space="0" w:color="000000"/>
            </w:tcBorders>
          </w:tcPr>
          <w:p w14:paraId="36AD647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4F2EAF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704095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3F714B6" w14:textId="77777777" w:rsidR="00486D69" w:rsidRPr="00947C68" w:rsidRDefault="00486D69" w:rsidP="00DF693B">
            <w:pPr>
              <w:jc w:val="center"/>
              <w:rPr>
                <w:rFonts w:ascii="Times New Roman" w:hAnsi="Times New Roman"/>
                <w:szCs w:val="20"/>
              </w:rPr>
            </w:pPr>
            <w:r>
              <w:rPr>
                <w:rFonts w:ascii="Times New Roman" w:hAnsi="Times New Roman"/>
                <w:szCs w:val="20"/>
              </w:rPr>
              <w:t>145</w:t>
            </w:r>
          </w:p>
        </w:tc>
        <w:tc>
          <w:tcPr>
            <w:tcW w:w="1462" w:type="dxa"/>
            <w:tcBorders>
              <w:top w:val="single" w:sz="6" w:space="0" w:color="000000"/>
              <w:left w:val="single" w:sz="6" w:space="0" w:color="000000"/>
              <w:bottom w:val="single" w:sz="6" w:space="0" w:color="000000"/>
              <w:right w:val="single" w:sz="6" w:space="0" w:color="000000"/>
            </w:tcBorders>
          </w:tcPr>
          <w:p w14:paraId="38E24503" w14:textId="77777777" w:rsidR="00486D69" w:rsidRPr="00947C68" w:rsidRDefault="00486D69" w:rsidP="00DF693B">
            <w:pPr>
              <w:rPr>
                <w:rFonts w:ascii="Times New Roman" w:hAnsi="Times New Roman"/>
                <w:szCs w:val="20"/>
              </w:rPr>
            </w:pPr>
            <w:r w:rsidRPr="00947C68">
              <w:rPr>
                <w:rFonts w:ascii="Times New Roman" w:hAnsi="Times New Roman"/>
                <w:szCs w:val="20"/>
              </w:rPr>
              <w:t>28.29.50.000</w:t>
            </w:r>
          </w:p>
        </w:tc>
        <w:tc>
          <w:tcPr>
            <w:tcW w:w="2524" w:type="dxa"/>
            <w:tcBorders>
              <w:top w:val="single" w:sz="6" w:space="0" w:color="000000"/>
              <w:left w:val="single" w:sz="6" w:space="0" w:color="000000"/>
              <w:bottom w:val="single" w:sz="6" w:space="0" w:color="000000"/>
              <w:right w:val="single" w:sz="6" w:space="0" w:color="000000"/>
            </w:tcBorders>
            <w:hideMark/>
          </w:tcPr>
          <w:p w14:paraId="5B7E5516" w14:textId="77777777" w:rsidR="00486D69" w:rsidRPr="00947C68" w:rsidRDefault="00486D69" w:rsidP="00DF693B">
            <w:pPr>
              <w:rPr>
                <w:rFonts w:ascii="Times New Roman" w:hAnsi="Times New Roman"/>
                <w:szCs w:val="20"/>
              </w:rPr>
            </w:pPr>
            <w:r w:rsidRPr="00947C68">
              <w:rPr>
                <w:rFonts w:ascii="Times New Roman" w:hAnsi="Times New Roman"/>
                <w:szCs w:val="20"/>
              </w:rPr>
              <w:t>Машины посудомоечные промышленного типа</w:t>
            </w:r>
          </w:p>
        </w:tc>
        <w:tc>
          <w:tcPr>
            <w:tcW w:w="3678" w:type="dxa"/>
            <w:tcBorders>
              <w:top w:val="single" w:sz="6" w:space="0" w:color="000000"/>
              <w:left w:val="single" w:sz="6" w:space="0" w:color="000000"/>
              <w:bottom w:val="single" w:sz="6" w:space="0" w:color="000000"/>
              <w:right w:val="single" w:sz="6" w:space="0" w:color="000000"/>
            </w:tcBorders>
          </w:tcPr>
          <w:p w14:paraId="1893146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D8233A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5014D4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0E67A77" w14:textId="77777777" w:rsidR="00486D69" w:rsidRPr="00947C68" w:rsidRDefault="00486D69" w:rsidP="00DF693B">
            <w:pPr>
              <w:jc w:val="center"/>
              <w:rPr>
                <w:rFonts w:ascii="Times New Roman" w:hAnsi="Times New Roman"/>
                <w:szCs w:val="20"/>
              </w:rPr>
            </w:pPr>
            <w:r>
              <w:rPr>
                <w:rFonts w:ascii="Times New Roman" w:hAnsi="Times New Roman"/>
                <w:szCs w:val="20"/>
              </w:rPr>
              <w:t>146</w:t>
            </w:r>
          </w:p>
        </w:tc>
        <w:tc>
          <w:tcPr>
            <w:tcW w:w="1462" w:type="dxa"/>
            <w:tcBorders>
              <w:top w:val="single" w:sz="6" w:space="0" w:color="000000"/>
              <w:left w:val="single" w:sz="6" w:space="0" w:color="000000"/>
              <w:bottom w:val="single" w:sz="6" w:space="0" w:color="000000"/>
              <w:right w:val="single" w:sz="6" w:space="0" w:color="000000"/>
            </w:tcBorders>
          </w:tcPr>
          <w:p w14:paraId="44F4DB61" w14:textId="77777777" w:rsidR="00486D69" w:rsidRPr="00947C68" w:rsidRDefault="00486D69" w:rsidP="00DF693B">
            <w:pPr>
              <w:rPr>
                <w:rFonts w:ascii="Times New Roman" w:hAnsi="Times New Roman"/>
                <w:szCs w:val="20"/>
              </w:rPr>
            </w:pPr>
            <w:r w:rsidRPr="00947C68">
              <w:rPr>
                <w:rFonts w:ascii="Times New Roman" w:hAnsi="Times New Roman"/>
                <w:szCs w:val="20"/>
              </w:rPr>
              <w:t>28.93.17.112</w:t>
            </w:r>
          </w:p>
        </w:tc>
        <w:tc>
          <w:tcPr>
            <w:tcW w:w="2524" w:type="dxa"/>
            <w:tcBorders>
              <w:top w:val="single" w:sz="6" w:space="0" w:color="000000"/>
              <w:left w:val="single" w:sz="6" w:space="0" w:color="000000"/>
              <w:bottom w:val="single" w:sz="6" w:space="0" w:color="000000"/>
              <w:right w:val="single" w:sz="6" w:space="0" w:color="000000"/>
            </w:tcBorders>
            <w:hideMark/>
          </w:tcPr>
          <w:p w14:paraId="00910244" w14:textId="77777777" w:rsidR="00486D69" w:rsidRPr="00947C68" w:rsidRDefault="00486D69" w:rsidP="00DF693B">
            <w:pPr>
              <w:rPr>
                <w:rFonts w:ascii="Times New Roman" w:hAnsi="Times New Roman"/>
                <w:szCs w:val="20"/>
              </w:rPr>
            </w:pPr>
            <w:r w:rsidRPr="00947C68">
              <w:rPr>
                <w:rFonts w:ascii="Times New Roman" w:hAnsi="Times New Roman"/>
                <w:szCs w:val="20"/>
              </w:rPr>
              <w:t>Машины для измельчения и нарезания</w:t>
            </w:r>
          </w:p>
        </w:tc>
        <w:tc>
          <w:tcPr>
            <w:tcW w:w="3678" w:type="dxa"/>
            <w:tcBorders>
              <w:top w:val="single" w:sz="6" w:space="0" w:color="000000"/>
              <w:left w:val="single" w:sz="6" w:space="0" w:color="000000"/>
              <w:bottom w:val="single" w:sz="6" w:space="0" w:color="000000"/>
              <w:right w:val="single" w:sz="6" w:space="0" w:color="000000"/>
            </w:tcBorders>
          </w:tcPr>
          <w:p w14:paraId="56109F0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6B0BAF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BE49A8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DFD80F2" w14:textId="77777777" w:rsidR="00486D69" w:rsidRPr="00947C68" w:rsidRDefault="00486D69" w:rsidP="00DF693B">
            <w:pPr>
              <w:jc w:val="center"/>
              <w:rPr>
                <w:rFonts w:ascii="Times New Roman" w:hAnsi="Times New Roman"/>
                <w:szCs w:val="20"/>
              </w:rPr>
            </w:pPr>
            <w:r>
              <w:rPr>
                <w:rFonts w:ascii="Times New Roman" w:hAnsi="Times New Roman"/>
                <w:szCs w:val="20"/>
              </w:rPr>
              <w:t>147</w:t>
            </w:r>
          </w:p>
        </w:tc>
        <w:tc>
          <w:tcPr>
            <w:tcW w:w="1462" w:type="dxa"/>
            <w:tcBorders>
              <w:top w:val="single" w:sz="6" w:space="0" w:color="000000"/>
              <w:left w:val="single" w:sz="6" w:space="0" w:color="000000"/>
              <w:bottom w:val="single" w:sz="6" w:space="0" w:color="000000"/>
              <w:right w:val="single" w:sz="6" w:space="0" w:color="000000"/>
            </w:tcBorders>
          </w:tcPr>
          <w:p w14:paraId="71487E95" w14:textId="77777777" w:rsidR="00486D69" w:rsidRPr="00947C68" w:rsidRDefault="00486D69" w:rsidP="00DF693B">
            <w:pPr>
              <w:rPr>
                <w:rFonts w:ascii="Times New Roman" w:hAnsi="Times New Roman"/>
                <w:szCs w:val="20"/>
              </w:rPr>
            </w:pPr>
            <w:r w:rsidRPr="00947C68">
              <w:rPr>
                <w:rFonts w:ascii="Times New Roman" w:hAnsi="Times New Roman"/>
                <w:szCs w:val="20"/>
              </w:rPr>
              <w:t>28.99.40.110</w:t>
            </w:r>
          </w:p>
        </w:tc>
        <w:tc>
          <w:tcPr>
            <w:tcW w:w="2524" w:type="dxa"/>
            <w:tcBorders>
              <w:top w:val="single" w:sz="6" w:space="0" w:color="000000"/>
              <w:left w:val="single" w:sz="6" w:space="0" w:color="000000"/>
              <w:bottom w:val="single" w:sz="6" w:space="0" w:color="000000"/>
              <w:right w:val="single" w:sz="6" w:space="0" w:color="000000"/>
            </w:tcBorders>
            <w:hideMark/>
          </w:tcPr>
          <w:p w14:paraId="052CFC97" w14:textId="77777777" w:rsidR="00486D69" w:rsidRPr="00947C68" w:rsidRDefault="00486D69" w:rsidP="00DF693B">
            <w:pPr>
              <w:rPr>
                <w:rFonts w:ascii="Times New Roman" w:hAnsi="Times New Roman"/>
                <w:szCs w:val="20"/>
              </w:rPr>
            </w:pPr>
            <w:r w:rsidRPr="00947C68">
              <w:rPr>
                <w:rFonts w:ascii="Times New Roman" w:hAnsi="Times New Roman"/>
                <w:szCs w:val="20"/>
              </w:rPr>
              <w:t>Комплектующие (запасные части) печатного оборудования, не имеющие самостоятельных группировок</w:t>
            </w:r>
          </w:p>
        </w:tc>
        <w:tc>
          <w:tcPr>
            <w:tcW w:w="3678" w:type="dxa"/>
            <w:tcBorders>
              <w:top w:val="single" w:sz="6" w:space="0" w:color="000000"/>
              <w:left w:val="single" w:sz="6" w:space="0" w:color="000000"/>
              <w:bottom w:val="single" w:sz="6" w:space="0" w:color="000000"/>
              <w:right w:val="single" w:sz="6" w:space="0" w:color="000000"/>
            </w:tcBorders>
          </w:tcPr>
          <w:p w14:paraId="29E2D40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DED83C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8719DF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C09A415" w14:textId="77777777" w:rsidR="00486D69" w:rsidRPr="00947C68" w:rsidRDefault="00486D69" w:rsidP="00DF693B">
            <w:pPr>
              <w:jc w:val="center"/>
              <w:rPr>
                <w:rFonts w:ascii="Times New Roman" w:hAnsi="Times New Roman"/>
                <w:szCs w:val="20"/>
              </w:rPr>
            </w:pPr>
            <w:r>
              <w:rPr>
                <w:rFonts w:ascii="Times New Roman" w:hAnsi="Times New Roman"/>
                <w:szCs w:val="20"/>
              </w:rPr>
              <w:t>148</w:t>
            </w:r>
          </w:p>
        </w:tc>
        <w:tc>
          <w:tcPr>
            <w:tcW w:w="1462" w:type="dxa"/>
            <w:tcBorders>
              <w:top w:val="single" w:sz="6" w:space="0" w:color="000000"/>
              <w:left w:val="single" w:sz="6" w:space="0" w:color="000000"/>
              <w:bottom w:val="single" w:sz="6" w:space="0" w:color="000000"/>
              <w:right w:val="single" w:sz="6" w:space="0" w:color="000000"/>
            </w:tcBorders>
          </w:tcPr>
          <w:p w14:paraId="08E88E74" w14:textId="77777777" w:rsidR="00486D69" w:rsidRPr="00947C68" w:rsidRDefault="00486D69" w:rsidP="00DF693B">
            <w:pPr>
              <w:rPr>
                <w:rFonts w:ascii="Times New Roman" w:hAnsi="Times New Roman"/>
                <w:szCs w:val="20"/>
              </w:rPr>
            </w:pPr>
            <w:r w:rsidRPr="00947C68">
              <w:rPr>
                <w:rFonts w:ascii="Times New Roman" w:hAnsi="Times New Roman"/>
                <w:szCs w:val="20"/>
              </w:rPr>
              <w:t>30.99.10.190</w:t>
            </w:r>
          </w:p>
        </w:tc>
        <w:tc>
          <w:tcPr>
            <w:tcW w:w="2524" w:type="dxa"/>
            <w:tcBorders>
              <w:top w:val="single" w:sz="6" w:space="0" w:color="000000"/>
              <w:left w:val="single" w:sz="6" w:space="0" w:color="000000"/>
              <w:bottom w:val="single" w:sz="6" w:space="0" w:color="000000"/>
              <w:right w:val="single" w:sz="6" w:space="0" w:color="000000"/>
            </w:tcBorders>
            <w:hideMark/>
          </w:tcPr>
          <w:p w14:paraId="5CAD9CEE" w14:textId="77777777" w:rsidR="00486D69" w:rsidRPr="00947C68" w:rsidRDefault="00486D69" w:rsidP="00DF693B">
            <w:pPr>
              <w:rPr>
                <w:rFonts w:ascii="Times New Roman" w:hAnsi="Times New Roman"/>
                <w:szCs w:val="20"/>
              </w:rPr>
            </w:pPr>
            <w:r w:rsidRPr="00947C68">
              <w:rPr>
                <w:rFonts w:ascii="Times New Roman" w:hAnsi="Times New Roman"/>
                <w:szCs w:val="20"/>
              </w:rPr>
              <w:t>Средства транспортные и оборудование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0B6A376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4DCDF5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5CD263A4"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9C5185E" w14:textId="77777777" w:rsidR="00486D69" w:rsidRPr="00947C68" w:rsidRDefault="00486D69" w:rsidP="00DF693B">
            <w:pPr>
              <w:jc w:val="center"/>
              <w:rPr>
                <w:rFonts w:ascii="Times New Roman" w:hAnsi="Times New Roman"/>
                <w:szCs w:val="20"/>
              </w:rPr>
            </w:pPr>
            <w:r>
              <w:rPr>
                <w:rFonts w:ascii="Times New Roman" w:hAnsi="Times New Roman"/>
                <w:szCs w:val="20"/>
              </w:rPr>
              <w:t>149</w:t>
            </w:r>
          </w:p>
        </w:tc>
        <w:tc>
          <w:tcPr>
            <w:tcW w:w="1462" w:type="dxa"/>
            <w:tcBorders>
              <w:top w:val="single" w:sz="6" w:space="0" w:color="000000"/>
              <w:left w:val="single" w:sz="6" w:space="0" w:color="000000"/>
              <w:bottom w:val="single" w:sz="6" w:space="0" w:color="000000"/>
              <w:right w:val="single" w:sz="6" w:space="0" w:color="000000"/>
            </w:tcBorders>
          </w:tcPr>
          <w:p w14:paraId="0944A49F" w14:textId="77777777" w:rsidR="00486D69" w:rsidRPr="00947C68" w:rsidRDefault="00486D69" w:rsidP="00DF693B">
            <w:pPr>
              <w:rPr>
                <w:rFonts w:ascii="Times New Roman" w:hAnsi="Times New Roman"/>
                <w:szCs w:val="20"/>
              </w:rPr>
            </w:pPr>
            <w:r w:rsidRPr="00947C68">
              <w:rPr>
                <w:rFonts w:ascii="Times New Roman" w:hAnsi="Times New Roman"/>
                <w:szCs w:val="20"/>
              </w:rPr>
              <w:t>32.50.30.119</w:t>
            </w:r>
          </w:p>
        </w:tc>
        <w:tc>
          <w:tcPr>
            <w:tcW w:w="2524" w:type="dxa"/>
            <w:tcBorders>
              <w:top w:val="single" w:sz="6" w:space="0" w:color="000000"/>
              <w:left w:val="single" w:sz="6" w:space="0" w:color="000000"/>
              <w:bottom w:val="single" w:sz="6" w:space="0" w:color="000000"/>
              <w:right w:val="single" w:sz="6" w:space="0" w:color="000000"/>
            </w:tcBorders>
            <w:hideMark/>
          </w:tcPr>
          <w:p w14:paraId="296C0C67" w14:textId="77777777" w:rsidR="00486D69" w:rsidRPr="00947C68" w:rsidRDefault="00486D69" w:rsidP="00DF693B">
            <w:pPr>
              <w:rPr>
                <w:rFonts w:ascii="Times New Roman" w:hAnsi="Times New Roman"/>
                <w:szCs w:val="20"/>
              </w:rPr>
            </w:pPr>
            <w:r w:rsidRPr="00947C68">
              <w:rPr>
                <w:rFonts w:ascii="Times New Roman" w:hAnsi="Times New Roman"/>
                <w:szCs w:val="20"/>
              </w:rPr>
              <w:t>Мебель медицинская прочая, включая хирургическую, стоматологическую или ветеринарную, и ее части</w:t>
            </w:r>
          </w:p>
        </w:tc>
        <w:tc>
          <w:tcPr>
            <w:tcW w:w="3678" w:type="dxa"/>
            <w:tcBorders>
              <w:top w:val="single" w:sz="6" w:space="0" w:color="000000"/>
              <w:left w:val="single" w:sz="6" w:space="0" w:color="000000"/>
              <w:bottom w:val="single" w:sz="6" w:space="0" w:color="000000"/>
              <w:right w:val="single" w:sz="6" w:space="0" w:color="000000"/>
            </w:tcBorders>
          </w:tcPr>
          <w:p w14:paraId="31249E7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4DF126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A72B36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E458371" w14:textId="77777777" w:rsidR="00486D69" w:rsidRPr="00947C68" w:rsidRDefault="00486D69" w:rsidP="00DF693B">
            <w:pPr>
              <w:jc w:val="center"/>
              <w:rPr>
                <w:rFonts w:ascii="Times New Roman" w:hAnsi="Times New Roman"/>
                <w:szCs w:val="20"/>
              </w:rPr>
            </w:pPr>
            <w:r>
              <w:rPr>
                <w:rFonts w:ascii="Times New Roman" w:hAnsi="Times New Roman"/>
                <w:szCs w:val="20"/>
              </w:rPr>
              <w:t>150</w:t>
            </w:r>
          </w:p>
        </w:tc>
        <w:tc>
          <w:tcPr>
            <w:tcW w:w="1462" w:type="dxa"/>
            <w:tcBorders>
              <w:top w:val="single" w:sz="6" w:space="0" w:color="000000"/>
              <w:left w:val="single" w:sz="6" w:space="0" w:color="000000"/>
              <w:bottom w:val="single" w:sz="6" w:space="0" w:color="000000"/>
              <w:right w:val="single" w:sz="6" w:space="0" w:color="000000"/>
            </w:tcBorders>
          </w:tcPr>
          <w:p w14:paraId="1BD03901" w14:textId="77777777" w:rsidR="00486D69" w:rsidRPr="00947C68" w:rsidRDefault="00486D69" w:rsidP="00DF693B">
            <w:pPr>
              <w:rPr>
                <w:rFonts w:ascii="Times New Roman" w:hAnsi="Times New Roman"/>
                <w:szCs w:val="20"/>
              </w:rPr>
            </w:pPr>
            <w:r w:rsidRPr="00947C68">
              <w:rPr>
                <w:rFonts w:ascii="Times New Roman" w:hAnsi="Times New Roman"/>
                <w:szCs w:val="20"/>
              </w:rPr>
              <w:t>32.99.11.160</w:t>
            </w:r>
          </w:p>
        </w:tc>
        <w:tc>
          <w:tcPr>
            <w:tcW w:w="2524" w:type="dxa"/>
            <w:tcBorders>
              <w:top w:val="single" w:sz="6" w:space="0" w:color="000000"/>
              <w:left w:val="single" w:sz="6" w:space="0" w:color="000000"/>
              <w:bottom w:val="single" w:sz="6" w:space="0" w:color="000000"/>
              <w:right w:val="single" w:sz="6" w:space="0" w:color="000000"/>
            </w:tcBorders>
            <w:hideMark/>
          </w:tcPr>
          <w:p w14:paraId="1E27A29F" w14:textId="77777777" w:rsidR="00486D69" w:rsidRPr="00947C68" w:rsidRDefault="00486D69" w:rsidP="00DF693B">
            <w:pPr>
              <w:rPr>
                <w:rFonts w:ascii="Times New Roman" w:hAnsi="Times New Roman"/>
                <w:szCs w:val="20"/>
              </w:rPr>
            </w:pPr>
            <w:r w:rsidRPr="00947C68">
              <w:rPr>
                <w:rFonts w:ascii="Times New Roman" w:hAnsi="Times New Roman"/>
                <w:szCs w:val="20"/>
              </w:rPr>
              <w:t>Средства защиты головы и лица</w:t>
            </w:r>
          </w:p>
        </w:tc>
        <w:tc>
          <w:tcPr>
            <w:tcW w:w="3678" w:type="dxa"/>
            <w:tcBorders>
              <w:top w:val="single" w:sz="6" w:space="0" w:color="000000"/>
              <w:left w:val="single" w:sz="6" w:space="0" w:color="000000"/>
              <w:bottom w:val="single" w:sz="6" w:space="0" w:color="000000"/>
              <w:right w:val="single" w:sz="6" w:space="0" w:color="000000"/>
            </w:tcBorders>
          </w:tcPr>
          <w:p w14:paraId="71967DA2"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55EA1D2"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0C7A98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D596682" w14:textId="77777777" w:rsidR="00486D69" w:rsidRPr="00947C68" w:rsidRDefault="00486D69" w:rsidP="00DF693B">
            <w:pPr>
              <w:jc w:val="center"/>
              <w:rPr>
                <w:rFonts w:ascii="Times New Roman" w:hAnsi="Times New Roman"/>
                <w:szCs w:val="20"/>
              </w:rPr>
            </w:pPr>
            <w:r>
              <w:rPr>
                <w:rFonts w:ascii="Times New Roman" w:hAnsi="Times New Roman"/>
                <w:szCs w:val="20"/>
              </w:rPr>
              <w:t>151</w:t>
            </w:r>
          </w:p>
        </w:tc>
        <w:tc>
          <w:tcPr>
            <w:tcW w:w="1462" w:type="dxa"/>
            <w:tcBorders>
              <w:top w:val="single" w:sz="6" w:space="0" w:color="000000"/>
              <w:left w:val="single" w:sz="6" w:space="0" w:color="000000"/>
              <w:bottom w:val="single" w:sz="6" w:space="0" w:color="000000"/>
              <w:right w:val="single" w:sz="6" w:space="0" w:color="000000"/>
            </w:tcBorders>
          </w:tcPr>
          <w:p w14:paraId="19BE7F3E" w14:textId="77777777" w:rsidR="00486D69" w:rsidRPr="00947C68" w:rsidRDefault="00486D69" w:rsidP="00DF693B">
            <w:pPr>
              <w:rPr>
                <w:rFonts w:ascii="Times New Roman" w:hAnsi="Times New Roman"/>
                <w:szCs w:val="20"/>
              </w:rPr>
            </w:pPr>
            <w:r w:rsidRPr="00947C68">
              <w:rPr>
                <w:rFonts w:ascii="Times New Roman" w:hAnsi="Times New Roman"/>
                <w:szCs w:val="20"/>
              </w:rPr>
              <w:t>33.12.18.000</w:t>
            </w:r>
          </w:p>
        </w:tc>
        <w:tc>
          <w:tcPr>
            <w:tcW w:w="2524" w:type="dxa"/>
            <w:tcBorders>
              <w:top w:val="single" w:sz="6" w:space="0" w:color="000000"/>
              <w:left w:val="single" w:sz="6" w:space="0" w:color="000000"/>
              <w:bottom w:val="single" w:sz="6" w:space="0" w:color="000000"/>
              <w:right w:val="single" w:sz="6" w:space="0" w:color="000000"/>
            </w:tcBorders>
            <w:hideMark/>
          </w:tcPr>
          <w:p w14:paraId="3C24244C" w14:textId="77777777" w:rsidR="00486D69" w:rsidRPr="00947C68" w:rsidRDefault="00486D69" w:rsidP="00DF693B">
            <w:pPr>
              <w:rPr>
                <w:rFonts w:ascii="Times New Roman" w:hAnsi="Times New Roman"/>
                <w:szCs w:val="20"/>
              </w:rPr>
            </w:pPr>
            <w:r w:rsidRPr="00947C68">
              <w:rPr>
                <w:rFonts w:ascii="Times New Roman" w:hAnsi="Times New Roman"/>
                <w:szCs w:val="20"/>
              </w:rPr>
              <w:t xml:space="preserve">Услуги по ремонту и техническому обслуживанию </w:t>
            </w:r>
            <w:proofErr w:type="spellStart"/>
            <w:r w:rsidRPr="00947C68">
              <w:rPr>
                <w:rFonts w:ascii="Times New Roman" w:hAnsi="Times New Roman"/>
                <w:szCs w:val="20"/>
              </w:rPr>
              <w:t>небытового</w:t>
            </w:r>
            <w:proofErr w:type="spellEnd"/>
            <w:r w:rsidRPr="00947C68">
              <w:rPr>
                <w:rFonts w:ascii="Times New Roman" w:hAnsi="Times New Roman"/>
                <w:szCs w:val="20"/>
              </w:rPr>
              <w:t xml:space="preserve"> холодильного и вентиляционного оборудования</w:t>
            </w:r>
          </w:p>
        </w:tc>
        <w:tc>
          <w:tcPr>
            <w:tcW w:w="3678" w:type="dxa"/>
            <w:tcBorders>
              <w:top w:val="single" w:sz="6" w:space="0" w:color="000000"/>
              <w:left w:val="single" w:sz="6" w:space="0" w:color="000000"/>
              <w:bottom w:val="single" w:sz="6" w:space="0" w:color="000000"/>
              <w:right w:val="single" w:sz="6" w:space="0" w:color="000000"/>
            </w:tcBorders>
          </w:tcPr>
          <w:p w14:paraId="519148F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DA9A91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3CD4C8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6BF43F0" w14:textId="77777777" w:rsidR="00486D69" w:rsidRPr="00947C68" w:rsidRDefault="00486D69" w:rsidP="00DF693B">
            <w:pPr>
              <w:jc w:val="center"/>
              <w:rPr>
                <w:rFonts w:ascii="Times New Roman" w:hAnsi="Times New Roman"/>
                <w:szCs w:val="20"/>
              </w:rPr>
            </w:pPr>
            <w:r>
              <w:rPr>
                <w:rFonts w:ascii="Times New Roman" w:hAnsi="Times New Roman"/>
                <w:szCs w:val="20"/>
              </w:rPr>
              <w:t>152</w:t>
            </w:r>
          </w:p>
        </w:tc>
        <w:tc>
          <w:tcPr>
            <w:tcW w:w="1462" w:type="dxa"/>
            <w:tcBorders>
              <w:top w:val="single" w:sz="6" w:space="0" w:color="000000"/>
              <w:left w:val="single" w:sz="6" w:space="0" w:color="000000"/>
              <w:bottom w:val="single" w:sz="6" w:space="0" w:color="000000"/>
              <w:right w:val="single" w:sz="6" w:space="0" w:color="000000"/>
            </w:tcBorders>
          </w:tcPr>
          <w:p w14:paraId="729E01E3" w14:textId="77777777" w:rsidR="00486D69" w:rsidRPr="00947C68" w:rsidRDefault="00486D69" w:rsidP="00DF693B">
            <w:pPr>
              <w:rPr>
                <w:rFonts w:ascii="Times New Roman" w:hAnsi="Times New Roman"/>
                <w:szCs w:val="20"/>
              </w:rPr>
            </w:pPr>
            <w:r w:rsidRPr="00947C68">
              <w:rPr>
                <w:rFonts w:ascii="Times New Roman" w:hAnsi="Times New Roman"/>
                <w:szCs w:val="20"/>
              </w:rPr>
              <w:t>33.13.1</w:t>
            </w:r>
          </w:p>
        </w:tc>
        <w:tc>
          <w:tcPr>
            <w:tcW w:w="2524" w:type="dxa"/>
            <w:tcBorders>
              <w:top w:val="single" w:sz="6" w:space="0" w:color="000000"/>
              <w:left w:val="single" w:sz="6" w:space="0" w:color="000000"/>
              <w:bottom w:val="single" w:sz="6" w:space="0" w:color="000000"/>
              <w:right w:val="single" w:sz="6" w:space="0" w:color="000000"/>
            </w:tcBorders>
            <w:hideMark/>
          </w:tcPr>
          <w:p w14:paraId="32BB538B"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ремонту и техническому обслуживанию электронного и оптического оборудования</w:t>
            </w:r>
          </w:p>
        </w:tc>
        <w:tc>
          <w:tcPr>
            <w:tcW w:w="3678" w:type="dxa"/>
            <w:tcBorders>
              <w:top w:val="single" w:sz="6" w:space="0" w:color="000000"/>
              <w:left w:val="single" w:sz="6" w:space="0" w:color="000000"/>
              <w:bottom w:val="single" w:sz="6" w:space="0" w:color="000000"/>
              <w:right w:val="single" w:sz="6" w:space="0" w:color="000000"/>
            </w:tcBorders>
          </w:tcPr>
          <w:p w14:paraId="5780D74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4CFD28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866D64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5FEBB8D" w14:textId="77777777" w:rsidR="00486D69" w:rsidRPr="00947C68" w:rsidRDefault="00486D69" w:rsidP="00DF693B">
            <w:pPr>
              <w:jc w:val="center"/>
              <w:rPr>
                <w:rFonts w:ascii="Times New Roman" w:hAnsi="Times New Roman"/>
                <w:szCs w:val="20"/>
              </w:rPr>
            </w:pPr>
            <w:r>
              <w:rPr>
                <w:rFonts w:ascii="Times New Roman" w:hAnsi="Times New Roman"/>
                <w:szCs w:val="20"/>
              </w:rPr>
              <w:t>153</w:t>
            </w:r>
          </w:p>
        </w:tc>
        <w:tc>
          <w:tcPr>
            <w:tcW w:w="1462" w:type="dxa"/>
            <w:tcBorders>
              <w:top w:val="single" w:sz="6" w:space="0" w:color="000000"/>
              <w:left w:val="single" w:sz="6" w:space="0" w:color="000000"/>
              <w:bottom w:val="single" w:sz="6" w:space="0" w:color="000000"/>
              <w:right w:val="single" w:sz="6" w:space="0" w:color="000000"/>
            </w:tcBorders>
          </w:tcPr>
          <w:p w14:paraId="786DF380" w14:textId="77777777" w:rsidR="00486D69" w:rsidRPr="00947C68" w:rsidRDefault="00486D69" w:rsidP="00DF693B">
            <w:pPr>
              <w:rPr>
                <w:rFonts w:ascii="Times New Roman" w:hAnsi="Times New Roman"/>
                <w:szCs w:val="20"/>
              </w:rPr>
            </w:pPr>
            <w:r w:rsidRPr="00947C68">
              <w:rPr>
                <w:rFonts w:ascii="Times New Roman" w:hAnsi="Times New Roman"/>
                <w:szCs w:val="20"/>
              </w:rPr>
              <w:t>35.30.11.111</w:t>
            </w:r>
          </w:p>
        </w:tc>
        <w:tc>
          <w:tcPr>
            <w:tcW w:w="2524" w:type="dxa"/>
            <w:tcBorders>
              <w:top w:val="single" w:sz="6" w:space="0" w:color="000000"/>
              <w:left w:val="single" w:sz="6" w:space="0" w:color="000000"/>
              <w:bottom w:val="single" w:sz="6" w:space="0" w:color="000000"/>
              <w:right w:val="single" w:sz="6" w:space="0" w:color="000000"/>
            </w:tcBorders>
            <w:hideMark/>
          </w:tcPr>
          <w:p w14:paraId="2D236931" w14:textId="77777777" w:rsidR="00486D69" w:rsidRPr="00947C68" w:rsidRDefault="00486D69" w:rsidP="00DF693B">
            <w:pPr>
              <w:rPr>
                <w:rFonts w:ascii="Times New Roman" w:hAnsi="Times New Roman"/>
                <w:szCs w:val="20"/>
              </w:rPr>
            </w:pPr>
            <w:r w:rsidRPr="00947C68">
              <w:rPr>
                <w:rFonts w:ascii="Times New Roman" w:hAnsi="Times New Roman"/>
                <w:szCs w:val="20"/>
              </w:rPr>
              <w:t>Энергия тепловая, отпущенная тепловыми электроцентралями (ТЭЦ)</w:t>
            </w:r>
          </w:p>
        </w:tc>
        <w:tc>
          <w:tcPr>
            <w:tcW w:w="3678" w:type="dxa"/>
            <w:tcBorders>
              <w:top w:val="single" w:sz="6" w:space="0" w:color="000000"/>
              <w:left w:val="single" w:sz="6" w:space="0" w:color="000000"/>
              <w:bottom w:val="single" w:sz="6" w:space="0" w:color="000000"/>
              <w:right w:val="single" w:sz="6" w:space="0" w:color="000000"/>
            </w:tcBorders>
          </w:tcPr>
          <w:p w14:paraId="428741A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9EEC776"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BAB4A2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C365407" w14:textId="77777777" w:rsidR="00486D69" w:rsidRPr="00947C68" w:rsidRDefault="00486D69" w:rsidP="00DF693B">
            <w:pPr>
              <w:jc w:val="center"/>
              <w:rPr>
                <w:rFonts w:ascii="Times New Roman" w:hAnsi="Times New Roman"/>
                <w:szCs w:val="20"/>
              </w:rPr>
            </w:pPr>
            <w:r>
              <w:rPr>
                <w:rFonts w:ascii="Times New Roman" w:hAnsi="Times New Roman"/>
                <w:szCs w:val="20"/>
              </w:rPr>
              <w:t>154</w:t>
            </w:r>
          </w:p>
        </w:tc>
        <w:tc>
          <w:tcPr>
            <w:tcW w:w="1462" w:type="dxa"/>
            <w:tcBorders>
              <w:top w:val="single" w:sz="6" w:space="0" w:color="000000"/>
              <w:left w:val="single" w:sz="6" w:space="0" w:color="000000"/>
              <w:bottom w:val="single" w:sz="6" w:space="0" w:color="000000"/>
              <w:right w:val="single" w:sz="6" w:space="0" w:color="000000"/>
            </w:tcBorders>
          </w:tcPr>
          <w:p w14:paraId="2B427745" w14:textId="77777777" w:rsidR="00486D69" w:rsidRPr="00947C68" w:rsidRDefault="00486D69" w:rsidP="00DF693B">
            <w:pPr>
              <w:rPr>
                <w:rFonts w:ascii="Times New Roman" w:hAnsi="Times New Roman"/>
                <w:szCs w:val="20"/>
              </w:rPr>
            </w:pPr>
            <w:r w:rsidRPr="00947C68">
              <w:rPr>
                <w:rFonts w:ascii="Times New Roman" w:hAnsi="Times New Roman"/>
                <w:szCs w:val="20"/>
              </w:rPr>
              <w:t>36.00.11.000</w:t>
            </w:r>
          </w:p>
        </w:tc>
        <w:tc>
          <w:tcPr>
            <w:tcW w:w="2524" w:type="dxa"/>
            <w:tcBorders>
              <w:top w:val="single" w:sz="6" w:space="0" w:color="000000"/>
              <w:left w:val="single" w:sz="6" w:space="0" w:color="000000"/>
              <w:bottom w:val="single" w:sz="6" w:space="0" w:color="000000"/>
              <w:right w:val="single" w:sz="6" w:space="0" w:color="000000"/>
            </w:tcBorders>
            <w:hideMark/>
          </w:tcPr>
          <w:p w14:paraId="2FE66D08" w14:textId="77777777" w:rsidR="00486D69" w:rsidRPr="00947C68" w:rsidRDefault="00486D69" w:rsidP="00DF693B">
            <w:pPr>
              <w:rPr>
                <w:rFonts w:ascii="Times New Roman" w:hAnsi="Times New Roman"/>
                <w:szCs w:val="20"/>
              </w:rPr>
            </w:pPr>
            <w:r w:rsidRPr="00947C68">
              <w:rPr>
                <w:rFonts w:ascii="Times New Roman" w:hAnsi="Times New Roman"/>
                <w:szCs w:val="20"/>
              </w:rPr>
              <w:t>Вода питьевая</w:t>
            </w:r>
          </w:p>
        </w:tc>
        <w:tc>
          <w:tcPr>
            <w:tcW w:w="3678" w:type="dxa"/>
            <w:tcBorders>
              <w:top w:val="single" w:sz="6" w:space="0" w:color="000000"/>
              <w:left w:val="single" w:sz="6" w:space="0" w:color="000000"/>
              <w:bottom w:val="single" w:sz="6" w:space="0" w:color="000000"/>
              <w:right w:val="single" w:sz="6" w:space="0" w:color="000000"/>
            </w:tcBorders>
          </w:tcPr>
          <w:p w14:paraId="35F1930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FA1C265"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48BC01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5495DA5" w14:textId="77777777" w:rsidR="00486D69" w:rsidRPr="00947C68" w:rsidRDefault="00486D69" w:rsidP="00DF693B">
            <w:pPr>
              <w:jc w:val="center"/>
              <w:rPr>
                <w:rFonts w:ascii="Times New Roman" w:hAnsi="Times New Roman"/>
                <w:szCs w:val="20"/>
              </w:rPr>
            </w:pPr>
            <w:r>
              <w:rPr>
                <w:rFonts w:ascii="Times New Roman" w:hAnsi="Times New Roman"/>
                <w:szCs w:val="20"/>
              </w:rPr>
              <w:t>155</w:t>
            </w:r>
          </w:p>
        </w:tc>
        <w:tc>
          <w:tcPr>
            <w:tcW w:w="1462" w:type="dxa"/>
            <w:tcBorders>
              <w:top w:val="single" w:sz="6" w:space="0" w:color="000000"/>
              <w:left w:val="single" w:sz="6" w:space="0" w:color="000000"/>
              <w:bottom w:val="single" w:sz="6" w:space="0" w:color="000000"/>
              <w:right w:val="single" w:sz="6" w:space="0" w:color="000000"/>
            </w:tcBorders>
          </w:tcPr>
          <w:p w14:paraId="6A9A2661" w14:textId="77777777" w:rsidR="00486D69" w:rsidRPr="00947C68" w:rsidRDefault="00486D69" w:rsidP="00DF693B">
            <w:pPr>
              <w:rPr>
                <w:rFonts w:ascii="Times New Roman" w:hAnsi="Times New Roman"/>
                <w:szCs w:val="20"/>
              </w:rPr>
            </w:pPr>
            <w:r w:rsidRPr="00947C68">
              <w:rPr>
                <w:rFonts w:ascii="Times New Roman" w:hAnsi="Times New Roman"/>
                <w:szCs w:val="20"/>
              </w:rPr>
              <w:t>36.00.20</w:t>
            </w:r>
          </w:p>
        </w:tc>
        <w:tc>
          <w:tcPr>
            <w:tcW w:w="2524" w:type="dxa"/>
            <w:tcBorders>
              <w:top w:val="single" w:sz="6" w:space="0" w:color="000000"/>
              <w:left w:val="single" w:sz="6" w:space="0" w:color="000000"/>
              <w:bottom w:val="single" w:sz="6" w:space="0" w:color="000000"/>
              <w:right w:val="single" w:sz="6" w:space="0" w:color="000000"/>
            </w:tcBorders>
            <w:hideMark/>
          </w:tcPr>
          <w:p w14:paraId="36BF5438"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очистке вод и распределению воды по водопроводам</w:t>
            </w:r>
          </w:p>
        </w:tc>
        <w:tc>
          <w:tcPr>
            <w:tcW w:w="3678" w:type="dxa"/>
            <w:tcBorders>
              <w:top w:val="single" w:sz="6" w:space="0" w:color="000000"/>
              <w:left w:val="single" w:sz="6" w:space="0" w:color="000000"/>
              <w:bottom w:val="single" w:sz="6" w:space="0" w:color="000000"/>
              <w:right w:val="single" w:sz="6" w:space="0" w:color="000000"/>
            </w:tcBorders>
          </w:tcPr>
          <w:p w14:paraId="650EC14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219D84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8A1AD1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054FC16" w14:textId="77777777" w:rsidR="00486D69" w:rsidRPr="00947C68" w:rsidRDefault="00486D69" w:rsidP="00DF693B">
            <w:pPr>
              <w:jc w:val="center"/>
              <w:rPr>
                <w:rFonts w:ascii="Times New Roman" w:hAnsi="Times New Roman"/>
                <w:szCs w:val="20"/>
              </w:rPr>
            </w:pPr>
            <w:r>
              <w:rPr>
                <w:rFonts w:ascii="Times New Roman" w:hAnsi="Times New Roman"/>
                <w:szCs w:val="20"/>
              </w:rPr>
              <w:t>156</w:t>
            </w:r>
          </w:p>
        </w:tc>
        <w:tc>
          <w:tcPr>
            <w:tcW w:w="1462" w:type="dxa"/>
            <w:tcBorders>
              <w:top w:val="single" w:sz="6" w:space="0" w:color="000000"/>
              <w:left w:val="single" w:sz="6" w:space="0" w:color="000000"/>
              <w:bottom w:val="single" w:sz="6" w:space="0" w:color="000000"/>
              <w:right w:val="single" w:sz="6" w:space="0" w:color="000000"/>
            </w:tcBorders>
          </w:tcPr>
          <w:p w14:paraId="0757BEA6" w14:textId="77777777" w:rsidR="00486D69" w:rsidRPr="00947C68" w:rsidRDefault="00486D69" w:rsidP="00DF693B">
            <w:pPr>
              <w:rPr>
                <w:rFonts w:ascii="Times New Roman" w:hAnsi="Times New Roman"/>
                <w:szCs w:val="20"/>
              </w:rPr>
            </w:pPr>
            <w:r w:rsidRPr="00947C68">
              <w:rPr>
                <w:rFonts w:ascii="Times New Roman" w:hAnsi="Times New Roman"/>
                <w:szCs w:val="20"/>
              </w:rPr>
              <w:t>37.00.11</w:t>
            </w:r>
          </w:p>
        </w:tc>
        <w:tc>
          <w:tcPr>
            <w:tcW w:w="2524" w:type="dxa"/>
            <w:tcBorders>
              <w:top w:val="single" w:sz="6" w:space="0" w:color="000000"/>
              <w:left w:val="single" w:sz="6" w:space="0" w:color="000000"/>
              <w:bottom w:val="single" w:sz="6" w:space="0" w:color="000000"/>
              <w:right w:val="single" w:sz="6" w:space="0" w:color="000000"/>
            </w:tcBorders>
            <w:hideMark/>
          </w:tcPr>
          <w:p w14:paraId="4C399416"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удалению и очистке сточных отходов</w:t>
            </w:r>
          </w:p>
        </w:tc>
        <w:tc>
          <w:tcPr>
            <w:tcW w:w="3678" w:type="dxa"/>
            <w:tcBorders>
              <w:top w:val="single" w:sz="6" w:space="0" w:color="000000"/>
              <w:left w:val="single" w:sz="6" w:space="0" w:color="000000"/>
              <w:bottom w:val="single" w:sz="6" w:space="0" w:color="000000"/>
              <w:right w:val="single" w:sz="6" w:space="0" w:color="000000"/>
            </w:tcBorders>
          </w:tcPr>
          <w:p w14:paraId="57F2E92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CE7833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7D19ED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D7A62EF" w14:textId="77777777" w:rsidR="00486D69" w:rsidRPr="00947C68" w:rsidRDefault="00486D69" w:rsidP="00DF693B">
            <w:pPr>
              <w:jc w:val="center"/>
              <w:rPr>
                <w:rFonts w:ascii="Times New Roman" w:hAnsi="Times New Roman"/>
                <w:szCs w:val="20"/>
              </w:rPr>
            </w:pPr>
            <w:r>
              <w:rPr>
                <w:rFonts w:ascii="Times New Roman" w:hAnsi="Times New Roman"/>
                <w:szCs w:val="20"/>
              </w:rPr>
              <w:t>157</w:t>
            </w:r>
          </w:p>
        </w:tc>
        <w:tc>
          <w:tcPr>
            <w:tcW w:w="1462" w:type="dxa"/>
            <w:tcBorders>
              <w:top w:val="single" w:sz="6" w:space="0" w:color="000000"/>
              <w:left w:val="single" w:sz="6" w:space="0" w:color="000000"/>
              <w:bottom w:val="single" w:sz="6" w:space="0" w:color="000000"/>
              <w:right w:val="single" w:sz="6" w:space="0" w:color="000000"/>
            </w:tcBorders>
          </w:tcPr>
          <w:p w14:paraId="0B32565A" w14:textId="77777777" w:rsidR="00486D69" w:rsidRPr="00947C68" w:rsidRDefault="00486D69" w:rsidP="00DF693B">
            <w:pPr>
              <w:rPr>
                <w:rFonts w:ascii="Times New Roman" w:hAnsi="Times New Roman"/>
                <w:szCs w:val="20"/>
              </w:rPr>
            </w:pPr>
            <w:r w:rsidRPr="00947C68">
              <w:rPr>
                <w:rFonts w:ascii="Times New Roman" w:hAnsi="Times New Roman"/>
                <w:szCs w:val="20"/>
              </w:rPr>
              <w:t>38.11.21.000</w:t>
            </w:r>
          </w:p>
        </w:tc>
        <w:tc>
          <w:tcPr>
            <w:tcW w:w="2524" w:type="dxa"/>
            <w:tcBorders>
              <w:top w:val="single" w:sz="6" w:space="0" w:color="000000"/>
              <w:left w:val="single" w:sz="6" w:space="0" w:color="000000"/>
              <w:bottom w:val="single" w:sz="6" w:space="0" w:color="000000"/>
              <w:right w:val="single" w:sz="6" w:space="0" w:color="000000"/>
            </w:tcBorders>
            <w:hideMark/>
          </w:tcPr>
          <w:p w14:paraId="252760FC"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сбору неопасных отходов городского хозяйства, непригодных для повторного использования</w:t>
            </w:r>
          </w:p>
        </w:tc>
        <w:tc>
          <w:tcPr>
            <w:tcW w:w="3678" w:type="dxa"/>
            <w:tcBorders>
              <w:top w:val="single" w:sz="6" w:space="0" w:color="000000"/>
              <w:left w:val="single" w:sz="6" w:space="0" w:color="000000"/>
              <w:bottom w:val="single" w:sz="6" w:space="0" w:color="000000"/>
              <w:right w:val="single" w:sz="6" w:space="0" w:color="000000"/>
            </w:tcBorders>
          </w:tcPr>
          <w:p w14:paraId="72C0766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C8BBCA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532406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FC7C38C" w14:textId="77777777" w:rsidR="00486D69" w:rsidRPr="00947C68" w:rsidRDefault="00486D69" w:rsidP="00DF693B">
            <w:pPr>
              <w:jc w:val="center"/>
              <w:rPr>
                <w:rFonts w:ascii="Times New Roman" w:hAnsi="Times New Roman"/>
                <w:szCs w:val="20"/>
              </w:rPr>
            </w:pPr>
            <w:r>
              <w:rPr>
                <w:rFonts w:ascii="Times New Roman" w:hAnsi="Times New Roman"/>
                <w:szCs w:val="20"/>
              </w:rPr>
              <w:t>158</w:t>
            </w:r>
          </w:p>
        </w:tc>
        <w:tc>
          <w:tcPr>
            <w:tcW w:w="1462" w:type="dxa"/>
            <w:tcBorders>
              <w:top w:val="single" w:sz="6" w:space="0" w:color="000000"/>
              <w:left w:val="single" w:sz="6" w:space="0" w:color="000000"/>
              <w:bottom w:val="single" w:sz="6" w:space="0" w:color="000000"/>
              <w:right w:val="single" w:sz="6" w:space="0" w:color="000000"/>
            </w:tcBorders>
          </w:tcPr>
          <w:p w14:paraId="6DA5AE18" w14:textId="77777777" w:rsidR="00486D69" w:rsidRPr="00947C68" w:rsidRDefault="00486D69" w:rsidP="00DF693B">
            <w:pPr>
              <w:rPr>
                <w:rFonts w:ascii="Times New Roman" w:hAnsi="Times New Roman"/>
                <w:szCs w:val="20"/>
              </w:rPr>
            </w:pPr>
            <w:r w:rsidRPr="00947C68">
              <w:rPr>
                <w:rFonts w:ascii="Times New Roman" w:hAnsi="Times New Roman"/>
                <w:szCs w:val="20"/>
              </w:rPr>
              <w:t>43.21.10</w:t>
            </w:r>
          </w:p>
        </w:tc>
        <w:tc>
          <w:tcPr>
            <w:tcW w:w="2524" w:type="dxa"/>
            <w:tcBorders>
              <w:top w:val="single" w:sz="6" w:space="0" w:color="000000"/>
              <w:left w:val="single" w:sz="6" w:space="0" w:color="000000"/>
              <w:bottom w:val="single" w:sz="6" w:space="0" w:color="000000"/>
              <w:right w:val="single" w:sz="6" w:space="0" w:color="000000"/>
            </w:tcBorders>
            <w:hideMark/>
          </w:tcPr>
          <w:p w14:paraId="0814BF91" w14:textId="77777777" w:rsidR="00486D69" w:rsidRPr="00947C68" w:rsidRDefault="00486D69" w:rsidP="00DF693B">
            <w:pPr>
              <w:rPr>
                <w:rFonts w:ascii="Times New Roman" w:hAnsi="Times New Roman"/>
                <w:szCs w:val="20"/>
              </w:rPr>
            </w:pPr>
            <w:r w:rsidRPr="00947C68">
              <w:rPr>
                <w:rFonts w:ascii="Times New Roman" w:hAnsi="Times New Roman"/>
                <w:szCs w:val="20"/>
              </w:rPr>
              <w:t>Работы электромонтажные</w:t>
            </w:r>
          </w:p>
        </w:tc>
        <w:tc>
          <w:tcPr>
            <w:tcW w:w="3678" w:type="dxa"/>
            <w:tcBorders>
              <w:top w:val="single" w:sz="6" w:space="0" w:color="000000"/>
              <w:left w:val="single" w:sz="6" w:space="0" w:color="000000"/>
              <w:bottom w:val="single" w:sz="6" w:space="0" w:color="000000"/>
              <w:right w:val="single" w:sz="6" w:space="0" w:color="000000"/>
            </w:tcBorders>
          </w:tcPr>
          <w:p w14:paraId="1F05C012"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AA6345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6016BE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3DE5B22" w14:textId="77777777" w:rsidR="00486D69" w:rsidRPr="00947C68" w:rsidRDefault="00486D69" w:rsidP="00DF693B">
            <w:pPr>
              <w:jc w:val="center"/>
              <w:rPr>
                <w:rFonts w:ascii="Times New Roman" w:hAnsi="Times New Roman"/>
                <w:szCs w:val="20"/>
              </w:rPr>
            </w:pPr>
            <w:r>
              <w:rPr>
                <w:rFonts w:ascii="Times New Roman" w:hAnsi="Times New Roman"/>
                <w:szCs w:val="20"/>
              </w:rPr>
              <w:t>159</w:t>
            </w:r>
          </w:p>
        </w:tc>
        <w:tc>
          <w:tcPr>
            <w:tcW w:w="1462" w:type="dxa"/>
            <w:tcBorders>
              <w:top w:val="single" w:sz="6" w:space="0" w:color="000000"/>
              <w:left w:val="single" w:sz="6" w:space="0" w:color="000000"/>
              <w:bottom w:val="single" w:sz="6" w:space="0" w:color="000000"/>
              <w:right w:val="single" w:sz="6" w:space="0" w:color="000000"/>
            </w:tcBorders>
          </w:tcPr>
          <w:p w14:paraId="445AF068" w14:textId="77777777" w:rsidR="00486D69" w:rsidRPr="00947C68" w:rsidRDefault="00486D69" w:rsidP="00DF693B">
            <w:pPr>
              <w:rPr>
                <w:rFonts w:ascii="Times New Roman" w:hAnsi="Times New Roman"/>
                <w:szCs w:val="20"/>
              </w:rPr>
            </w:pPr>
            <w:r w:rsidRPr="00947C68">
              <w:rPr>
                <w:rFonts w:ascii="Times New Roman" w:hAnsi="Times New Roman"/>
                <w:szCs w:val="20"/>
              </w:rPr>
              <w:t>43.29.11.190</w:t>
            </w:r>
          </w:p>
        </w:tc>
        <w:tc>
          <w:tcPr>
            <w:tcW w:w="2524" w:type="dxa"/>
            <w:tcBorders>
              <w:top w:val="single" w:sz="6" w:space="0" w:color="000000"/>
              <w:left w:val="single" w:sz="6" w:space="0" w:color="000000"/>
              <w:bottom w:val="single" w:sz="6" w:space="0" w:color="000000"/>
              <w:right w:val="single" w:sz="6" w:space="0" w:color="000000"/>
            </w:tcBorders>
            <w:hideMark/>
          </w:tcPr>
          <w:p w14:paraId="6FC5A370" w14:textId="77777777" w:rsidR="00486D69" w:rsidRPr="00947C68" w:rsidRDefault="00486D69" w:rsidP="00DF693B">
            <w:pPr>
              <w:rPr>
                <w:rFonts w:ascii="Times New Roman" w:hAnsi="Times New Roman"/>
                <w:szCs w:val="20"/>
              </w:rPr>
            </w:pPr>
            <w:r w:rsidRPr="00947C68">
              <w:rPr>
                <w:rFonts w:ascii="Times New Roman" w:hAnsi="Times New Roman"/>
                <w:szCs w:val="20"/>
              </w:rPr>
              <w:t>Работы изоляционные прочие</w:t>
            </w:r>
          </w:p>
        </w:tc>
        <w:tc>
          <w:tcPr>
            <w:tcW w:w="3678" w:type="dxa"/>
            <w:tcBorders>
              <w:top w:val="single" w:sz="6" w:space="0" w:color="000000"/>
              <w:left w:val="single" w:sz="6" w:space="0" w:color="000000"/>
              <w:bottom w:val="single" w:sz="6" w:space="0" w:color="000000"/>
              <w:right w:val="single" w:sz="6" w:space="0" w:color="000000"/>
            </w:tcBorders>
          </w:tcPr>
          <w:p w14:paraId="0C1C01D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97F5C3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252167C"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F95EA37" w14:textId="77777777" w:rsidR="00486D69" w:rsidRPr="00947C68" w:rsidRDefault="00486D69" w:rsidP="00DF693B">
            <w:pPr>
              <w:jc w:val="center"/>
              <w:rPr>
                <w:rFonts w:ascii="Times New Roman" w:hAnsi="Times New Roman"/>
                <w:szCs w:val="20"/>
              </w:rPr>
            </w:pPr>
            <w:r>
              <w:rPr>
                <w:rFonts w:ascii="Times New Roman" w:hAnsi="Times New Roman"/>
                <w:szCs w:val="20"/>
              </w:rPr>
              <w:t>160</w:t>
            </w:r>
          </w:p>
        </w:tc>
        <w:tc>
          <w:tcPr>
            <w:tcW w:w="1462" w:type="dxa"/>
            <w:tcBorders>
              <w:top w:val="single" w:sz="6" w:space="0" w:color="000000"/>
              <w:left w:val="single" w:sz="6" w:space="0" w:color="000000"/>
              <w:bottom w:val="single" w:sz="6" w:space="0" w:color="000000"/>
              <w:right w:val="single" w:sz="6" w:space="0" w:color="000000"/>
            </w:tcBorders>
          </w:tcPr>
          <w:p w14:paraId="454723A3" w14:textId="77777777" w:rsidR="00486D69" w:rsidRPr="00947C68" w:rsidRDefault="00486D69" w:rsidP="00DF693B">
            <w:pPr>
              <w:rPr>
                <w:rFonts w:ascii="Times New Roman" w:hAnsi="Times New Roman"/>
                <w:szCs w:val="20"/>
              </w:rPr>
            </w:pPr>
            <w:r w:rsidRPr="00947C68">
              <w:rPr>
                <w:rFonts w:ascii="Times New Roman" w:hAnsi="Times New Roman"/>
                <w:szCs w:val="20"/>
              </w:rPr>
              <w:t>43.32.10.110</w:t>
            </w:r>
          </w:p>
        </w:tc>
        <w:tc>
          <w:tcPr>
            <w:tcW w:w="2524" w:type="dxa"/>
            <w:tcBorders>
              <w:top w:val="single" w:sz="6" w:space="0" w:color="000000"/>
              <w:left w:val="single" w:sz="6" w:space="0" w:color="000000"/>
              <w:bottom w:val="single" w:sz="6" w:space="0" w:color="000000"/>
              <w:right w:val="single" w:sz="6" w:space="0" w:color="000000"/>
            </w:tcBorders>
            <w:hideMark/>
          </w:tcPr>
          <w:p w14:paraId="552EEE05" w14:textId="77777777" w:rsidR="00486D69" w:rsidRPr="00947C68" w:rsidRDefault="00486D69" w:rsidP="00DF693B">
            <w:pPr>
              <w:rPr>
                <w:rFonts w:ascii="Times New Roman" w:hAnsi="Times New Roman"/>
                <w:szCs w:val="20"/>
              </w:rPr>
            </w:pPr>
            <w:r w:rsidRPr="00947C68">
              <w:rPr>
                <w:rFonts w:ascii="Times New Roman" w:hAnsi="Times New Roman"/>
                <w:szCs w:val="20"/>
              </w:rPr>
              <w:t>Работы по установке дверных и оконных блоков и коробок, навеске дверных полотен (кроме дверей автоматического действия и вращающихся дверей), окон, оконных створок, планчатых створок, дверей гаражного типа и т.п. из любых материалов</w:t>
            </w:r>
          </w:p>
        </w:tc>
        <w:tc>
          <w:tcPr>
            <w:tcW w:w="3678" w:type="dxa"/>
            <w:tcBorders>
              <w:top w:val="single" w:sz="6" w:space="0" w:color="000000"/>
              <w:left w:val="single" w:sz="6" w:space="0" w:color="000000"/>
              <w:bottom w:val="single" w:sz="6" w:space="0" w:color="000000"/>
              <w:right w:val="single" w:sz="6" w:space="0" w:color="000000"/>
            </w:tcBorders>
          </w:tcPr>
          <w:p w14:paraId="046E0C7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CDFD74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759A5A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235512A" w14:textId="77777777" w:rsidR="00486D69" w:rsidRPr="00947C68" w:rsidRDefault="00486D69" w:rsidP="00DF693B">
            <w:pPr>
              <w:jc w:val="center"/>
              <w:rPr>
                <w:rFonts w:ascii="Times New Roman" w:hAnsi="Times New Roman"/>
                <w:szCs w:val="20"/>
              </w:rPr>
            </w:pPr>
            <w:r>
              <w:rPr>
                <w:rFonts w:ascii="Times New Roman" w:hAnsi="Times New Roman"/>
                <w:szCs w:val="20"/>
              </w:rPr>
              <w:t>161</w:t>
            </w:r>
          </w:p>
        </w:tc>
        <w:tc>
          <w:tcPr>
            <w:tcW w:w="1462" w:type="dxa"/>
            <w:tcBorders>
              <w:top w:val="single" w:sz="6" w:space="0" w:color="000000"/>
              <w:left w:val="single" w:sz="6" w:space="0" w:color="000000"/>
              <w:bottom w:val="single" w:sz="6" w:space="0" w:color="000000"/>
              <w:right w:val="single" w:sz="6" w:space="0" w:color="000000"/>
            </w:tcBorders>
          </w:tcPr>
          <w:p w14:paraId="727781FD" w14:textId="77777777" w:rsidR="00486D69" w:rsidRPr="00947C68" w:rsidRDefault="00486D69" w:rsidP="00DF693B">
            <w:pPr>
              <w:rPr>
                <w:rFonts w:ascii="Times New Roman" w:hAnsi="Times New Roman"/>
                <w:szCs w:val="20"/>
              </w:rPr>
            </w:pPr>
            <w:r w:rsidRPr="00947C68">
              <w:rPr>
                <w:rFonts w:ascii="Times New Roman" w:hAnsi="Times New Roman"/>
                <w:szCs w:val="20"/>
              </w:rPr>
              <w:t>43.33.29</w:t>
            </w:r>
          </w:p>
        </w:tc>
        <w:tc>
          <w:tcPr>
            <w:tcW w:w="2524" w:type="dxa"/>
            <w:tcBorders>
              <w:top w:val="single" w:sz="6" w:space="0" w:color="000000"/>
              <w:left w:val="single" w:sz="6" w:space="0" w:color="000000"/>
              <w:bottom w:val="single" w:sz="6" w:space="0" w:color="000000"/>
              <w:right w:val="single" w:sz="6" w:space="0" w:color="000000"/>
            </w:tcBorders>
            <w:hideMark/>
          </w:tcPr>
          <w:p w14:paraId="6DC2AD8F" w14:textId="77777777" w:rsidR="00486D69" w:rsidRPr="00947C68" w:rsidRDefault="00486D69" w:rsidP="00DF693B">
            <w:pPr>
              <w:rPr>
                <w:rFonts w:ascii="Times New Roman" w:hAnsi="Times New Roman"/>
                <w:szCs w:val="20"/>
              </w:rPr>
            </w:pPr>
            <w:r w:rsidRPr="00947C68">
              <w:rPr>
                <w:rFonts w:ascii="Times New Roman" w:hAnsi="Times New Roman"/>
                <w:szCs w:val="20"/>
              </w:rPr>
              <w:t>Работы по устройству покрытий полов и стен, включая работы обойные,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6089417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0CA0FEB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D73E05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535B1D7" w14:textId="77777777" w:rsidR="00486D69" w:rsidRPr="00947C68" w:rsidRDefault="00486D69" w:rsidP="00DF693B">
            <w:pPr>
              <w:jc w:val="center"/>
              <w:rPr>
                <w:rFonts w:ascii="Times New Roman" w:hAnsi="Times New Roman"/>
                <w:szCs w:val="20"/>
              </w:rPr>
            </w:pPr>
            <w:r>
              <w:rPr>
                <w:rFonts w:ascii="Times New Roman" w:hAnsi="Times New Roman"/>
                <w:szCs w:val="20"/>
              </w:rPr>
              <w:t>162</w:t>
            </w:r>
          </w:p>
        </w:tc>
        <w:tc>
          <w:tcPr>
            <w:tcW w:w="1462" w:type="dxa"/>
            <w:tcBorders>
              <w:top w:val="single" w:sz="6" w:space="0" w:color="000000"/>
              <w:left w:val="single" w:sz="6" w:space="0" w:color="000000"/>
              <w:bottom w:val="single" w:sz="6" w:space="0" w:color="000000"/>
              <w:right w:val="single" w:sz="6" w:space="0" w:color="000000"/>
            </w:tcBorders>
          </w:tcPr>
          <w:p w14:paraId="57F476B2" w14:textId="77777777" w:rsidR="00486D69" w:rsidRPr="00947C68" w:rsidRDefault="00486D69" w:rsidP="00DF693B">
            <w:pPr>
              <w:rPr>
                <w:rFonts w:ascii="Times New Roman" w:hAnsi="Times New Roman"/>
                <w:szCs w:val="20"/>
              </w:rPr>
            </w:pPr>
            <w:r w:rsidRPr="00947C68">
              <w:rPr>
                <w:rFonts w:ascii="Times New Roman" w:hAnsi="Times New Roman"/>
                <w:szCs w:val="20"/>
              </w:rPr>
              <w:t>43.39.19.190</w:t>
            </w:r>
          </w:p>
        </w:tc>
        <w:tc>
          <w:tcPr>
            <w:tcW w:w="2524" w:type="dxa"/>
            <w:tcBorders>
              <w:top w:val="single" w:sz="6" w:space="0" w:color="000000"/>
              <w:left w:val="single" w:sz="6" w:space="0" w:color="000000"/>
              <w:bottom w:val="single" w:sz="6" w:space="0" w:color="000000"/>
              <w:right w:val="single" w:sz="6" w:space="0" w:color="000000"/>
            </w:tcBorders>
            <w:hideMark/>
          </w:tcPr>
          <w:p w14:paraId="587A7297" w14:textId="77777777" w:rsidR="00486D69" w:rsidRPr="00947C68" w:rsidRDefault="00486D69" w:rsidP="00DF693B">
            <w:pPr>
              <w:rPr>
                <w:rFonts w:ascii="Times New Roman" w:hAnsi="Times New Roman"/>
                <w:szCs w:val="20"/>
              </w:rPr>
            </w:pPr>
            <w:r w:rsidRPr="00947C68">
              <w:rPr>
                <w:rFonts w:ascii="Times New Roman" w:hAnsi="Times New Roman"/>
                <w:szCs w:val="20"/>
              </w:rPr>
              <w:t>Работы завершающие и отделочные в зданиях и сооружениях,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6C8AE23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715769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957E932"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1714C41" w14:textId="77777777" w:rsidR="00486D69" w:rsidRPr="00947C68" w:rsidRDefault="00486D69" w:rsidP="00DF693B">
            <w:pPr>
              <w:jc w:val="center"/>
              <w:rPr>
                <w:rFonts w:ascii="Times New Roman" w:hAnsi="Times New Roman"/>
                <w:szCs w:val="20"/>
              </w:rPr>
            </w:pPr>
            <w:r>
              <w:rPr>
                <w:rFonts w:ascii="Times New Roman" w:hAnsi="Times New Roman"/>
                <w:szCs w:val="20"/>
              </w:rPr>
              <w:t>163</w:t>
            </w:r>
          </w:p>
        </w:tc>
        <w:tc>
          <w:tcPr>
            <w:tcW w:w="1462" w:type="dxa"/>
            <w:tcBorders>
              <w:top w:val="single" w:sz="6" w:space="0" w:color="000000"/>
              <w:left w:val="single" w:sz="6" w:space="0" w:color="000000"/>
              <w:bottom w:val="single" w:sz="6" w:space="0" w:color="000000"/>
              <w:right w:val="single" w:sz="6" w:space="0" w:color="000000"/>
            </w:tcBorders>
          </w:tcPr>
          <w:p w14:paraId="528748BB" w14:textId="77777777" w:rsidR="00486D69" w:rsidRPr="00947C68" w:rsidRDefault="00486D69" w:rsidP="00DF693B">
            <w:pPr>
              <w:rPr>
                <w:rFonts w:ascii="Times New Roman" w:hAnsi="Times New Roman"/>
                <w:szCs w:val="20"/>
              </w:rPr>
            </w:pPr>
            <w:r w:rsidRPr="00947C68">
              <w:rPr>
                <w:rFonts w:ascii="Times New Roman" w:hAnsi="Times New Roman"/>
                <w:szCs w:val="20"/>
              </w:rPr>
              <w:t>49.39.1</w:t>
            </w:r>
          </w:p>
        </w:tc>
        <w:tc>
          <w:tcPr>
            <w:tcW w:w="2524" w:type="dxa"/>
            <w:tcBorders>
              <w:top w:val="single" w:sz="6" w:space="0" w:color="000000"/>
              <w:left w:val="single" w:sz="6" w:space="0" w:color="000000"/>
              <w:bottom w:val="single" w:sz="6" w:space="0" w:color="000000"/>
              <w:right w:val="single" w:sz="6" w:space="0" w:color="000000"/>
            </w:tcBorders>
            <w:hideMark/>
          </w:tcPr>
          <w:p w14:paraId="2AFE1616"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регулярным перевозкам пассажиров сухопутным транспортом в междугородном и международном сообщениях, кроме железнодорожного транспорта, а также специальные перевозки (для собственных нужд)</w:t>
            </w:r>
          </w:p>
        </w:tc>
        <w:tc>
          <w:tcPr>
            <w:tcW w:w="3678" w:type="dxa"/>
            <w:tcBorders>
              <w:top w:val="single" w:sz="6" w:space="0" w:color="000000"/>
              <w:left w:val="single" w:sz="6" w:space="0" w:color="000000"/>
              <w:bottom w:val="single" w:sz="6" w:space="0" w:color="000000"/>
              <w:right w:val="single" w:sz="6" w:space="0" w:color="000000"/>
            </w:tcBorders>
          </w:tcPr>
          <w:p w14:paraId="70A20FE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448D67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1C81F0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C9A00D3" w14:textId="77777777" w:rsidR="00486D69" w:rsidRPr="00947C68" w:rsidRDefault="00486D69" w:rsidP="00DF693B">
            <w:pPr>
              <w:jc w:val="center"/>
              <w:rPr>
                <w:rFonts w:ascii="Times New Roman" w:hAnsi="Times New Roman"/>
                <w:szCs w:val="20"/>
              </w:rPr>
            </w:pPr>
            <w:r>
              <w:rPr>
                <w:rFonts w:ascii="Times New Roman" w:hAnsi="Times New Roman"/>
                <w:szCs w:val="20"/>
              </w:rPr>
              <w:t>164</w:t>
            </w:r>
          </w:p>
        </w:tc>
        <w:tc>
          <w:tcPr>
            <w:tcW w:w="1462" w:type="dxa"/>
            <w:tcBorders>
              <w:top w:val="single" w:sz="6" w:space="0" w:color="000000"/>
              <w:left w:val="single" w:sz="6" w:space="0" w:color="000000"/>
              <w:bottom w:val="single" w:sz="6" w:space="0" w:color="000000"/>
              <w:right w:val="single" w:sz="6" w:space="0" w:color="000000"/>
            </w:tcBorders>
          </w:tcPr>
          <w:p w14:paraId="4B1E7A70" w14:textId="77777777" w:rsidR="00486D69" w:rsidRPr="00947C68" w:rsidRDefault="00486D69" w:rsidP="00DF693B">
            <w:pPr>
              <w:rPr>
                <w:rFonts w:ascii="Times New Roman" w:hAnsi="Times New Roman"/>
                <w:szCs w:val="20"/>
              </w:rPr>
            </w:pPr>
            <w:r w:rsidRPr="00947C68">
              <w:rPr>
                <w:rFonts w:ascii="Times New Roman" w:hAnsi="Times New Roman"/>
                <w:szCs w:val="20"/>
              </w:rPr>
              <w:t>49.39.39</w:t>
            </w:r>
          </w:p>
        </w:tc>
        <w:tc>
          <w:tcPr>
            <w:tcW w:w="2524" w:type="dxa"/>
            <w:tcBorders>
              <w:top w:val="single" w:sz="6" w:space="0" w:color="000000"/>
              <w:left w:val="single" w:sz="6" w:space="0" w:color="000000"/>
              <w:bottom w:val="single" w:sz="6" w:space="0" w:color="000000"/>
              <w:right w:val="single" w:sz="6" w:space="0" w:color="000000"/>
            </w:tcBorders>
            <w:hideMark/>
          </w:tcPr>
          <w:p w14:paraId="6B4C0815"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перевозке пассажиров сухопутным транспортом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5EDEEEF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9822B69"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36F45C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55B3F1C" w14:textId="77777777" w:rsidR="00486D69" w:rsidRPr="00947C68" w:rsidRDefault="00486D69" w:rsidP="00DF693B">
            <w:pPr>
              <w:jc w:val="center"/>
              <w:rPr>
                <w:rFonts w:ascii="Times New Roman" w:hAnsi="Times New Roman"/>
                <w:szCs w:val="20"/>
              </w:rPr>
            </w:pPr>
            <w:r>
              <w:rPr>
                <w:rFonts w:ascii="Times New Roman" w:hAnsi="Times New Roman"/>
                <w:szCs w:val="20"/>
              </w:rPr>
              <w:t>165</w:t>
            </w:r>
          </w:p>
        </w:tc>
        <w:tc>
          <w:tcPr>
            <w:tcW w:w="1462" w:type="dxa"/>
            <w:tcBorders>
              <w:top w:val="single" w:sz="6" w:space="0" w:color="000000"/>
              <w:left w:val="single" w:sz="6" w:space="0" w:color="000000"/>
              <w:bottom w:val="single" w:sz="6" w:space="0" w:color="000000"/>
              <w:right w:val="single" w:sz="6" w:space="0" w:color="000000"/>
            </w:tcBorders>
          </w:tcPr>
          <w:p w14:paraId="489100C5" w14:textId="77777777" w:rsidR="00486D69" w:rsidRPr="00947C68" w:rsidRDefault="00486D69" w:rsidP="00DF693B">
            <w:pPr>
              <w:rPr>
                <w:rFonts w:ascii="Times New Roman" w:hAnsi="Times New Roman"/>
                <w:szCs w:val="20"/>
              </w:rPr>
            </w:pPr>
            <w:r w:rsidRPr="00947C68">
              <w:rPr>
                <w:rFonts w:ascii="Times New Roman" w:hAnsi="Times New Roman"/>
                <w:szCs w:val="20"/>
              </w:rPr>
              <w:t>49.41.1</w:t>
            </w:r>
          </w:p>
        </w:tc>
        <w:tc>
          <w:tcPr>
            <w:tcW w:w="2524" w:type="dxa"/>
            <w:tcBorders>
              <w:top w:val="single" w:sz="6" w:space="0" w:color="000000"/>
              <w:left w:val="single" w:sz="6" w:space="0" w:color="000000"/>
              <w:bottom w:val="single" w:sz="6" w:space="0" w:color="000000"/>
              <w:right w:val="single" w:sz="6" w:space="0" w:color="000000"/>
            </w:tcBorders>
            <w:hideMark/>
          </w:tcPr>
          <w:p w14:paraId="7DD77030"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грузовым перевозкам автомобильным транспортом</w:t>
            </w:r>
          </w:p>
        </w:tc>
        <w:tc>
          <w:tcPr>
            <w:tcW w:w="3678" w:type="dxa"/>
            <w:tcBorders>
              <w:top w:val="single" w:sz="6" w:space="0" w:color="000000"/>
              <w:left w:val="single" w:sz="6" w:space="0" w:color="000000"/>
              <w:bottom w:val="single" w:sz="6" w:space="0" w:color="000000"/>
              <w:right w:val="single" w:sz="6" w:space="0" w:color="000000"/>
            </w:tcBorders>
          </w:tcPr>
          <w:p w14:paraId="4CF7CD7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992E53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D78C62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ED5510B" w14:textId="77777777" w:rsidR="00486D69" w:rsidRPr="00947C68" w:rsidRDefault="00486D69" w:rsidP="00DF693B">
            <w:pPr>
              <w:jc w:val="center"/>
              <w:rPr>
                <w:rFonts w:ascii="Times New Roman" w:hAnsi="Times New Roman"/>
                <w:szCs w:val="20"/>
              </w:rPr>
            </w:pPr>
            <w:r>
              <w:rPr>
                <w:rFonts w:ascii="Times New Roman" w:hAnsi="Times New Roman"/>
                <w:szCs w:val="20"/>
              </w:rPr>
              <w:t>166</w:t>
            </w:r>
          </w:p>
        </w:tc>
        <w:tc>
          <w:tcPr>
            <w:tcW w:w="1462" w:type="dxa"/>
            <w:tcBorders>
              <w:top w:val="single" w:sz="6" w:space="0" w:color="000000"/>
              <w:left w:val="single" w:sz="6" w:space="0" w:color="000000"/>
              <w:bottom w:val="single" w:sz="6" w:space="0" w:color="000000"/>
              <w:right w:val="single" w:sz="6" w:space="0" w:color="000000"/>
            </w:tcBorders>
          </w:tcPr>
          <w:p w14:paraId="2892D3D0" w14:textId="77777777" w:rsidR="00486D69" w:rsidRPr="00947C68" w:rsidRDefault="00486D69" w:rsidP="00DF693B">
            <w:pPr>
              <w:rPr>
                <w:rFonts w:ascii="Times New Roman" w:hAnsi="Times New Roman"/>
                <w:szCs w:val="20"/>
              </w:rPr>
            </w:pPr>
            <w:r w:rsidRPr="00947C68">
              <w:rPr>
                <w:rFonts w:ascii="Times New Roman" w:hAnsi="Times New Roman"/>
                <w:szCs w:val="20"/>
              </w:rPr>
              <w:t>52.24.19</w:t>
            </w:r>
          </w:p>
        </w:tc>
        <w:tc>
          <w:tcPr>
            <w:tcW w:w="2524" w:type="dxa"/>
            <w:tcBorders>
              <w:top w:val="single" w:sz="6" w:space="0" w:color="000000"/>
              <w:left w:val="single" w:sz="6" w:space="0" w:color="000000"/>
              <w:bottom w:val="single" w:sz="6" w:space="0" w:color="000000"/>
              <w:right w:val="single" w:sz="6" w:space="0" w:color="000000"/>
            </w:tcBorders>
            <w:hideMark/>
          </w:tcPr>
          <w:p w14:paraId="23D48A9C"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обработке грузов прочие</w:t>
            </w:r>
          </w:p>
        </w:tc>
        <w:tc>
          <w:tcPr>
            <w:tcW w:w="3678" w:type="dxa"/>
            <w:tcBorders>
              <w:top w:val="single" w:sz="6" w:space="0" w:color="000000"/>
              <w:left w:val="single" w:sz="6" w:space="0" w:color="000000"/>
              <w:bottom w:val="single" w:sz="6" w:space="0" w:color="000000"/>
              <w:right w:val="single" w:sz="6" w:space="0" w:color="000000"/>
            </w:tcBorders>
          </w:tcPr>
          <w:p w14:paraId="2BD6576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8E4680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D7F3CC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D57145F" w14:textId="77777777" w:rsidR="00486D69" w:rsidRPr="00947C68" w:rsidRDefault="00486D69" w:rsidP="00DF693B">
            <w:pPr>
              <w:jc w:val="center"/>
              <w:rPr>
                <w:rFonts w:ascii="Times New Roman" w:hAnsi="Times New Roman"/>
                <w:szCs w:val="20"/>
              </w:rPr>
            </w:pPr>
            <w:r>
              <w:rPr>
                <w:rFonts w:ascii="Times New Roman" w:hAnsi="Times New Roman"/>
                <w:szCs w:val="20"/>
              </w:rPr>
              <w:t>167</w:t>
            </w:r>
          </w:p>
        </w:tc>
        <w:tc>
          <w:tcPr>
            <w:tcW w:w="1462" w:type="dxa"/>
            <w:tcBorders>
              <w:top w:val="single" w:sz="6" w:space="0" w:color="000000"/>
              <w:left w:val="single" w:sz="6" w:space="0" w:color="000000"/>
              <w:bottom w:val="single" w:sz="6" w:space="0" w:color="000000"/>
              <w:right w:val="single" w:sz="6" w:space="0" w:color="000000"/>
            </w:tcBorders>
          </w:tcPr>
          <w:p w14:paraId="00B5558F" w14:textId="77777777" w:rsidR="00486D69" w:rsidRPr="00947C68" w:rsidRDefault="00486D69" w:rsidP="00DF693B">
            <w:pPr>
              <w:rPr>
                <w:rFonts w:ascii="Times New Roman" w:hAnsi="Times New Roman"/>
                <w:szCs w:val="20"/>
              </w:rPr>
            </w:pPr>
            <w:r w:rsidRPr="00947C68">
              <w:rPr>
                <w:rFonts w:ascii="Times New Roman" w:hAnsi="Times New Roman"/>
                <w:szCs w:val="20"/>
              </w:rPr>
              <w:t>52.29.20.000</w:t>
            </w:r>
          </w:p>
        </w:tc>
        <w:tc>
          <w:tcPr>
            <w:tcW w:w="2524" w:type="dxa"/>
            <w:tcBorders>
              <w:top w:val="single" w:sz="6" w:space="0" w:color="000000"/>
              <w:left w:val="single" w:sz="6" w:space="0" w:color="000000"/>
              <w:bottom w:val="single" w:sz="6" w:space="0" w:color="000000"/>
              <w:right w:val="single" w:sz="6" w:space="0" w:color="000000"/>
            </w:tcBorders>
            <w:hideMark/>
          </w:tcPr>
          <w:p w14:paraId="47A008A5"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транспортные вспомогательные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6178768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5684DD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9EE8BB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54B4196" w14:textId="77777777" w:rsidR="00486D69" w:rsidRPr="00947C68" w:rsidRDefault="00486D69" w:rsidP="00DF693B">
            <w:pPr>
              <w:jc w:val="center"/>
              <w:rPr>
                <w:rFonts w:ascii="Times New Roman" w:hAnsi="Times New Roman"/>
                <w:szCs w:val="20"/>
              </w:rPr>
            </w:pPr>
            <w:r>
              <w:rPr>
                <w:rFonts w:ascii="Times New Roman" w:hAnsi="Times New Roman"/>
                <w:szCs w:val="20"/>
              </w:rPr>
              <w:t>168</w:t>
            </w:r>
          </w:p>
        </w:tc>
        <w:tc>
          <w:tcPr>
            <w:tcW w:w="1462" w:type="dxa"/>
            <w:tcBorders>
              <w:top w:val="single" w:sz="6" w:space="0" w:color="000000"/>
              <w:left w:val="single" w:sz="6" w:space="0" w:color="000000"/>
              <w:bottom w:val="single" w:sz="6" w:space="0" w:color="000000"/>
              <w:right w:val="single" w:sz="6" w:space="0" w:color="000000"/>
            </w:tcBorders>
          </w:tcPr>
          <w:p w14:paraId="731FE03F" w14:textId="77777777" w:rsidR="00486D69" w:rsidRPr="00947C68" w:rsidRDefault="00486D69" w:rsidP="00DF693B">
            <w:pPr>
              <w:rPr>
                <w:rFonts w:ascii="Times New Roman" w:hAnsi="Times New Roman"/>
                <w:szCs w:val="20"/>
              </w:rPr>
            </w:pPr>
            <w:r w:rsidRPr="00947C68">
              <w:rPr>
                <w:rFonts w:ascii="Times New Roman" w:hAnsi="Times New Roman"/>
                <w:szCs w:val="20"/>
              </w:rPr>
              <w:t>58.13.31</w:t>
            </w:r>
          </w:p>
        </w:tc>
        <w:tc>
          <w:tcPr>
            <w:tcW w:w="2524" w:type="dxa"/>
            <w:tcBorders>
              <w:top w:val="single" w:sz="6" w:space="0" w:color="000000"/>
              <w:left w:val="single" w:sz="6" w:space="0" w:color="000000"/>
              <w:bottom w:val="single" w:sz="6" w:space="0" w:color="000000"/>
              <w:right w:val="single" w:sz="6" w:space="0" w:color="000000"/>
            </w:tcBorders>
            <w:hideMark/>
          </w:tcPr>
          <w:p w14:paraId="28EAB90A" w14:textId="77777777" w:rsidR="00486D69" w:rsidRPr="00947C68" w:rsidRDefault="00486D69" w:rsidP="00DF693B">
            <w:pPr>
              <w:rPr>
                <w:rFonts w:ascii="Times New Roman" w:hAnsi="Times New Roman"/>
                <w:szCs w:val="20"/>
              </w:rPr>
            </w:pPr>
            <w:r w:rsidRPr="00947C68">
              <w:rPr>
                <w:rFonts w:ascii="Times New Roman" w:hAnsi="Times New Roman"/>
                <w:szCs w:val="20"/>
              </w:rPr>
              <w:t>Место для рекламы в печатных газетах</w:t>
            </w:r>
          </w:p>
        </w:tc>
        <w:tc>
          <w:tcPr>
            <w:tcW w:w="3678" w:type="dxa"/>
            <w:tcBorders>
              <w:top w:val="single" w:sz="6" w:space="0" w:color="000000"/>
              <w:left w:val="single" w:sz="6" w:space="0" w:color="000000"/>
              <w:bottom w:val="single" w:sz="6" w:space="0" w:color="000000"/>
              <w:right w:val="single" w:sz="6" w:space="0" w:color="000000"/>
            </w:tcBorders>
          </w:tcPr>
          <w:p w14:paraId="4FC97AB1"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F74ABC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3ADBEC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F73D683" w14:textId="77777777" w:rsidR="00486D69" w:rsidRPr="00947C68" w:rsidRDefault="00486D69" w:rsidP="00DF693B">
            <w:pPr>
              <w:jc w:val="center"/>
              <w:rPr>
                <w:rFonts w:ascii="Times New Roman" w:hAnsi="Times New Roman"/>
                <w:szCs w:val="20"/>
              </w:rPr>
            </w:pPr>
            <w:r>
              <w:rPr>
                <w:rFonts w:ascii="Times New Roman" w:hAnsi="Times New Roman"/>
                <w:szCs w:val="20"/>
              </w:rPr>
              <w:t>169</w:t>
            </w:r>
          </w:p>
        </w:tc>
        <w:tc>
          <w:tcPr>
            <w:tcW w:w="1462" w:type="dxa"/>
            <w:tcBorders>
              <w:top w:val="single" w:sz="6" w:space="0" w:color="000000"/>
              <w:left w:val="single" w:sz="6" w:space="0" w:color="000000"/>
              <w:bottom w:val="single" w:sz="6" w:space="0" w:color="000000"/>
              <w:right w:val="single" w:sz="6" w:space="0" w:color="000000"/>
            </w:tcBorders>
          </w:tcPr>
          <w:p w14:paraId="69F914F0" w14:textId="77777777" w:rsidR="00486D69" w:rsidRPr="00947C68" w:rsidRDefault="00486D69" w:rsidP="00DF693B">
            <w:pPr>
              <w:rPr>
                <w:rFonts w:ascii="Times New Roman" w:hAnsi="Times New Roman"/>
                <w:szCs w:val="20"/>
              </w:rPr>
            </w:pPr>
            <w:r w:rsidRPr="00947C68">
              <w:rPr>
                <w:rFonts w:ascii="Times New Roman" w:hAnsi="Times New Roman"/>
                <w:szCs w:val="20"/>
              </w:rPr>
              <w:t>60.10.1</w:t>
            </w:r>
          </w:p>
        </w:tc>
        <w:tc>
          <w:tcPr>
            <w:tcW w:w="2524" w:type="dxa"/>
            <w:tcBorders>
              <w:top w:val="single" w:sz="6" w:space="0" w:color="000000"/>
              <w:left w:val="single" w:sz="6" w:space="0" w:color="000000"/>
              <w:bottom w:val="single" w:sz="6" w:space="0" w:color="000000"/>
              <w:right w:val="single" w:sz="6" w:space="0" w:color="000000"/>
            </w:tcBorders>
            <w:hideMark/>
          </w:tcPr>
          <w:p w14:paraId="13A5219E"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в области радиовещания; оригиналы радиопередач</w:t>
            </w:r>
          </w:p>
        </w:tc>
        <w:tc>
          <w:tcPr>
            <w:tcW w:w="3678" w:type="dxa"/>
            <w:tcBorders>
              <w:top w:val="single" w:sz="6" w:space="0" w:color="000000"/>
              <w:left w:val="single" w:sz="6" w:space="0" w:color="000000"/>
              <w:bottom w:val="single" w:sz="6" w:space="0" w:color="000000"/>
              <w:right w:val="single" w:sz="6" w:space="0" w:color="000000"/>
            </w:tcBorders>
          </w:tcPr>
          <w:p w14:paraId="4107697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466B80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E00F0F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B7DA068" w14:textId="77777777" w:rsidR="00486D69" w:rsidRPr="00947C68" w:rsidRDefault="00486D69" w:rsidP="00DF693B">
            <w:pPr>
              <w:jc w:val="center"/>
              <w:rPr>
                <w:rFonts w:ascii="Times New Roman" w:hAnsi="Times New Roman"/>
                <w:szCs w:val="20"/>
              </w:rPr>
            </w:pPr>
            <w:r>
              <w:rPr>
                <w:rFonts w:ascii="Times New Roman" w:hAnsi="Times New Roman"/>
                <w:szCs w:val="20"/>
              </w:rPr>
              <w:t>170</w:t>
            </w:r>
          </w:p>
        </w:tc>
        <w:tc>
          <w:tcPr>
            <w:tcW w:w="1462" w:type="dxa"/>
            <w:tcBorders>
              <w:top w:val="single" w:sz="6" w:space="0" w:color="000000"/>
              <w:left w:val="single" w:sz="6" w:space="0" w:color="000000"/>
              <w:bottom w:val="single" w:sz="6" w:space="0" w:color="000000"/>
              <w:right w:val="single" w:sz="6" w:space="0" w:color="000000"/>
            </w:tcBorders>
          </w:tcPr>
          <w:p w14:paraId="5D7F78C4" w14:textId="77777777" w:rsidR="00486D69" w:rsidRPr="00947C68" w:rsidRDefault="00486D69" w:rsidP="00DF693B">
            <w:pPr>
              <w:rPr>
                <w:rFonts w:ascii="Times New Roman" w:hAnsi="Times New Roman"/>
                <w:szCs w:val="20"/>
              </w:rPr>
            </w:pPr>
            <w:r w:rsidRPr="00947C68">
              <w:rPr>
                <w:rFonts w:ascii="Times New Roman" w:hAnsi="Times New Roman"/>
                <w:szCs w:val="20"/>
              </w:rPr>
              <w:t>61.10.11</w:t>
            </w:r>
          </w:p>
        </w:tc>
        <w:tc>
          <w:tcPr>
            <w:tcW w:w="2524" w:type="dxa"/>
            <w:tcBorders>
              <w:top w:val="single" w:sz="6" w:space="0" w:color="000000"/>
              <w:left w:val="single" w:sz="6" w:space="0" w:color="000000"/>
              <w:bottom w:val="single" w:sz="6" w:space="0" w:color="000000"/>
              <w:right w:val="single" w:sz="6" w:space="0" w:color="000000"/>
            </w:tcBorders>
            <w:hideMark/>
          </w:tcPr>
          <w:p w14:paraId="7E48DFE0"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фиксированной телефонной связи - предоставление доступа и телефонные соединения</w:t>
            </w:r>
          </w:p>
        </w:tc>
        <w:tc>
          <w:tcPr>
            <w:tcW w:w="3678" w:type="dxa"/>
            <w:tcBorders>
              <w:top w:val="single" w:sz="6" w:space="0" w:color="000000"/>
              <w:left w:val="single" w:sz="6" w:space="0" w:color="000000"/>
              <w:bottom w:val="single" w:sz="6" w:space="0" w:color="000000"/>
              <w:right w:val="single" w:sz="6" w:space="0" w:color="000000"/>
            </w:tcBorders>
          </w:tcPr>
          <w:p w14:paraId="4CC18B1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800B3D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684152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528F8BD" w14:textId="77777777" w:rsidR="00486D69" w:rsidRPr="00947C68" w:rsidRDefault="00486D69" w:rsidP="00DF693B">
            <w:pPr>
              <w:jc w:val="center"/>
              <w:rPr>
                <w:rFonts w:ascii="Times New Roman" w:hAnsi="Times New Roman"/>
                <w:szCs w:val="20"/>
              </w:rPr>
            </w:pPr>
            <w:r>
              <w:rPr>
                <w:rFonts w:ascii="Times New Roman" w:hAnsi="Times New Roman"/>
                <w:szCs w:val="20"/>
              </w:rPr>
              <w:t>171</w:t>
            </w:r>
          </w:p>
        </w:tc>
        <w:tc>
          <w:tcPr>
            <w:tcW w:w="1462" w:type="dxa"/>
            <w:tcBorders>
              <w:top w:val="single" w:sz="6" w:space="0" w:color="000000"/>
              <w:left w:val="single" w:sz="6" w:space="0" w:color="000000"/>
              <w:bottom w:val="single" w:sz="6" w:space="0" w:color="000000"/>
              <w:right w:val="single" w:sz="6" w:space="0" w:color="000000"/>
            </w:tcBorders>
          </w:tcPr>
          <w:p w14:paraId="1FDB4FAA" w14:textId="77777777" w:rsidR="00486D69" w:rsidRPr="00947C68" w:rsidRDefault="00486D69" w:rsidP="00DF693B">
            <w:pPr>
              <w:rPr>
                <w:rFonts w:ascii="Times New Roman" w:hAnsi="Times New Roman"/>
                <w:szCs w:val="20"/>
              </w:rPr>
            </w:pPr>
            <w:r w:rsidRPr="00947C68">
              <w:rPr>
                <w:rFonts w:ascii="Times New Roman" w:hAnsi="Times New Roman"/>
                <w:szCs w:val="20"/>
              </w:rPr>
              <w:t>62.01.1</w:t>
            </w:r>
          </w:p>
        </w:tc>
        <w:tc>
          <w:tcPr>
            <w:tcW w:w="2524" w:type="dxa"/>
            <w:tcBorders>
              <w:top w:val="single" w:sz="6" w:space="0" w:color="000000"/>
              <w:left w:val="single" w:sz="6" w:space="0" w:color="000000"/>
              <w:bottom w:val="single" w:sz="6" w:space="0" w:color="000000"/>
              <w:right w:val="single" w:sz="6" w:space="0" w:color="000000"/>
            </w:tcBorders>
            <w:hideMark/>
          </w:tcPr>
          <w:p w14:paraId="3B8C00E7"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проектированию, разработке информационных технологий для прикладных задач и тестированию программного обеспечения</w:t>
            </w:r>
          </w:p>
        </w:tc>
        <w:tc>
          <w:tcPr>
            <w:tcW w:w="3678" w:type="dxa"/>
            <w:tcBorders>
              <w:top w:val="single" w:sz="6" w:space="0" w:color="000000"/>
              <w:left w:val="single" w:sz="6" w:space="0" w:color="000000"/>
              <w:bottom w:val="single" w:sz="6" w:space="0" w:color="000000"/>
              <w:right w:val="single" w:sz="6" w:space="0" w:color="000000"/>
            </w:tcBorders>
          </w:tcPr>
          <w:p w14:paraId="050B7716"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3E4405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C7AB154"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42D5091" w14:textId="77777777" w:rsidR="00486D69" w:rsidRPr="00947C68" w:rsidRDefault="00486D69" w:rsidP="00DF693B">
            <w:pPr>
              <w:jc w:val="center"/>
              <w:rPr>
                <w:rFonts w:ascii="Times New Roman" w:hAnsi="Times New Roman"/>
                <w:szCs w:val="20"/>
              </w:rPr>
            </w:pPr>
            <w:r>
              <w:rPr>
                <w:rFonts w:ascii="Times New Roman" w:hAnsi="Times New Roman"/>
                <w:szCs w:val="20"/>
              </w:rPr>
              <w:t>172</w:t>
            </w:r>
          </w:p>
        </w:tc>
        <w:tc>
          <w:tcPr>
            <w:tcW w:w="1462" w:type="dxa"/>
            <w:tcBorders>
              <w:top w:val="single" w:sz="6" w:space="0" w:color="000000"/>
              <w:left w:val="single" w:sz="6" w:space="0" w:color="000000"/>
              <w:bottom w:val="single" w:sz="6" w:space="0" w:color="000000"/>
              <w:right w:val="single" w:sz="6" w:space="0" w:color="000000"/>
            </w:tcBorders>
          </w:tcPr>
          <w:p w14:paraId="29788FC3" w14:textId="77777777" w:rsidR="00486D69" w:rsidRPr="00947C68" w:rsidRDefault="00486D69" w:rsidP="00DF693B">
            <w:pPr>
              <w:rPr>
                <w:rFonts w:ascii="Times New Roman" w:hAnsi="Times New Roman"/>
                <w:szCs w:val="20"/>
              </w:rPr>
            </w:pPr>
            <w:r w:rsidRPr="00947C68">
              <w:rPr>
                <w:rFonts w:ascii="Times New Roman" w:hAnsi="Times New Roman"/>
                <w:szCs w:val="20"/>
              </w:rPr>
              <w:t>62.02.20.190</w:t>
            </w:r>
          </w:p>
        </w:tc>
        <w:tc>
          <w:tcPr>
            <w:tcW w:w="2524" w:type="dxa"/>
            <w:tcBorders>
              <w:top w:val="single" w:sz="6" w:space="0" w:color="000000"/>
              <w:left w:val="single" w:sz="6" w:space="0" w:color="000000"/>
              <w:bottom w:val="single" w:sz="6" w:space="0" w:color="000000"/>
              <w:right w:val="single" w:sz="6" w:space="0" w:color="000000"/>
            </w:tcBorders>
            <w:hideMark/>
          </w:tcPr>
          <w:p w14:paraId="112FF174"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консультативные в области компьютерных технологий прочие</w:t>
            </w:r>
          </w:p>
        </w:tc>
        <w:tc>
          <w:tcPr>
            <w:tcW w:w="3678" w:type="dxa"/>
            <w:tcBorders>
              <w:top w:val="single" w:sz="6" w:space="0" w:color="000000"/>
              <w:left w:val="single" w:sz="6" w:space="0" w:color="000000"/>
              <w:bottom w:val="single" w:sz="6" w:space="0" w:color="000000"/>
              <w:right w:val="single" w:sz="6" w:space="0" w:color="000000"/>
            </w:tcBorders>
          </w:tcPr>
          <w:p w14:paraId="774E98C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1D48CA0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E2D826D"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9F1ADFE" w14:textId="77777777" w:rsidR="00486D69" w:rsidRPr="00947C68" w:rsidRDefault="00486D69" w:rsidP="00DF693B">
            <w:pPr>
              <w:jc w:val="center"/>
              <w:rPr>
                <w:rFonts w:ascii="Times New Roman" w:hAnsi="Times New Roman"/>
                <w:szCs w:val="20"/>
              </w:rPr>
            </w:pPr>
            <w:r>
              <w:rPr>
                <w:rFonts w:ascii="Times New Roman" w:hAnsi="Times New Roman"/>
                <w:szCs w:val="20"/>
              </w:rPr>
              <w:t>173</w:t>
            </w:r>
          </w:p>
        </w:tc>
        <w:tc>
          <w:tcPr>
            <w:tcW w:w="1462" w:type="dxa"/>
            <w:tcBorders>
              <w:top w:val="single" w:sz="6" w:space="0" w:color="000000"/>
              <w:left w:val="single" w:sz="6" w:space="0" w:color="000000"/>
              <w:bottom w:val="single" w:sz="6" w:space="0" w:color="000000"/>
              <w:right w:val="single" w:sz="6" w:space="0" w:color="000000"/>
            </w:tcBorders>
          </w:tcPr>
          <w:p w14:paraId="27ACD83E" w14:textId="77777777" w:rsidR="00486D69" w:rsidRPr="00947C68" w:rsidRDefault="00486D69" w:rsidP="00DF693B">
            <w:pPr>
              <w:rPr>
                <w:rFonts w:ascii="Times New Roman" w:hAnsi="Times New Roman"/>
                <w:szCs w:val="20"/>
              </w:rPr>
            </w:pPr>
            <w:r w:rsidRPr="00947C68">
              <w:rPr>
                <w:rFonts w:ascii="Times New Roman" w:hAnsi="Times New Roman"/>
                <w:szCs w:val="20"/>
              </w:rPr>
              <w:t>62.02.30.000</w:t>
            </w:r>
          </w:p>
        </w:tc>
        <w:tc>
          <w:tcPr>
            <w:tcW w:w="2524" w:type="dxa"/>
            <w:tcBorders>
              <w:top w:val="single" w:sz="6" w:space="0" w:color="000000"/>
              <w:left w:val="single" w:sz="6" w:space="0" w:color="000000"/>
              <w:bottom w:val="single" w:sz="6" w:space="0" w:color="000000"/>
              <w:right w:val="single" w:sz="6" w:space="0" w:color="000000"/>
            </w:tcBorders>
            <w:hideMark/>
          </w:tcPr>
          <w:p w14:paraId="2CF09CBD"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технической поддержке информационных технологий</w:t>
            </w:r>
          </w:p>
        </w:tc>
        <w:tc>
          <w:tcPr>
            <w:tcW w:w="3678" w:type="dxa"/>
            <w:tcBorders>
              <w:top w:val="single" w:sz="6" w:space="0" w:color="000000"/>
              <w:left w:val="single" w:sz="6" w:space="0" w:color="000000"/>
              <w:bottom w:val="single" w:sz="6" w:space="0" w:color="000000"/>
              <w:right w:val="single" w:sz="6" w:space="0" w:color="000000"/>
            </w:tcBorders>
          </w:tcPr>
          <w:p w14:paraId="25B9CCD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3F30C58"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F08B83F"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2F19678" w14:textId="77777777" w:rsidR="00486D69" w:rsidRPr="00947C68" w:rsidRDefault="00486D69" w:rsidP="00DF693B">
            <w:pPr>
              <w:jc w:val="center"/>
              <w:rPr>
                <w:rFonts w:ascii="Times New Roman" w:hAnsi="Times New Roman"/>
                <w:szCs w:val="20"/>
              </w:rPr>
            </w:pPr>
            <w:r>
              <w:rPr>
                <w:rFonts w:ascii="Times New Roman" w:hAnsi="Times New Roman"/>
                <w:szCs w:val="20"/>
              </w:rPr>
              <w:t>174</w:t>
            </w:r>
          </w:p>
        </w:tc>
        <w:tc>
          <w:tcPr>
            <w:tcW w:w="1462" w:type="dxa"/>
            <w:tcBorders>
              <w:top w:val="single" w:sz="6" w:space="0" w:color="000000"/>
              <w:left w:val="single" w:sz="6" w:space="0" w:color="000000"/>
              <w:bottom w:val="single" w:sz="6" w:space="0" w:color="000000"/>
              <w:right w:val="single" w:sz="6" w:space="0" w:color="000000"/>
            </w:tcBorders>
          </w:tcPr>
          <w:p w14:paraId="792651A2" w14:textId="77777777" w:rsidR="00486D69" w:rsidRPr="00947C68" w:rsidRDefault="00486D69" w:rsidP="00DF693B">
            <w:pPr>
              <w:rPr>
                <w:rFonts w:ascii="Times New Roman" w:hAnsi="Times New Roman"/>
                <w:szCs w:val="20"/>
              </w:rPr>
            </w:pPr>
            <w:r w:rsidRPr="00947C68">
              <w:rPr>
                <w:rFonts w:ascii="Times New Roman" w:hAnsi="Times New Roman"/>
                <w:szCs w:val="20"/>
              </w:rPr>
              <w:t>63.11.12.000</w:t>
            </w:r>
          </w:p>
        </w:tc>
        <w:tc>
          <w:tcPr>
            <w:tcW w:w="2524" w:type="dxa"/>
            <w:tcBorders>
              <w:top w:val="single" w:sz="6" w:space="0" w:color="000000"/>
              <w:left w:val="single" w:sz="6" w:space="0" w:color="000000"/>
              <w:bottom w:val="single" w:sz="6" w:space="0" w:color="000000"/>
              <w:right w:val="single" w:sz="6" w:space="0" w:color="000000"/>
            </w:tcBorders>
            <w:hideMark/>
          </w:tcPr>
          <w:p w14:paraId="4E169E19"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размещению в информационно-коммуникационной сети Интернет</w:t>
            </w:r>
          </w:p>
        </w:tc>
        <w:tc>
          <w:tcPr>
            <w:tcW w:w="3678" w:type="dxa"/>
            <w:tcBorders>
              <w:top w:val="single" w:sz="6" w:space="0" w:color="000000"/>
              <w:left w:val="single" w:sz="6" w:space="0" w:color="000000"/>
              <w:bottom w:val="single" w:sz="6" w:space="0" w:color="000000"/>
              <w:right w:val="single" w:sz="6" w:space="0" w:color="000000"/>
            </w:tcBorders>
          </w:tcPr>
          <w:p w14:paraId="54BC14C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E76CFA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1EC279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C91116B" w14:textId="77777777" w:rsidR="00486D69" w:rsidRPr="00947C68" w:rsidRDefault="00486D69" w:rsidP="00DF693B">
            <w:pPr>
              <w:jc w:val="center"/>
              <w:rPr>
                <w:rFonts w:ascii="Times New Roman" w:hAnsi="Times New Roman"/>
                <w:szCs w:val="20"/>
              </w:rPr>
            </w:pPr>
            <w:r>
              <w:rPr>
                <w:rFonts w:ascii="Times New Roman" w:hAnsi="Times New Roman"/>
                <w:szCs w:val="20"/>
              </w:rPr>
              <w:t>175</w:t>
            </w:r>
          </w:p>
        </w:tc>
        <w:tc>
          <w:tcPr>
            <w:tcW w:w="1462" w:type="dxa"/>
            <w:tcBorders>
              <w:top w:val="single" w:sz="6" w:space="0" w:color="000000"/>
              <w:left w:val="single" w:sz="6" w:space="0" w:color="000000"/>
              <w:bottom w:val="single" w:sz="6" w:space="0" w:color="000000"/>
              <w:right w:val="single" w:sz="6" w:space="0" w:color="000000"/>
            </w:tcBorders>
          </w:tcPr>
          <w:p w14:paraId="7456091D" w14:textId="77777777" w:rsidR="00486D69" w:rsidRPr="00947C68" w:rsidRDefault="00486D69" w:rsidP="00DF693B">
            <w:pPr>
              <w:rPr>
                <w:rFonts w:ascii="Times New Roman" w:hAnsi="Times New Roman"/>
                <w:szCs w:val="20"/>
              </w:rPr>
            </w:pPr>
            <w:r w:rsidRPr="00947C68">
              <w:rPr>
                <w:rFonts w:ascii="Times New Roman" w:hAnsi="Times New Roman"/>
                <w:szCs w:val="20"/>
              </w:rPr>
              <w:t>63.91.11</w:t>
            </w:r>
          </w:p>
        </w:tc>
        <w:tc>
          <w:tcPr>
            <w:tcW w:w="2524" w:type="dxa"/>
            <w:tcBorders>
              <w:top w:val="single" w:sz="6" w:space="0" w:color="000000"/>
              <w:left w:val="single" w:sz="6" w:space="0" w:color="000000"/>
              <w:bottom w:val="single" w:sz="6" w:space="0" w:color="000000"/>
              <w:right w:val="single" w:sz="6" w:space="0" w:color="000000"/>
            </w:tcBorders>
            <w:hideMark/>
          </w:tcPr>
          <w:p w14:paraId="23A8962C"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информационных агентств, предоставляемые газетам и периодическим изданиям</w:t>
            </w:r>
          </w:p>
        </w:tc>
        <w:tc>
          <w:tcPr>
            <w:tcW w:w="3678" w:type="dxa"/>
            <w:tcBorders>
              <w:top w:val="single" w:sz="6" w:space="0" w:color="000000"/>
              <w:left w:val="single" w:sz="6" w:space="0" w:color="000000"/>
              <w:bottom w:val="single" w:sz="6" w:space="0" w:color="000000"/>
              <w:right w:val="single" w:sz="6" w:space="0" w:color="000000"/>
            </w:tcBorders>
          </w:tcPr>
          <w:p w14:paraId="1595DA8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0EDE80E"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9FCB18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BB7C923" w14:textId="77777777" w:rsidR="00486D69" w:rsidRPr="00947C68" w:rsidRDefault="00486D69" w:rsidP="00DF693B">
            <w:pPr>
              <w:jc w:val="center"/>
              <w:rPr>
                <w:rFonts w:ascii="Times New Roman" w:hAnsi="Times New Roman"/>
                <w:szCs w:val="20"/>
              </w:rPr>
            </w:pPr>
            <w:r>
              <w:rPr>
                <w:rFonts w:ascii="Times New Roman" w:hAnsi="Times New Roman"/>
                <w:szCs w:val="20"/>
              </w:rPr>
              <w:t>176</w:t>
            </w:r>
          </w:p>
        </w:tc>
        <w:tc>
          <w:tcPr>
            <w:tcW w:w="1462" w:type="dxa"/>
            <w:tcBorders>
              <w:top w:val="single" w:sz="6" w:space="0" w:color="000000"/>
              <w:left w:val="single" w:sz="6" w:space="0" w:color="000000"/>
              <w:bottom w:val="single" w:sz="6" w:space="0" w:color="000000"/>
              <w:right w:val="single" w:sz="6" w:space="0" w:color="000000"/>
            </w:tcBorders>
          </w:tcPr>
          <w:p w14:paraId="64AC122A" w14:textId="77777777" w:rsidR="00486D69" w:rsidRPr="00947C68" w:rsidRDefault="00486D69" w:rsidP="00DF693B">
            <w:pPr>
              <w:rPr>
                <w:rFonts w:ascii="Times New Roman" w:hAnsi="Times New Roman"/>
                <w:szCs w:val="20"/>
              </w:rPr>
            </w:pPr>
            <w:r w:rsidRPr="00947C68">
              <w:rPr>
                <w:rFonts w:ascii="Times New Roman" w:hAnsi="Times New Roman"/>
                <w:szCs w:val="20"/>
              </w:rPr>
              <w:t>63.91.12</w:t>
            </w:r>
          </w:p>
        </w:tc>
        <w:tc>
          <w:tcPr>
            <w:tcW w:w="2524" w:type="dxa"/>
            <w:tcBorders>
              <w:top w:val="single" w:sz="6" w:space="0" w:color="000000"/>
              <w:left w:val="single" w:sz="6" w:space="0" w:color="000000"/>
              <w:bottom w:val="single" w:sz="6" w:space="0" w:color="000000"/>
              <w:right w:val="single" w:sz="6" w:space="0" w:color="000000"/>
            </w:tcBorders>
            <w:hideMark/>
          </w:tcPr>
          <w:p w14:paraId="3841B5EB"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информационных агентств, предоставляемые аудиовизуальным средствам массовой информации</w:t>
            </w:r>
          </w:p>
        </w:tc>
        <w:tc>
          <w:tcPr>
            <w:tcW w:w="3678" w:type="dxa"/>
            <w:tcBorders>
              <w:top w:val="single" w:sz="6" w:space="0" w:color="000000"/>
              <w:left w:val="single" w:sz="6" w:space="0" w:color="000000"/>
              <w:bottom w:val="single" w:sz="6" w:space="0" w:color="000000"/>
              <w:right w:val="single" w:sz="6" w:space="0" w:color="000000"/>
            </w:tcBorders>
          </w:tcPr>
          <w:p w14:paraId="4BECB7F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35B208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F1C5B4B"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E33DFB0" w14:textId="77777777" w:rsidR="00486D69" w:rsidRPr="00947C68" w:rsidRDefault="00486D69" w:rsidP="00DF693B">
            <w:pPr>
              <w:jc w:val="center"/>
              <w:rPr>
                <w:rFonts w:ascii="Times New Roman" w:hAnsi="Times New Roman"/>
                <w:szCs w:val="20"/>
              </w:rPr>
            </w:pPr>
            <w:r>
              <w:rPr>
                <w:rFonts w:ascii="Times New Roman" w:hAnsi="Times New Roman"/>
                <w:szCs w:val="20"/>
              </w:rPr>
              <w:t>177</w:t>
            </w:r>
          </w:p>
        </w:tc>
        <w:tc>
          <w:tcPr>
            <w:tcW w:w="1462" w:type="dxa"/>
            <w:tcBorders>
              <w:top w:val="single" w:sz="6" w:space="0" w:color="000000"/>
              <w:left w:val="single" w:sz="6" w:space="0" w:color="000000"/>
              <w:bottom w:val="single" w:sz="6" w:space="0" w:color="000000"/>
              <w:right w:val="single" w:sz="6" w:space="0" w:color="000000"/>
            </w:tcBorders>
          </w:tcPr>
          <w:p w14:paraId="471933A3" w14:textId="77777777" w:rsidR="00486D69" w:rsidRPr="00947C68" w:rsidRDefault="00486D69" w:rsidP="00DF693B">
            <w:pPr>
              <w:rPr>
                <w:rFonts w:ascii="Times New Roman" w:hAnsi="Times New Roman"/>
                <w:szCs w:val="20"/>
              </w:rPr>
            </w:pPr>
            <w:r w:rsidRPr="00947C68">
              <w:rPr>
                <w:rFonts w:ascii="Times New Roman" w:hAnsi="Times New Roman"/>
                <w:szCs w:val="20"/>
              </w:rPr>
              <w:t>66.19.99</w:t>
            </w:r>
          </w:p>
        </w:tc>
        <w:tc>
          <w:tcPr>
            <w:tcW w:w="2524" w:type="dxa"/>
            <w:tcBorders>
              <w:top w:val="single" w:sz="6" w:space="0" w:color="000000"/>
              <w:left w:val="single" w:sz="6" w:space="0" w:color="000000"/>
              <w:bottom w:val="single" w:sz="6" w:space="0" w:color="000000"/>
              <w:right w:val="single" w:sz="6" w:space="0" w:color="000000"/>
            </w:tcBorders>
            <w:hideMark/>
          </w:tcPr>
          <w:p w14:paraId="2CDEBFBE"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вспомогательные по отношению к финансовым услугам прочие, не включенные в другие группировки, кроме страхования и пенсионного обеспечения</w:t>
            </w:r>
          </w:p>
        </w:tc>
        <w:tc>
          <w:tcPr>
            <w:tcW w:w="3678" w:type="dxa"/>
            <w:tcBorders>
              <w:top w:val="single" w:sz="6" w:space="0" w:color="000000"/>
              <w:left w:val="single" w:sz="6" w:space="0" w:color="000000"/>
              <w:bottom w:val="single" w:sz="6" w:space="0" w:color="000000"/>
              <w:right w:val="single" w:sz="6" w:space="0" w:color="000000"/>
            </w:tcBorders>
          </w:tcPr>
          <w:p w14:paraId="786EB97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ACDAAC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98A12E4"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DE73A65" w14:textId="77777777" w:rsidR="00486D69" w:rsidRPr="00947C68" w:rsidRDefault="00486D69" w:rsidP="00DF693B">
            <w:pPr>
              <w:jc w:val="center"/>
              <w:rPr>
                <w:rFonts w:ascii="Times New Roman" w:hAnsi="Times New Roman"/>
                <w:szCs w:val="20"/>
              </w:rPr>
            </w:pPr>
            <w:r>
              <w:rPr>
                <w:rFonts w:ascii="Times New Roman" w:hAnsi="Times New Roman"/>
                <w:szCs w:val="20"/>
              </w:rPr>
              <w:t>178</w:t>
            </w:r>
          </w:p>
        </w:tc>
        <w:tc>
          <w:tcPr>
            <w:tcW w:w="1462" w:type="dxa"/>
            <w:tcBorders>
              <w:top w:val="single" w:sz="6" w:space="0" w:color="000000"/>
              <w:left w:val="single" w:sz="6" w:space="0" w:color="000000"/>
              <w:bottom w:val="single" w:sz="6" w:space="0" w:color="000000"/>
              <w:right w:val="single" w:sz="6" w:space="0" w:color="000000"/>
            </w:tcBorders>
          </w:tcPr>
          <w:p w14:paraId="7AB7E89D" w14:textId="77777777" w:rsidR="00486D69" w:rsidRPr="00947C68" w:rsidRDefault="00486D69" w:rsidP="00DF693B">
            <w:pPr>
              <w:rPr>
                <w:rFonts w:ascii="Times New Roman" w:hAnsi="Times New Roman"/>
                <w:szCs w:val="20"/>
              </w:rPr>
            </w:pPr>
            <w:r w:rsidRPr="00947C68">
              <w:rPr>
                <w:rFonts w:ascii="Times New Roman" w:hAnsi="Times New Roman"/>
                <w:szCs w:val="20"/>
              </w:rPr>
              <w:t>73.11.13.000</w:t>
            </w:r>
          </w:p>
        </w:tc>
        <w:tc>
          <w:tcPr>
            <w:tcW w:w="2524" w:type="dxa"/>
            <w:tcBorders>
              <w:top w:val="single" w:sz="6" w:space="0" w:color="000000"/>
              <w:left w:val="single" w:sz="6" w:space="0" w:color="000000"/>
              <w:bottom w:val="single" w:sz="6" w:space="0" w:color="000000"/>
              <w:right w:val="single" w:sz="6" w:space="0" w:color="000000"/>
            </w:tcBorders>
            <w:hideMark/>
          </w:tcPr>
          <w:p w14:paraId="7C63CA83"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разработке рекламного дизайна и концепции</w:t>
            </w:r>
          </w:p>
        </w:tc>
        <w:tc>
          <w:tcPr>
            <w:tcW w:w="3678" w:type="dxa"/>
            <w:tcBorders>
              <w:top w:val="single" w:sz="6" w:space="0" w:color="000000"/>
              <w:left w:val="single" w:sz="6" w:space="0" w:color="000000"/>
              <w:bottom w:val="single" w:sz="6" w:space="0" w:color="000000"/>
              <w:right w:val="single" w:sz="6" w:space="0" w:color="000000"/>
            </w:tcBorders>
          </w:tcPr>
          <w:p w14:paraId="1B5D10F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C613DB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043D82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1037424" w14:textId="77777777" w:rsidR="00486D69" w:rsidRPr="00947C68" w:rsidRDefault="00486D69" w:rsidP="00DF693B">
            <w:pPr>
              <w:jc w:val="center"/>
              <w:rPr>
                <w:rFonts w:ascii="Times New Roman" w:hAnsi="Times New Roman"/>
                <w:szCs w:val="20"/>
              </w:rPr>
            </w:pPr>
            <w:r>
              <w:rPr>
                <w:rFonts w:ascii="Times New Roman" w:hAnsi="Times New Roman"/>
                <w:szCs w:val="20"/>
              </w:rPr>
              <w:t>179</w:t>
            </w:r>
          </w:p>
        </w:tc>
        <w:tc>
          <w:tcPr>
            <w:tcW w:w="1462" w:type="dxa"/>
            <w:tcBorders>
              <w:top w:val="single" w:sz="6" w:space="0" w:color="000000"/>
              <w:left w:val="single" w:sz="6" w:space="0" w:color="000000"/>
              <w:bottom w:val="single" w:sz="6" w:space="0" w:color="000000"/>
              <w:right w:val="single" w:sz="6" w:space="0" w:color="000000"/>
            </w:tcBorders>
          </w:tcPr>
          <w:p w14:paraId="5C8B7593" w14:textId="77777777" w:rsidR="00486D69" w:rsidRPr="00947C68" w:rsidRDefault="00486D69" w:rsidP="00DF693B">
            <w:pPr>
              <w:rPr>
                <w:rFonts w:ascii="Times New Roman" w:hAnsi="Times New Roman"/>
                <w:szCs w:val="20"/>
              </w:rPr>
            </w:pPr>
            <w:r w:rsidRPr="00947C68">
              <w:rPr>
                <w:rFonts w:ascii="Times New Roman" w:hAnsi="Times New Roman"/>
                <w:szCs w:val="20"/>
              </w:rPr>
              <w:t>74.90.12.122</w:t>
            </w:r>
          </w:p>
        </w:tc>
        <w:tc>
          <w:tcPr>
            <w:tcW w:w="2524" w:type="dxa"/>
            <w:tcBorders>
              <w:top w:val="single" w:sz="6" w:space="0" w:color="000000"/>
              <w:left w:val="single" w:sz="6" w:space="0" w:color="000000"/>
              <w:bottom w:val="single" w:sz="6" w:space="0" w:color="000000"/>
              <w:right w:val="single" w:sz="6" w:space="0" w:color="000000"/>
            </w:tcBorders>
            <w:hideMark/>
          </w:tcPr>
          <w:p w14:paraId="6D2A62D7"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установлению рыночной или иной стоимости совокупности вещей, составляющих имущество лица, в том числе имущество определенного вида (движимое или недвижимое, включая предприятия)</w:t>
            </w:r>
          </w:p>
        </w:tc>
        <w:tc>
          <w:tcPr>
            <w:tcW w:w="3678" w:type="dxa"/>
            <w:tcBorders>
              <w:top w:val="single" w:sz="6" w:space="0" w:color="000000"/>
              <w:left w:val="single" w:sz="6" w:space="0" w:color="000000"/>
              <w:bottom w:val="single" w:sz="6" w:space="0" w:color="000000"/>
              <w:right w:val="single" w:sz="6" w:space="0" w:color="000000"/>
            </w:tcBorders>
          </w:tcPr>
          <w:p w14:paraId="0E1EB52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B18C4D4"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04CDA9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15C9040D" w14:textId="77777777" w:rsidR="00486D69" w:rsidRPr="00947C68" w:rsidRDefault="00486D69" w:rsidP="00DF693B">
            <w:pPr>
              <w:jc w:val="center"/>
              <w:rPr>
                <w:rFonts w:ascii="Times New Roman" w:hAnsi="Times New Roman"/>
                <w:szCs w:val="20"/>
              </w:rPr>
            </w:pPr>
            <w:r>
              <w:rPr>
                <w:rFonts w:ascii="Times New Roman" w:hAnsi="Times New Roman"/>
                <w:szCs w:val="20"/>
              </w:rPr>
              <w:t>180</w:t>
            </w:r>
          </w:p>
        </w:tc>
        <w:tc>
          <w:tcPr>
            <w:tcW w:w="1462" w:type="dxa"/>
            <w:tcBorders>
              <w:top w:val="single" w:sz="6" w:space="0" w:color="000000"/>
              <w:left w:val="single" w:sz="6" w:space="0" w:color="000000"/>
              <w:bottom w:val="single" w:sz="6" w:space="0" w:color="000000"/>
              <w:right w:val="single" w:sz="6" w:space="0" w:color="000000"/>
            </w:tcBorders>
          </w:tcPr>
          <w:p w14:paraId="5BAD280F" w14:textId="77777777" w:rsidR="00486D69" w:rsidRPr="00947C68" w:rsidRDefault="00486D69" w:rsidP="00DF693B">
            <w:pPr>
              <w:rPr>
                <w:rFonts w:ascii="Times New Roman" w:hAnsi="Times New Roman"/>
                <w:szCs w:val="20"/>
              </w:rPr>
            </w:pPr>
            <w:r w:rsidRPr="00947C68">
              <w:rPr>
                <w:rFonts w:ascii="Times New Roman" w:hAnsi="Times New Roman"/>
                <w:szCs w:val="20"/>
              </w:rPr>
              <w:t>75.00.19.000</w:t>
            </w:r>
          </w:p>
        </w:tc>
        <w:tc>
          <w:tcPr>
            <w:tcW w:w="2524" w:type="dxa"/>
            <w:tcBorders>
              <w:top w:val="single" w:sz="6" w:space="0" w:color="000000"/>
              <w:left w:val="single" w:sz="6" w:space="0" w:color="000000"/>
              <w:bottom w:val="single" w:sz="6" w:space="0" w:color="000000"/>
              <w:right w:val="single" w:sz="6" w:space="0" w:color="000000"/>
            </w:tcBorders>
            <w:hideMark/>
          </w:tcPr>
          <w:p w14:paraId="1CE6B047"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ветеринарные прочие</w:t>
            </w:r>
          </w:p>
        </w:tc>
        <w:tc>
          <w:tcPr>
            <w:tcW w:w="3678" w:type="dxa"/>
            <w:tcBorders>
              <w:top w:val="single" w:sz="6" w:space="0" w:color="000000"/>
              <w:left w:val="single" w:sz="6" w:space="0" w:color="000000"/>
              <w:bottom w:val="single" w:sz="6" w:space="0" w:color="000000"/>
              <w:right w:val="single" w:sz="6" w:space="0" w:color="000000"/>
            </w:tcBorders>
          </w:tcPr>
          <w:p w14:paraId="59054BB0"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B358C1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2C3CF31"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F6B03E9" w14:textId="77777777" w:rsidR="00486D69" w:rsidRPr="00947C68" w:rsidRDefault="00486D69" w:rsidP="00DF693B">
            <w:pPr>
              <w:jc w:val="center"/>
              <w:rPr>
                <w:rFonts w:ascii="Times New Roman" w:hAnsi="Times New Roman"/>
                <w:szCs w:val="20"/>
              </w:rPr>
            </w:pPr>
            <w:r>
              <w:rPr>
                <w:rFonts w:ascii="Times New Roman" w:hAnsi="Times New Roman"/>
                <w:szCs w:val="20"/>
              </w:rPr>
              <w:t>181</w:t>
            </w:r>
          </w:p>
        </w:tc>
        <w:tc>
          <w:tcPr>
            <w:tcW w:w="1462" w:type="dxa"/>
            <w:tcBorders>
              <w:top w:val="single" w:sz="6" w:space="0" w:color="000000"/>
              <w:left w:val="single" w:sz="6" w:space="0" w:color="000000"/>
              <w:bottom w:val="single" w:sz="6" w:space="0" w:color="000000"/>
              <w:right w:val="single" w:sz="6" w:space="0" w:color="000000"/>
            </w:tcBorders>
          </w:tcPr>
          <w:p w14:paraId="7781E3CC" w14:textId="77777777" w:rsidR="00486D69" w:rsidRPr="00947C68" w:rsidRDefault="00486D69" w:rsidP="00DF693B">
            <w:pPr>
              <w:rPr>
                <w:rFonts w:ascii="Times New Roman" w:hAnsi="Times New Roman"/>
                <w:szCs w:val="20"/>
              </w:rPr>
            </w:pPr>
            <w:r w:rsidRPr="00947C68">
              <w:rPr>
                <w:rFonts w:ascii="Times New Roman" w:hAnsi="Times New Roman"/>
                <w:szCs w:val="20"/>
              </w:rPr>
              <w:t>77.39.19.113</w:t>
            </w:r>
          </w:p>
        </w:tc>
        <w:tc>
          <w:tcPr>
            <w:tcW w:w="2524" w:type="dxa"/>
            <w:tcBorders>
              <w:top w:val="single" w:sz="6" w:space="0" w:color="000000"/>
              <w:left w:val="single" w:sz="6" w:space="0" w:color="000000"/>
              <w:bottom w:val="single" w:sz="6" w:space="0" w:color="000000"/>
              <w:right w:val="single" w:sz="6" w:space="0" w:color="000000"/>
            </w:tcBorders>
            <w:hideMark/>
          </w:tcPr>
          <w:p w14:paraId="4D0D0783"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аренде и лизингу подъемно-транспортного оборудования</w:t>
            </w:r>
          </w:p>
        </w:tc>
        <w:tc>
          <w:tcPr>
            <w:tcW w:w="3678" w:type="dxa"/>
            <w:tcBorders>
              <w:top w:val="single" w:sz="6" w:space="0" w:color="000000"/>
              <w:left w:val="single" w:sz="6" w:space="0" w:color="000000"/>
              <w:bottom w:val="single" w:sz="6" w:space="0" w:color="000000"/>
              <w:right w:val="single" w:sz="6" w:space="0" w:color="000000"/>
            </w:tcBorders>
          </w:tcPr>
          <w:p w14:paraId="07E616EB"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2109DF2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C816B5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CF0385B" w14:textId="77777777" w:rsidR="00486D69" w:rsidRPr="00947C68" w:rsidRDefault="00486D69" w:rsidP="00DF693B">
            <w:pPr>
              <w:jc w:val="center"/>
              <w:rPr>
                <w:rFonts w:ascii="Times New Roman" w:hAnsi="Times New Roman"/>
                <w:szCs w:val="20"/>
              </w:rPr>
            </w:pPr>
            <w:r>
              <w:rPr>
                <w:rFonts w:ascii="Times New Roman" w:hAnsi="Times New Roman"/>
                <w:szCs w:val="20"/>
              </w:rPr>
              <w:t>182</w:t>
            </w:r>
          </w:p>
        </w:tc>
        <w:tc>
          <w:tcPr>
            <w:tcW w:w="1462" w:type="dxa"/>
            <w:tcBorders>
              <w:top w:val="single" w:sz="6" w:space="0" w:color="000000"/>
              <w:left w:val="single" w:sz="6" w:space="0" w:color="000000"/>
              <w:bottom w:val="single" w:sz="6" w:space="0" w:color="000000"/>
              <w:right w:val="single" w:sz="6" w:space="0" w:color="000000"/>
            </w:tcBorders>
          </w:tcPr>
          <w:p w14:paraId="26AEE5AF" w14:textId="77777777" w:rsidR="00486D69" w:rsidRPr="00947C68" w:rsidRDefault="00486D69" w:rsidP="00DF693B">
            <w:pPr>
              <w:rPr>
                <w:rFonts w:ascii="Times New Roman" w:hAnsi="Times New Roman"/>
                <w:szCs w:val="20"/>
              </w:rPr>
            </w:pPr>
            <w:r w:rsidRPr="00947C68">
              <w:rPr>
                <w:rFonts w:ascii="Times New Roman" w:hAnsi="Times New Roman"/>
                <w:szCs w:val="20"/>
              </w:rPr>
              <w:t>80.10.11</w:t>
            </w:r>
          </w:p>
        </w:tc>
        <w:tc>
          <w:tcPr>
            <w:tcW w:w="2524" w:type="dxa"/>
            <w:tcBorders>
              <w:top w:val="single" w:sz="6" w:space="0" w:color="000000"/>
              <w:left w:val="single" w:sz="6" w:space="0" w:color="000000"/>
              <w:bottom w:val="single" w:sz="6" w:space="0" w:color="000000"/>
              <w:right w:val="single" w:sz="6" w:space="0" w:color="000000"/>
            </w:tcBorders>
            <w:hideMark/>
          </w:tcPr>
          <w:p w14:paraId="1EAE3056"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перевозкам в бронированных автомобилях</w:t>
            </w:r>
          </w:p>
        </w:tc>
        <w:tc>
          <w:tcPr>
            <w:tcW w:w="3678" w:type="dxa"/>
            <w:tcBorders>
              <w:top w:val="single" w:sz="6" w:space="0" w:color="000000"/>
              <w:left w:val="single" w:sz="6" w:space="0" w:color="000000"/>
              <w:bottom w:val="single" w:sz="6" w:space="0" w:color="000000"/>
              <w:right w:val="single" w:sz="6" w:space="0" w:color="000000"/>
            </w:tcBorders>
          </w:tcPr>
          <w:p w14:paraId="1B810AD7"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4089AB67"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86C5443" w14:textId="77777777" w:rsidTr="00DF693B">
        <w:tc>
          <w:tcPr>
            <w:tcW w:w="758" w:type="dxa"/>
            <w:tcBorders>
              <w:top w:val="single" w:sz="6" w:space="0" w:color="000000"/>
              <w:left w:val="single" w:sz="6" w:space="0" w:color="000000"/>
              <w:bottom w:val="single" w:sz="6" w:space="0" w:color="000000"/>
              <w:right w:val="single" w:sz="6" w:space="0" w:color="000000"/>
            </w:tcBorders>
          </w:tcPr>
          <w:p w14:paraId="0BFF5859" w14:textId="77777777" w:rsidR="00486D69" w:rsidRPr="00947C68" w:rsidRDefault="00486D69" w:rsidP="00DF693B">
            <w:pPr>
              <w:jc w:val="center"/>
              <w:rPr>
                <w:rFonts w:ascii="Times New Roman" w:hAnsi="Times New Roman"/>
                <w:szCs w:val="20"/>
              </w:rPr>
            </w:pPr>
            <w:r>
              <w:rPr>
                <w:rFonts w:ascii="Times New Roman" w:hAnsi="Times New Roman"/>
                <w:szCs w:val="20"/>
              </w:rPr>
              <w:t>183</w:t>
            </w:r>
          </w:p>
        </w:tc>
        <w:tc>
          <w:tcPr>
            <w:tcW w:w="1462" w:type="dxa"/>
            <w:tcBorders>
              <w:top w:val="single" w:sz="6" w:space="0" w:color="000000"/>
              <w:left w:val="single" w:sz="6" w:space="0" w:color="000000"/>
              <w:bottom w:val="single" w:sz="6" w:space="0" w:color="000000"/>
              <w:right w:val="single" w:sz="6" w:space="0" w:color="000000"/>
            </w:tcBorders>
          </w:tcPr>
          <w:p w14:paraId="5DED1849" w14:textId="77777777" w:rsidR="00486D69" w:rsidRPr="00947C68" w:rsidRDefault="00486D69" w:rsidP="00DF693B">
            <w:pPr>
              <w:rPr>
                <w:rFonts w:ascii="Times New Roman" w:hAnsi="Times New Roman"/>
                <w:szCs w:val="20"/>
              </w:rPr>
            </w:pPr>
            <w:r w:rsidRPr="00947C68">
              <w:rPr>
                <w:rFonts w:ascii="Times New Roman" w:hAnsi="Times New Roman"/>
                <w:szCs w:val="20"/>
              </w:rPr>
              <w:t>80.10.12</w:t>
            </w:r>
          </w:p>
        </w:tc>
        <w:tc>
          <w:tcPr>
            <w:tcW w:w="2524" w:type="dxa"/>
            <w:tcBorders>
              <w:top w:val="single" w:sz="6" w:space="0" w:color="000000"/>
              <w:left w:val="single" w:sz="6" w:space="0" w:color="000000"/>
              <w:bottom w:val="single" w:sz="6" w:space="0" w:color="000000"/>
              <w:right w:val="single" w:sz="6" w:space="0" w:color="000000"/>
            </w:tcBorders>
            <w:hideMark/>
          </w:tcPr>
          <w:p w14:paraId="6BC98D12"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охраны</w:t>
            </w:r>
          </w:p>
        </w:tc>
        <w:tc>
          <w:tcPr>
            <w:tcW w:w="3678" w:type="dxa"/>
            <w:tcBorders>
              <w:top w:val="single" w:sz="6" w:space="0" w:color="000000"/>
              <w:left w:val="single" w:sz="6" w:space="0" w:color="000000"/>
              <w:bottom w:val="single" w:sz="6" w:space="0" w:color="000000"/>
              <w:right w:val="single" w:sz="6" w:space="0" w:color="000000"/>
            </w:tcBorders>
          </w:tcPr>
          <w:p w14:paraId="2E35E29A"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442F98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CA1A82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6EE97776" w14:textId="77777777" w:rsidR="00486D69" w:rsidRPr="00947C68" w:rsidRDefault="00486D69" w:rsidP="00DF693B">
            <w:pPr>
              <w:jc w:val="center"/>
              <w:rPr>
                <w:rFonts w:ascii="Times New Roman" w:hAnsi="Times New Roman"/>
                <w:szCs w:val="20"/>
              </w:rPr>
            </w:pPr>
            <w:r>
              <w:rPr>
                <w:rFonts w:ascii="Times New Roman" w:hAnsi="Times New Roman"/>
                <w:szCs w:val="20"/>
              </w:rPr>
              <w:t>184</w:t>
            </w:r>
          </w:p>
        </w:tc>
        <w:tc>
          <w:tcPr>
            <w:tcW w:w="1462" w:type="dxa"/>
            <w:tcBorders>
              <w:top w:val="single" w:sz="6" w:space="0" w:color="000000"/>
              <w:left w:val="single" w:sz="6" w:space="0" w:color="000000"/>
              <w:bottom w:val="single" w:sz="6" w:space="0" w:color="000000"/>
              <w:right w:val="single" w:sz="6" w:space="0" w:color="000000"/>
            </w:tcBorders>
          </w:tcPr>
          <w:p w14:paraId="0D98E414" w14:textId="77777777" w:rsidR="00486D69" w:rsidRPr="00947C68" w:rsidRDefault="00486D69" w:rsidP="00DF693B">
            <w:pPr>
              <w:rPr>
                <w:rFonts w:ascii="Times New Roman" w:hAnsi="Times New Roman"/>
                <w:szCs w:val="20"/>
              </w:rPr>
            </w:pPr>
            <w:r w:rsidRPr="00947C68">
              <w:rPr>
                <w:rFonts w:ascii="Times New Roman" w:hAnsi="Times New Roman"/>
                <w:szCs w:val="20"/>
              </w:rPr>
              <w:t>80.10.19.000</w:t>
            </w:r>
          </w:p>
        </w:tc>
        <w:tc>
          <w:tcPr>
            <w:tcW w:w="2524" w:type="dxa"/>
            <w:tcBorders>
              <w:top w:val="single" w:sz="6" w:space="0" w:color="000000"/>
              <w:left w:val="single" w:sz="6" w:space="0" w:color="000000"/>
              <w:bottom w:val="single" w:sz="6" w:space="0" w:color="000000"/>
              <w:right w:val="single" w:sz="6" w:space="0" w:color="000000"/>
            </w:tcBorders>
            <w:hideMark/>
          </w:tcPr>
          <w:p w14:paraId="3D7290A2"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в области обеспечения безопасности прочие</w:t>
            </w:r>
          </w:p>
        </w:tc>
        <w:tc>
          <w:tcPr>
            <w:tcW w:w="3678" w:type="dxa"/>
            <w:tcBorders>
              <w:top w:val="single" w:sz="6" w:space="0" w:color="000000"/>
              <w:left w:val="single" w:sz="6" w:space="0" w:color="000000"/>
              <w:bottom w:val="single" w:sz="6" w:space="0" w:color="000000"/>
              <w:right w:val="single" w:sz="6" w:space="0" w:color="000000"/>
            </w:tcBorders>
          </w:tcPr>
          <w:p w14:paraId="6F23679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C4B379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2AABF224"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0BCAE64" w14:textId="77777777" w:rsidR="00486D69" w:rsidRPr="00947C68" w:rsidRDefault="00486D69" w:rsidP="00DF693B">
            <w:pPr>
              <w:jc w:val="center"/>
              <w:rPr>
                <w:rFonts w:ascii="Times New Roman" w:hAnsi="Times New Roman"/>
                <w:szCs w:val="20"/>
              </w:rPr>
            </w:pPr>
            <w:r>
              <w:rPr>
                <w:rFonts w:ascii="Times New Roman" w:hAnsi="Times New Roman"/>
                <w:szCs w:val="20"/>
              </w:rPr>
              <w:t>185</w:t>
            </w:r>
          </w:p>
        </w:tc>
        <w:tc>
          <w:tcPr>
            <w:tcW w:w="1462" w:type="dxa"/>
            <w:tcBorders>
              <w:top w:val="single" w:sz="6" w:space="0" w:color="000000"/>
              <w:left w:val="single" w:sz="6" w:space="0" w:color="000000"/>
              <w:bottom w:val="single" w:sz="6" w:space="0" w:color="000000"/>
              <w:right w:val="single" w:sz="6" w:space="0" w:color="000000"/>
            </w:tcBorders>
          </w:tcPr>
          <w:p w14:paraId="717B2471" w14:textId="77777777" w:rsidR="00486D69" w:rsidRPr="00947C68" w:rsidRDefault="00486D69" w:rsidP="00DF693B">
            <w:pPr>
              <w:rPr>
                <w:rFonts w:ascii="Times New Roman" w:hAnsi="Times New Roman"/>
                <w:szCs w:val="20"/>
              </w:rPr>
            </w:pPr>
            <w:r w:rsidRPr="00947C68">
              <w:rPr>
                <w:rFonts w:ascii="Times New Roman" w:hAnsi="Times New Roman"/>
                <w:szCs w:val="20"/>
              </w:rPr>
              <w:t>80.20.10</w:t>
            </w:r>
          </w:p>
        </w:tc>
        <w:tc>
          <w:tcPr>
            <w:tcW w:w="2524" w:type="dxa"/>
            <w:tcBorders>
              <w:top w:val="single" w:sz="6" w:space="0" w:color="000000"/>
              <w:left w:val="single" w:sz="6" w:space="0" w:color="000000"/>
              <w:bottom w:val="single" w:sz="6" w:space="0" w:color="000000"/>
              <w:right w:val="single" w:sz="6" w:space="0" w:color="000000"/>
            </w:tcBorders>
            <w:hideMark/>
          </w:tcPr>
          <w:p w14:paraId="1C31F565"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систем обеспечения безопасности</w:t>
            </w:r>
          </w:p>
        </w:tc>
        <w:tc>
          <w:tcPr>
            <w:tcW w:w="3678" w:type="dxa"/>
            <w:tcBorders>
              <w:top w:val="single" w:sz="6" w:space="0" w:color="000000"/>
              <w:left w:val="single" w:sz="6" w:space="0" w:color="000000"/>
              <w:bottom w:val="single" w:sz="6" w:space="0" w:color="000000"/>
              <w:right w:val="single" w:sz="6" w:space="0" w:color="000000"/>
            </w:tcBorders>
          </w:tcPr>
          <w:p w14:paraId="439FDE5C"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72251E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78E68B0E" w14:textId="77777777" w:rsidTr="00DF693B">
        <w:tc>
          <w:tcPr>
            <w:tcW w:w="758" w:type="dxa"/>
            <w:tcBorders>
              <w:top w:val="single" w:sz="6" w:space="0" w:color="000000"/>
              <w:left w:val="single" w:sz="6" w:space="0" w:color="000000"/>
              <w:bottom w:val="single" w:sz="6" w:space="0" w:color="000000"/>
              <w:right w:val="single" w:sz="6" w:space="0" w:color="000000"/>
            </w:tcBorders>
          </w:tcPr>
          <w:p w14:paraId="21751AE8" w14:textId="77777777" w:rsidR="00486D69" w:rsidRPr="00947C68" w:rsidRDefault="00486D69" w:rsidP="00DF693B">
            <w:pPr>
              <w:jc w:val="center"/>
              <w:rPr>
                <w:rFonts w:ascii="Times New Roman" w:hAnsi="Times New Roman"/>
                <w:szCs w:val="20"/>
              </w:rPr>
            </w:pPr>
            <w:r>
              <w:rPr>
                <w:rFonts w:ascii="Times New Roman" w:hAnsi="Times New Roman"/>
                <w:szCs w:val="20"/>
              </w:rPr>
              <w:t>186</w:t>
            </w:r>
          </w:p>
        </w:tc>
        <w:tc>
          <w:tcPr>
            <w:tcW w:w="1462" w:type="dxa"/>
            <w:tcBorders>
              <w:top w:val="single" w:sz="6" w:space="0" w:color="000000"/>
              <w:left w:val="single" w:sz="6" w:space="0" w:color="000000"/>
              <w:bottom w:val="single" w:sz="6" w:space="0" w:color="000000"/>
              <w:right w:val="single" w:sz="6" w:space="0" w:color="000000"/>
            </w:tcBorders>
          </w:tcPr>
          <w:p w14:paraId="2496093B" w14:textId="77777777" w:rsidR="00486D69" w:rsidRPr="00947C68" w:rsidRDefault="00486D69" w:rsidP="00DF693B">
            <w:pPr>
              <w:rPr>
                <w:rFonts w:ascii="Times New Roman" w:hAnsi="Times New Roman"/>
                <w:szCs w:val="20"/>
              </w:rPr>
            </w:pPr>
            <w:r w:rsidRPr="00947C68">
              <w:rPr>
                <w:rFonts w:ascii="Times New Roman" w:hAnsi="Times New Roman"/>
                <w:szCs w:val="20"/>
              </w:rPr>
              <w:t>81.29.11.000</w:t>
            </w:r>
          </w:p>
        </w:tc>
        <w:tc>
          <w:tcPr>
            <w:tcW w:w="2524" w:type="dxa"/>
            <w:tcBorders>
              <w:top w:val="single" w:sz="6" w:space="0" w:color="000000"/>
              <w:left w:val="single" w:sz="6" w:space="0" w:color="000000"/>
              <w:bottom w:val="single" w:sz="6" w:space="0" w:color="000000"/>
              <w:right w:val="single" w:sz="6" w:space="0" w:color="000000"/>
            </w:tcBorders>
            <w:hideMark/>
          </w:tcPr>
          <w:p w14:paraId="2AECD2D5"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дезинфекции, дезинсекции и дератизации</w:t>
            </w:r>
          </w:p>
        </w:tc>
        <w:tc>
          <w:tcPr>
            <w:tcW w:w="3678" w:type="dxa"/>
            <w:tcBorders>
              <w:top w:val="single" w:sz="6" w:space="0" w:color="000000"/>
              <w:left w:val="single" w:sz="6" w:space="0" w:color="000000"/>
              <w:bottom w:val="single" w:sz="6" w:space="0" w:color="000000"/>
              <w:right w:val="single" w:sz="6" w:space="0" w:color="000000"/>
            </w:tcBorders>
          </w:tcPr>
          <w:p w14:paraId="5A610A45"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7D3F18D"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1B306BA" w14:textId="77777777" w:rsidTr="00DF693B">
        <w:tc>
          <w:tcPr>
            <w:tcW w:w="758" w:type="dxa"/>
            <w:tcBorders>
              <w:top w:val="single" w:sz="6" w:space="0" w:color="000000"/>
              <w:left w:val="single" w:sz="6" w:space="0" w:color="000000"/>
              <w:bottom w:val="single" w:sz="6" w:space="0" w:color="000000"/>
              <w:right w:val="single" w:sz="6" w:space="0" w:color="000000"/>
            </w:tcBorders>
          </w:tcPr>
          <w:p w14:paraId="3F719A50" w14:textId="77777777" w:rsidR="00486D69" w:rsidRPr="00947C68" w:rsidRDefault="00486D69" w:rsidP="00DF693B">
            <w:pPr>
              <w:jc w:val="center"/>
              <w:rPr>
                <w:rFonts w:ascii="Times New Roman" w:hAnsi="Times New Roman"/>
                <w:szCs w:val="20"/>
              </w:rPr>
            </w:pPr>
            <w:r>
              <w:rPr>
                <w:rFonts w:ascii="Times New Roman" w:hAnsi="Times New Roman"/>
                <w:szCs w:val="20"/>
              </w:rPr>
              <w:t>187</w:t>
            </w:r>
          </w:p>
        </w:tc>
        <w:tc>
          <w:tcPr>
            <w:tcW w:w="1462" w:type="dxa"/>
            <w:tcBorders>
              <w:top w:val="single" w:sz="6" w:space="0" w:color="000000"/>
              <w:left w:val="single" w:sz="6" w:space="0" w:color="000000"/>
              <w:bottom w:val="single" w:sz="6" w:space="0" w:color="000000"/>
              <w:right w:val="single" w:sz="6" w:space="0" w:color="000000"/>
            </w:tcBorders>
          </w:tcPr>
          <w:p w14:paraId="0439BD37" w14:textId="77777777" w:rsidR="00486D69" w:rsidRPr="00947C68" w:rsidRDefault="00486D69" w:rsidP="00DF693B">
            <w:pPr>
              <w:rPr>
                <w:rFonts w:ascii="Times New Roman" w:hAnsi="Times New Roman"/>
                <w:szCs w:val="20"/>
              </w:rPr>
            </w:pPr>
            <w:r w:rsidRPr="00947C68">
              <w:rPr>
                <w:rFonts w:ascii="Times New Roman" w:hAnsi="Times New Roman"/>
                <w:szCs w:val="20"/>
              </w:rPr>
              <w:t>82.30.11.000</w:t>
            </w:r>
          </w:p>
        </w:tc>
        <w:tc>
          <w:tcPr>
            <w:tcW w:w="2524" w:type="dxa"/>
            <w:tcBorders>
              <w:top w:val="single" w:sz="6" w:space="0" w:color="000000"/>
              <w:left w:val="single" w:sz="6" w:space="0" w:color="000000"/>
              <w:bottom w:val="single" w:sz="6" w:space="0" w:color="000000"/>
              <w:right w:val="single" w:sz="6" w:space="0" w:color="000000"/>
            </w:tcBorders>
            <w:hideMark/>
          </w:tcPr>
          <w:p w14:paraId="361CABC4"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организации конференций</w:t>
            </w:r>
          </w:p>
        </w:tc>
        <w:tc>
          <w:tcPr>
            <w:tcW w:w="3678" w:type="dxa"/>
            <w:tcBorders>
              <w:top w:val="single" w:sz="6" w:space="0" w:color="000000"/>
              <w:left w:val="single" w:sz="6" w:space="0" w:color="000000"/>
              <w:bottom w:val="single" w:sz="6" w:space="0" w:color="000000"/>
              <w:right w:val="single" w:sz="6" w:space="0" w:color="000000"/>
            </w:tcBorders>
          </w:tcPr>
          <w:p w14:paraId="04F64E4E"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826C07A"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5D22AC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4C15D188" w14:textId="77777777" w:rsidR="00486D69" w:rsidRPr="00947C68" w:rsidRDefault="00486D69" w:rsidP="00DF693B">
            <w:pPr>
              <w:jc w:val="center"/>
              <w:rPr>
                <w:rFonts w:ascii="Times New Roman" w:hAnsi="Times New Roman"/>
                <w:szCs w:val="20"/>
              </w:rPr>
            </w:pPr>
            <w:r>
              <w:rPr>
                <w:rFonts w:ascii="Times New Roman" w:hAnsi="Times New Roman"/>
                <w:szCs w:val="20"/>
              </w:rPr>
              <w:t>188</w:t>
            </w:r>
          </w:p>
        </w:tc>
        <w:tc>
          <w:tcPr>
            <w:tcW w:w="1462" w:type="dxa"/>
            <w:tcBorders>
              <w:top w:val="single" w:sz="6" w:space="0" w:color="000000"/>
              <w:left w:val="single" w:sz="6" w:space="0" w:color="000000"/>
              <w:bottom w:val="single" w:sz="6" w:space="0" w:color="000000"/>
              <w:right w:val="single" w:sz="6" w:space="0" w:color="000000"/>
            </w:tcBorders>
          </w:tcPr>
          <w:p w14:paraId="7C141E94" w14:textId="77777777" w:rsidR="00486D69" w:rsidRPr="00947C68" w:rsidRDefault="00486D69" w:rsidP="00DF693B">
            <w:pPr>
              <w:rPr>
                <w:rFonts w:ascii="Times New Roman" w:hAnsi="Times New Roman"/>
                <w:szCs w:val="20"/>
              </w:rPr>
            </w:pPr>
            <w:r w:rsidRPr="00947C68">
              <w:rPr>
                <w:rFonts w:ascii="Times New Roman" w:hAnsi="Times New Roman"/>
                <w:szCs w:val="20"/>
              </w:rPr>
              <w:t>85.42.1</w:t>
            </w:r>
          </w:p>
        </w:tc>
        <w:tc>
          <w:tcPr>
            <w:tcW w:w="2524" w:type="dxa"/>
            <w:tcBorders>
              <w:top w:val="single" w:sz="6" w:space="0" w:color="000000"/>
              <w:left w:val="single" w:sz="6" w:space="0" w:color="000000"/>
              <w:bottom w:val="single" w:sz="6" w:space="0" w:color="000000"/>
              <w:right w:val="single" w:sz="6" w:space="0" w:color="000000"/>
            </w:tcBorders>
            <w:hideMark/>
          </w:tcPr>
          <w:p w14:paraId="2AE6123F"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дополнительному профессиональному образованию</w:t>
            </w:r>
          </w:p>
        </w:tc>
        <w:tc>
          <w:tcPr>
            <w:tcW w:w="3678" w:type="dxa"/>
            <w:tcBorders>
              <w:top w:val="single" w:sz="6" w:space="0" w:color="000000"/>
              <w:left w:val="single" w:sz="6" w:space="0" w:color="000000"/>
              <w:bottom w:val="single" w:sz="6" w:space="0" w:color="000000"/>
              <w:right w:val="single" w:sz="6" w:space="0" w:color="000000"/>
            </w:tcBorders>
          </w:tcPr>
          <w:p w14:paraId="5756C5B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6ECCF1C"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1139F5D7"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AC00AAE" w14:textId="77777777" w:rsidR="00486D69" w:rsidRPr="00947C68" w:rsidRDefault="00486D69" w:rsidP="00DF693B">
            <w:pPr>
              <w:jc w:val="center"/>
              <w:rPr>
                <w:rFonts w:ascii="Times New Roman" w:hAnsi="Times New Roman"/>
                <w:szCs w:val="20"/>
              </w:rPr>
            </w:pPr>
            <w:r>
              <w:rPr>
                <w:rFonts w:ascii="Times New Roman" w:hAnsi="Times New Roman"/>
                <w:szCs w:val="20"/>
              </w:rPr>
              <w:t>189</w:t>
            </w:r>
          </w:p>
        </w:tc>
        <w:tc>
          <w:tcPr>
            <w:tcW w:w="1462" w:type="dxa"/>
            <w:tcBorders>
              <w:top w:val="single" w:sz="6" w:space="0" w:color="000000"/>
              <w:left w:val="single" w:sz="6" w:space="0" w:color="000000"/>
              <w:bottom w:val="single" w:sz="6" w:space="0" w:color="000000"/>
              <w:right w:val="single" w:sz="6" w:space="0" w:color="000000"/>
            </w:tcBorders>
          </w:tcPr>
          <w:p w14:paraId="14668EC1" w14:textId="77777777" w:rsidR="00486D69" w:rsidRPr="00947C68" w:rsidRDefault="00486D69" w:rsidP="00DF693B">
            <w:pPr>
              <w:rPr>
                <w:rFonts w:ascii="Times New Roman" w:hAnsi="Times New Roman"/>
                <w:szCs w:val="20"/>
              </w:rPr>
            </w:pPr>
            <w:r w:rsidRPr="00947C68">
              <w:rPr>
                <w:rFonts w:ascii="Times New Roman" w:hAnsi="Times New Roman"/>
                <w:szCs w:val="20"/>
              </w:rPr>
              <w:t>86.21.10</w:t>
            </w:r>
          </w:p>
        </w:tc>
        <w:tc>
          <w:tcPr>
            <w:tcW w:w="2524" w:type="dxa"/>
            <w:tcBorders>
              <w:top w:val="single" w:sz="6" w:space="0" w:color="000000"/>
              <w:left w:val="single" w:sz="6" w:space="0" w:color="000000"/>
              <w:bottom w:val="single" w:sz="6" w:space="0" w:color="000000"/>
              <w:right w:val="single" w:sz="6" w:space="0" w:color="000000"/>
            </w:tcBorders>
            <w:hideMark/>
          </w:tcPr>
          <w:p w14:paraId="3D7F37EA"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в области общей врачебной практики</w:t>
            </w:r>
          </w:p>
        </w:tc>
        <w:tc>
          <w:tcPr>
            <w:tcW w:w="3678" w:type="dxa"/>
            <w:tcBorders>
              <w:top w:val="single" w:sz="6" w:space="0" w:color="000000"/>
              <w:left w:val="single" w:sz="6" w:space="0" w:color="000000"/>
              <w:bottom w:val="single" w:sz="6" w:space="0" w:color="000000"/>
              <w:right w:val="single" w:sz="6" w:space="0" w:color="000000"/>
            </w:tcBorders>
          </w:tcPr>
          <w:p w14:paraId="5490CF84"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5275EE0B"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35B43A59"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798E469" w14:textId="77777777" w:rsidR="00486D69" w:rsidRPr="00947C68" w:rsidRDefault="00486D69" w:rsidP="00DF693B">
            <w:pPr>
              <w:jc w:val="center"/>
              <w:rPr>
                <w:rFonts w:ascii="Times New Roman" w:hAnsi="Times New Roman"/>
                <w:szCs w:val="20"/>
              </w:rPr>
            </w:pPr>
            <w:r>
              <w:rPr>
                <w:rFonts w:ascii="Times New Roman" w:hAnsi="Times New Roman"/>
                <w:szCs w:val="20"/>
              </w:rPr>
              <w:t>190</w:t>
            </w:r>
          </w:p>
        </w:tc>
        <w:tc>
          <w:tcPr>
            <w:tcW w:w="1462" w:type="dxa"/>
            <w:tcBorders>
              <w:top w:val="single" w:sz="6" w:space="0" w:color="000000"/>
              <w:left w:val="single" w:sz="6" w:space="0" w:color="000000"/>
              <w:bottom w:val="single" w:sz="6" w:space="0" w:color="000000"/>
              <w:right w:val="single" w:sz="6" w:space="0" w:color="000000"/>
            </w:tcBorders>
          </w:tcPr>
          <w:p w14:paraId="3F7F8FE6" w14:textId="77777777" w:rsidR="00486D69" w:rsidRPr="00947C68" w:rsidRDefault="00486D69" w:rsidP="00DF693B">
            <w:pPr>
              <w:rPr>
                <w:rFonts w:ascii="Times New Roman" w:hAnsi="Times New Roman"/>
                <w:szCs w:val="20"/>
              </w:rPr>
            </w:pPr>
            <w:r w:rsidRPr="00947C68">
              <w:rPr>
                <w:rFonts w:ascii="Times New Roman" w:hAnsi="Times New Roman"/>
                <w:szCs w:val="20"/>
              </w:rPr>
              <w:t>86.22.11.000</w:t>
            </w:r>
          </w:p>
        </w:tc>
        <w:tc>
          <w:tcPr>
            <w:tcW w:w="2524" w:type="dxa"/>
            <w:tcBorders>
              <w:top w:val="single" w:sz="6" w:space="0" w:color="000000"/>
              <w:left w:val="single" w:sz="6" w:space="0" w:color="000000"/>
              <w:bottom w:val="single" w:sz="6" w:space="0" w:color="000000"/>
              <w:right w:val="single" w:sz="6" w:space="0" w:color="000000"/>
            </w:tcBorders>
            <w:hideMark/>
          </w:tcPr>
          <w:p w14:paraId="1BC038DB"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проведению и расшифровке медицинских исследований</w:t>
            </w:r>
          </w:p>
        </w:tc>
        <w:tc>
          <w:tcPr>
            <w:tcW w:w="3678" w:type="dxa"/>
            <w:tcBorders>
              <w:top w:val="single" w:sz="6" w:space="0" w:color="000000"/>
              <w:left w:val="single" w:sz="6" w:space="0" w:color="000000"/>
              <w:bottom w:val="single" w:sz="6" w:space="0" w:color="000000"/>
              <w:right w:val="single" w:sz="6" w:space="0" w:color="000000"/>
            </w:tcBorders>
          </w:tcPr>
          <w:p w14:paraId="3851FC48"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3C481E0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0A79B0C8"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E2F3954" w14:textId="77777777" w:rsidR="00486D69" w:rsidRPr="00947C68" w:rsidRDefault="00486D69" w:rsidP="00DF693B">
            <w:pPr>
              <w:jc w:val="center"/>
              <w:rPr>
                <w:rFonts w:ascii="Times New Roman" w:hAnsi="Times New Roman"/>
                <w:szCs w:val="20"/>
              </w:rPr>
            </w:pPr>
            <w:r>
              <w:rPr>
                <w:rFonts w:ascii="Times New Roman" w:hAnsi="Times New Roman"/>
                <w:szCs w:val="20"/>
              </w:rPr>
              <w:t>191</w:t>
            </w:r>
          </w:p>
        </w:tc>
        <w:tc>
          <w:tcPr>
            <w:tcW w:w="1462" w:type="dxa"/>
            <w:tcBorders>
              <w:top w:val="single" w:sz="6" w:space="0" w:color="000000"/>
              <w:left w:val="single" w:sz="6" w:space="0" w:color="000000"/>
              <w:bottom w:val="single" w:sz="6" w:space="0" w:color="000000"/>
              <w:right w:val="single" w:sz="6" w:space="0" w:color="000000"/>
            </w:tcBorders>
          </w:tcPr>
          <w:p w14:paraId="54B732EA" w14:textId="77777777" w:rsidR="00486D69" w:rsidRPr="00947C68" w:rsidRDefault="00486D69" w:rsidP="00DF693B">
            <w:pPr>
              <w:rPr>
                <w:rFonts w:ascii="Times New Roman" w:hAnsi="Times New Roman"/>
                <w:szCs w:val="20"/>
              </w:rPr>
            </w:pPr>
            <w:r w:rsidRPr="00947C68">
              <w:rPr>
                <w:rFonts w:ascii="Times New Roman" w:hAnsi="Times New Roman"/>
                <w:szCs w:val="20"/>
              </w:rPr>
              <w:t>86.90.19.110</w:t>
            </w:r>
          </w:p>
        </w:tc>
        <w:tc>
          <w:tcPr>
            <w:tcW w:w="2524" w:type="dxa"/>
            <w:tcBorders>
              <w:top w:val="single" w:sz="6" w:space="0" w:color="000000"/>
              <w:left w:val="single" w:sz="6" w:space="0" w:color="000000"/>
              <w:bottom w:val="single" w:sz="6" w:space="0" w:color="000000"/>
              <w:right w:val="single" w:sz="6" w:space="0" w:color="000000"/>
            </w:tcBorders>
            <w:hideMark/>
          </w:tcPr>
          <w:p w14:paraId="13292E53"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организаций санитарно-эпидемиологической службы</w:t>
            </w:r>
          </w:p>
        </w:tc>
        <w:tc>
          <w:tcPr>
            <w:tcW w:w="3678" w:type="dxa"/>
            <w:tcBorders>
              <w:top w:val="single" w:sz="6" w:space="0" w:color="000000"/>
              <w:left w:val="single" w:sz="6" w:space="0" w:color="000000"/>
              <w:bottom w:val="single" w:sz="6" w:space="0" w:color="000000"/>
              <w:right w:val="single" w:sz="6" w:space="0" w:color="000000"/>
            </w:tcBorders>
          </w:tcPr>
          <w:p w14:paraId="2DE2EE89"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75E5C313"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6D258CC0" w14:textId="77777777" w:rsidTr="00DF693B">
        <w:tc>
          <w:tcPr>
            <w:tcW w:w="758" w:type="dxa"/>
            <w:tcBorders>
              <w:top w:val="single" w:sz="6" w:space="0" w:color="000000"/>
              <w:left w:val="single" w:sz="6" w:space="0" w:color="000000"/>
              <w:bottom w:val="single" w:sz="6" w:space="0" w:color="000000"/>
              <w:right w:val="single" w:sz="6" w:space="0" w:color="000000"/>
            </w:tcBorders>
          </w:tcPr>
          <w:p w14:paraId="797FAC50" w14:textId="77777777" w:rsidR="00486D69" w:rsidRPr="00947C68" w:rsidRDefault="00486D69" w:rsidP="00DF693B">
            <w:pPr>
              <w:jc w:val="center"/>
              <w:rPr>
                <w:rFonts w:ascii="Times New Roman" w:hAnsi="Times New Roman"/>
                <w:szCs w:val="20"/>
              </w:rPr>
            </w:pPr>
            <w:r>
              <w:rPr>
                <w:rFonts w:ascii="Times New Roman" w:hAnsi="Times New Roman"/>
                <w:szCs w:val="20"/>
              </w:rPr>
              <w:t>192</w:t>
            </w:r>
          </w:p>
        </w:tc>
        <w:tc>
          <w:tcPr>
            <w:tcW w:w="1462" w:type="dxa"/>
            <w:tcBorders>
              <w:top w:val="single" w:sz="6" w:space="0" w:color="000000"/>
              <w:left w:val="single" w:sz="6" w:space="0" w:color="000000"/>
              <w:bottom w:val="single" w:sz="6" w:space="0" w:color="000000"/>
              <w:right w:val="single" w:sz="6" w:space="0" w:color="000000"/>
            </w:tcBorders>
          </w:tcPr>
          <w:p w14:paraId="32027A17" w14:textId="77777777" w:rsidR="00486D69" w:rsidRPr="00947C68" w:rsidRDefault="00486D69" w:rsidP="00DF693B">
            <w:pPr>
              <w:rPr>
                <w:rFonts w:ascii="Times New Roman" w:hAnsi="Times New Roman"/>
                <w:szCs w:val="20"/>
              </w:rPr>
            </w:pPr>
            <w:r w:rsidRPr="00947C68">
              <w:rPr>
                <w:rFonts w:ascii="Times New Roman" w:hAnsi="Times New Roman"/>
                <w:szCs w:val="20"/>
              </w:rPr>
              <w:t>86.90.19.190</w:t>
            </w:r>
          </w:p>
        </w:tc>
        <w:tc>
          <w:tcPr>
            <w:tcW w:w="2524" w:type="dxa"/>
            <w:tcBorders>
              <w:top w:val="single" w:sz="6" w:space="0" w:color="000000"/>
              <w:left w:val="single" w:sz="6" w:space="0" w:color="000000"/>
              <w:bottom w:val="single" w:sz="6" w:space="0" w:color="000000"/>
              <w:right w:val="single" w:sz="6" w:space="0" w:color="000000"/>
            </w:tcBorders>
            <w:hideMark/>
          </w:tcPr>
          <w:p w14:paraId="2412961B"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в области медицины прочие, не включенные в другие группировки</w:t>
            </w:r>
          </w:p>
        </w:tc>
        <w:tc>
          <w:tcPr>
            <w:tcW w:w="3678" w:type="dxa"/>
            <w:tcBorders>
              <w:top w:val="single" w:sz="6" w:space="0" w:color="000000"/>
              <w:left w:val="single" w:sz="6" w:space="0" w:color="000000"/>
              <w:bottom w:val="single" w:sz="6" w:space="0" w:color="000000"/>
              <w:right w:val="single" w:sz="6" w:space="0" w:color="000000"/>
            </w:tcBorders>
          </w:tcPr>
          <w:p w14:paraId="781543CD"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2D6FFF0"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r w:rsidR="00486D69" w:rsidRPr="00947C68" w14:paraId="47269FC5" w14:textId="77777777" w:rsidTr="00DF693B">
        <w:tc>
          <w:tcPr>
            <w:tcW w:w="758" w:type="dxa"/>
            <w:tcBorders>
              <w:top w:val="single" w:sz="6" w:space="0" w:color="000000"/>
              <w:left w:val="single" w:sz="6" w:space="0" w:color="000000"/>
              <w:bottom w:val="single" w:sz="6" w:space="0" w:color="000000"/>
              <w:right w:val="single" w:sz="6" w:space="0" w:color="000000"/>
            </w:tcBorders>
          </w:tcPr>
          <w:p w14:paraId="54959789" w14:textId="77777777" w:rsidR="00486D69" w:rsidRPr="00947C68" w:rsidRDefault="00486D69" w:rsidP="00DF693B">
            <w:pPr>
              <w:jc w:val="center"/>
              <w:rPr>
                <w:rFonts w:ascii="Times New Roman" w:hAnsi="Times New Roman"/>
                <w:szCs w:val="20"/>
              </w:rPr>
            </w:pPr>
            <w:r>
              <w:rPr>
                <w:rFonts w:ascii="Times New Roman" w:hAnsi="Times New Roman"/>
                <w:szCs w:val="20"/>
              </w:rPr>
              <w:t>193</w:t>
            </w:r>
          </w:p>
        </w:tc>
        <w:tc>
          <w:tcPr>
            <w:tcW w:w="1462" w:type="dxa"/>
            <w:tcBorders>
              <w:top w:val="single" w:sz="6" w:space="0" w:color="000000"/>
              <w:left w:val="single" w:sz="6" w:space="0" w:color="000000"/>
              <w:bottom w:val="single" w:sz="6" w:space="0" w:color="000000"/>
              <w:right w:val="single" w:sz="6" w:space="0" w:color="000000"/>
            </w:tcBorders>
          </w:tcPr>
          <w:p w14:paraId="09E3514B" w14:textId="77777777" w:rsidR="00486D69" w:rsidRPr="00947C68" w:rsidRDefault="00486D69" w:rsidP="00DF693B">
            <w:pPr>
              <w:rPr>
                <w:rFonts w:ascii="Times New Roman" w:hAnsi="Times New Roman"/>
                <w:szCs w:val="20"/>
              </w:rPr>
            </w:pPr>
            <w:r w:rsidRPr="00947C68">
              <w:rPr>
                <w:rFonts w:ascii="Times New Roman" w:hAnsi="Times New Roman"/>
                <w:szCs w:val="20"/>
              </w:rPr>
              <w:t>95.11.10</w:t>
            </w:r>
          </w:p>
        </w:tc>
        <w:tc>
          <w:tcPr>
            <w:tcW w:w="2524" w:type="dxa"/>
            <w:tcBorders>
              <w:top w:val="single" w:sz="6" w:space="0" w:color="000000"/>
              <w:left w:val="single" w:sz="6" w:space="0" w:color="000000"/>
              <w:bottom w:val="single" w:sz="6" w:space="0" w:color="000000"/>
              <w:right w:val="single" w:sz="6" w:space="0" w:color="000000"/>
            </w:tcBorders>
            <w:hideMark/>
          </w:tcPr>
          <w:p w14:paraId="70B25AA6" w14:textId="77777777" w:rsidR="00486D69" w:rsidRPr="00947C68" w:rsidRDefault="00486D69" w:rsidP="00DF693B">
            <w:pPr>
              <w:rPr>
                <w:rFonts w:ascii="Times New Roman" w:hAnsi="Times New Roman"/>
                <w:szCs w:val="20"/>
              </w:rPr>
            </w:pPr>
            <w:r w:rsidRPr="00947C68">
              <w:rPr>
                <w:rFonts w:ascii="Times New Roman" w:hAnsi="Times New Roman"/>
                <w:szCs w:val="20"/>
              </w:rPr>
              <w:t>Услуги по ремонту компьютеров и периферийного оборудования</w:t>
            </w:r>
          </w:p>
        </w:tc>
        <w:tc>
          <w:tcPr>
            <w:tcW w:w="3678" w:type="dxa"/>
            <w:tcBorders>
              <w:top w:val="single" w:sz="6" w:space="0" w:color="000000"/>
              <w:left w:val="single" w:sz="6" w:space="0" w:color="000000"/>
              <w:bottom w:val="single" w:sz="6" w:space="0" w:color="000000"/>
              <w:right w:val="single" w:sz="6" w:space="0" w:color="000000"/>
            </w:tcBorders>
          </w:tcPr>
          <w:p w14:paraId="054C792F" w14:textId="77777777" w:rsidR="00486D69" w:rsidRPr="00947C68" w:rsidRDefault="00486D69" w:rsidP="00DF693B">
            <w:pPr>
              <w:jc w:val="both"/>
              <w:rPr>
                <w:rFonts w:ascii="Times New Roman" w:hAnsi="Times New Roman"/>
                <w:szCs w:val="20"/>
              </w:rPr>
            </w:pPr>
            <w:r w:rsidRPr="00947C68">
              <w:rPr>
                <w:rFonts w:ascii="Times New Roman" w:hAnsi="Times New Roman"/>
                <w:szCs w:val="20"/>
              </w:rPr>
              <w:t>не более 60 (шестидесяти) рабочих дней с даты приемки поставленного товара, выполненной работы (ее результатов), оказанной услуги</w:t>
            </w:r>
          </w:p>
        </w:tc>
        <w:tc>
          <w:tcPr>
            <w:tcW w:w="1403" w:type="dxa"/>
            <w:tcBorders>
              <w:top w:val="single" w:sz="6" w:space="0" w:color="000000"/>
              <w:left w:val="single" w:sz="6" w:space="0" w:color="000000"/>
              <w:bottom w:val="single" w:sz="6" w:space="0" w:color="000000"/>
              <w:right w:val="single" w:sz="6" w:space="0" w:color="000000"/>
            </w:tcBorders>
            <w:hideMark/>
          </w:tcPr>
          <w:p w14:paraId="61D1C2AF" w14:textId="77777777" w:rsidR="00486D69" w:rsidRPr="00947C68" w:rsidRDefault="00486D69" w:rsidP="00DF693B">
            <w:pPr>
              <w:rPr>
                <w:rFonts w:ascii="Times New Roman" w:hAnsi="Times New Roman"/>
                <w:szCs w:val="20"/>
              </w:rPr>
            </w:pPr>
            <w:r w:rsidRPr="00947C68">
              <w:rPr>
                <w:rFonts w:ascii="Times New Roman" w:hAnsi="Times New Roman"/>
                <w:szCs w:val="20"/>
              </w:rPr>
              <w:t>В соответствии с условиями договора</w:t>
            </w:r>
          </w:p>
        </w:tc>
      </w:tr>
    </w:tbl>
    <w:p w14:paraId="21697870" w14:textId="77777777" w:rsidR="00DE4C3D" w:rsidRPr="00486D69" w:rsidRDefault="00DE4C3D" w:rsidP="00486D69">
      <w:pPr>
        <w:widowControl w:val="0"/>
        <w:shd w:val="clear" w:color="auto" w:fill="FFFFFF"/>
        <w:tabs>
          <w:tab w:val="left" w:pos="1418"/>
        </w:tabs>
        <w:ind w:right="14"/>
        <w:contextualSpacing/>
        <w:jc w:val="both"/>
        <w:rPr>
          <w:rFonts w:ascii="Times New Roman" w:hAnsi="Times New Roman"/>
          <w:sz w:val="28"/>
          <w:szCs w:val="28"/>
        </w:rPr>
      </w:pPr>
    </w:p>
    <w:p w14:paraId="663E2638" w14:textId="77777777" w:rsidR="00DE4C3D" w:rsidRPr="00486D69" w:rsidRDefault="00DE4C3D" w:rsidP="00486D69">
      <w:pPr>
        <w:widowControl w:val="0"/>
        <w:shd w:val="clear" w:color="auto" w:fill="FFFFFF"/>
        <w:tabs>
          <w:tab w:val="left" w:pos="1418"/>
        </w:tabs>
        <w:ind w:right="14"/>
        <w:contextualSpacing/>
        <w:jc w:val="both"/>
        <w:rPr>
          <w:rFonts w:ascii="Times New Roman" w:hAnsi="Times New Roman"/>
          <w:sz w:val="28"/>
          <w:szCs w:val="28"/>
        </w:rPr>
      </w:pPr>
    </w:p>
    <w:sectPr w:rsidR="00DE4C3D" w:rsidRPr="00486D69" w:rsidSect="000906F6">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2CBD4" w14:textId="77777777" w:rsidR="0006203C" w:rsidRDefault="0006203C">
      <w:r>
        <w:separator/>
      </w:r>
    </w:p>
  </w:endnote>
  <w:endnote w:type="continuationSeparator" w:id="0">
    <w:p w14:paraId="0EAD2BFA" w14:textId="77777777" w:rsidR="0006203C" w:rsidRDefault="00062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Proxima Nova ExCn Rg">
    <w:altName w:val="Arial"/>
    <w:panose1 w:val="00000000000000000000"/>
    <w:charset w:val="00"/>
    <w:family w:val="modern"/>
    <w:notTrueType/>
    <w:pitch w:val="variable"/>
    <w:sig w:usb0="00000001" w:usb1="5000E0FB"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718"/>
      <w:docPartObj>
        <w:docPartGallery w:val="Page Numbers (Bottom of Page)"/>
        <w:docPartUnique/>
      </w:docPartObj>
    </w:sdtPr>
    <w:sdtEndPr>
      <w:rPr>
        <w:rFonts w:ascii="Times New Roman" w:hAnsi="Times New Roman"/>
        <w:sz w:val="24"/>
        <w:szCs w:val="24"/>
      </w:rPr>
    </w:sdtEndPr>
    <w:sdtContent>
      <w:p w14:paraId="638A180E" w14:textId="2E2FEF6C" w:rsidR="008C5842" w:rsidRPr="008C5842" w:rsidRDefault="008C5842" w:rsidP="008C5842">
        <w:pPr>
          <w:pStyle w:val="aff"/>
          <w:tabs>
            <w:tab w:val="clear" w:pos="4677"/>
            <w:tab w:val="clear" w:pos="9355"/>
          </w:tabs>
          <w:jc w:val="center"/>
          <w:rPr>
            <w:rFonts w:ascii="Times New Roman" w:hAnsi="Times New Roman"/>
            <w:sz w:val="24"/>
            <w:szCs w:val="24"/>
          </w:rPr>
        </w:pPr>
        <w:r w:rsidRPr="008C5842">
          <w:rPr>
            <w:rFonts w:ascii="Times New Roman" w:hAnsi="Times New Roman"/>
            <w:sz w:val="24"/>
            <w:szCs w:val="24"/>
          </w:rPr>
          <w:fldChar w:fldCharType="begin"/>
        </w:r>
        <w:r w:rsidRPr="008C5842">
          <w:rPr>
            <w:rFonts w:ascii="Times New Roman" w:hAnsi="Times New Roman"/>
            <w:sz w:val="24"/>
            <w:szCs w:val="24"/>
          </w:rPr>
          <w:instrText>PAGE   \* MERGEFORMAT</w:instrText>
        </w:r>
        <w:r w:rsidRPr="008C5842">
          <w:rPr>
            <w:rFonts w:ascii="Times New Roman" w:hAnsi="Times New Roman"/>
            <w:sz w:val="24"/>
            <w:szCs w:val="24"/>
          </w:rPr>
          <w:fldChar w:fldCharType="separate"/>
        </w:r>
        <w:r w:rsidR="00B518CD">
          <w:rPr>
            <w:rFonts w:ascii="Times New Roman" w:hAnsi="Times New Roman"/>
            <w:noProof/>
            <w:sz w:val="24"/>
            <w:szCs w:val="24"/>
          </w:rPr>
          <w:t>44</w:t>
        </w:r>
        <w:r w:rsidRPr="008C5842">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FF8E2A" w14:textId="77777777" w:rsidR="0006203C" w:rsidRDefault="0006203C">
      <w:r>
        <w:separator/>
      </w:r>
    </w:p>
  </w:footnote>
  <w:footnote w:type="continuationSeparator" w:id="0">
    <w:p w14:paraId="01B44097" w14:textId="77777777" w:rsidR="0006203C" w:rsidRDefault="000620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262EE"/>
    <w:multiLevelType w:val="hybridMultilevel"/>
    <w:tmpl w:val="4B627AC6"/>
    <w:lvl w:ilvl="0" w:tplc="3418FF5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29F3B5C"/>
    <w:multiLevelType w:val="hybridMultilevel"/>
    <w:tmpl w:val="D14CCA8C"/>
    <w:lvl w:ilvl="0" w:tplc="00BEF812">
      <w:start w:val="1"/>
      <w:numFmt w:val="decimal"/>
      <w:lvlText w:val="%1)"/>
      <w:lvlJc w:val="left"/>
      <w:pPr>
        <w:ind w:left="1429" w:hanging="360"/>
      </w:pPr>
    </w:lvl>
    <w:lvl w:ilvl="1" w:tplc="50180B7C">
      <w:start w:val="1"/>
      <w:numFmt w:val="lowerLetter"/>
      <w:lvlText w:val="%2."/>
      <w:lvlJc w:val="left"/>
      <w:pPr>
        <w:ind w:left="2149" w:hanging="360"/>
      </w:pPr>
    </w:lvl>
    <w:lvl w:ilvl="2" w:tplc="06E040C6">
      <w:start w:val="1"/>
      <w:numFmt w:val="lowerRoman"/>
      <w:lvlText w:val="%3."/>
      <w:lvlJc w:val="right"/>
      <w:pPr>
        <w:ind w:left="2869" w:hanging="180"/>
      </w:pPr>
    </w:lvl>
    <w:lvl w:ilvl="3" w:tplc="528C1802">
      <w:start w:val="1"/>
      <w:numFmt w:val="decimal"/>
      <w:lvlText w:val="%4."/>
      <w:lvlJc w:val="left"/>
      <w:pPr>
        <w:ind w:left="3589" w:hanging="360"/>
      </w:pPr>
    </w:lvl>
    <w:lvl w:ilvl="4" w:tplc="469AF90C">
      <w:start w:val="1"/>
      <w:numFmt w:val="lowerLetter"/>
      <w:lvlText w:val="%5."/>
      <w:lvlJc w:val="left"/>
      <w:pPr>
        <w:ind w:left="4309" w:hanging="360"/>
      </w:pPr>
    </w:lvl>
    <w:lvl w:ilvl="5" w:tplc="E6BEA308">
      <w:start w:val="1"/>
      <w:numFmt w:val="lowerRoman"/>
      <w:lvlText w:val="%6."/>
      <w:lvlJc w:val="right"/>
      <w:pPr>
        <w:ind w:left="5029" w:hanging="180"/>
      </w:pPr>
    </w:lvl>
    <w:lvl w:ilvl="6" w:tplc="08F62AFA">
      <w:start w:val="1"/>
      <w:numFmt w:val="decimal"/>
      <w:lvlText w:val="%7."/>
      <w:lvlJc w:val="left"/>
      <w:pPr>
        <w:ind w:left="5749" w:hanging="360"/>
      </w:pPr>
    </w:lvl>
    <w:lvl w:ilvl="7" w:tplc="03DECA72">
      <w:start w:val="1"/>
      <w:numFmt w:val="lowerLetter"/>
      <w:lvlText w:val="%8."/>
      <w:lvlJc w:val="left"/>
      <w:pPr>
        <w:ind w:left="6469" w:hanging="360"/>
      </w:pPr>
    </w:lvl>
    <w:lvl w:ilvl="8" w:tplc="1C4AAE86">
      <w:start w:val="1"/>
      <w:numFmt w:val="lowerRoman"/>
      <w:lvlText w:val="%9."/>
      <w:lvlJc w:val="right"/>
      <w:pPr>
        <w:ind w:left="7189" w:hanging="180"/>
      </w:pPr>
    </w:lvl>
  </w:abstractNum>
  <w:abstractNum w:abstractNumId="2">
    <w:nsid w:val="02F52353"/>
    <w:multiLevelType w:val="multilevel"/>
    <w:tmpl w:val="A18AB17E"/>
    <w:lvl w:ilvl="0">
      <w:start w:val="1"/>
      <w:numFmt w:val="decimal"/>
      <w:lvlText w:val="%1."/>
      <w:lvlJc w:val="left"/>
      <w:pPr>
        <w:ind w:left="1429" w:hanging="360"/>
      </w:pPr>
    </w:lvl>
    <w:lvl w:ilvl="1">
      <w:start w:val="1"/>
      <w:numFmt w:val="decimal"/>
      <w:isLgl/>
      <w:lvlText w:val="%1.%2."/>
      <w:lvlJc w:val="left"/>
      <w:pPr>
        <w:ind w:left="1789"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nsid w:val="04950320"/>
    <w:multiLevelType w:val="hybridMultilevel"/>
    <w:tmpl w:val="466CF87E"/>
    <w:lvl w:ilvl="0" w:tplc="816C6B58">
      <w:start w:val="11"/>
      <w:numFmt w:val="decimal"/>
      <w:lvlText w:val="%1)"/>
      <w:lvlJc w:val="left"/>
      <w:pPr>
        <w:ind w:left="1099" w:hanging="390"/>
      </w:pPr>
      <w:rPr>
        <w:rFonts w:hint="default"/>
      </w:rPr>
    </w:lvl>
    <w:lvl w:ilvl="1" w:tplc="6B8A22FA">
      <w:start w:val="1"/>
      <w:numFmt w:val="lowerLetter"/>
      <w:lvlText w:val="%2."/>
      <w:lvlJc w:val="left"/>
      <w:pPr>
        <w:ind w:left="1789" w:hanging="360"/>
      </w:pPr>
    </w:lvl>
    <w:lvl w:ilvl="2" w:tplc="2FD2F0F6">
      <w:start w:val="1"/>
      <w:numFmt w:val="lowerRoman"/>
      <w:lvlText w:val="%3."/>
      <w:lvlJc w:val="right"/>
      <w:pPr>
        <w:ind w:left="2509" w:hanging="180"/>
      </w:pPr>
    </w:lvl>
    <w:lvl w:ilvl="3" w:tplc="BCD830E2">
      <w:start w:val="1"/>
      <w:numFmt w:val="decimal"/>
      <w:lvlText w:val="%4."/>
      <w:lvlJc w:val="left"/>
      <w:pPr>
        <w:ind w:left="3229" w:hanging="360"/>
      </w:pPr>
    </w:lvl>
    <w:lvl w:ilvl="4" w:tplc="D9F6317C">
      <w:start w:val="1"/>
      <w:numFmt w:val="lowerLetter"/>
      <w:lvlText w:val="%5."/>
      <w:lvlJc w:val="left"/>
      <w:pPr>
        <w:ind w:left="3949" w:hanging="360"/>
      </w:pPr>
    </w:lvl>
    <w:lvl w:ilvl="5" w:tplc="D8F25228">
      <w:start w:val="1"/>
      <w:numFmt w:val="lowerRoman"/>
      <w:lvlText w:val="%6."/>
      <w:lvlJc w:val="right"/>
      <w:pPr>
        <w:ind w:left="4669" w:hanging="180"/>
      </w:pPr>
    </w:lvl>
    <w:lvl w:ilvl="6" w:tplc="3B9E7A34">
      <w:start w:val="1"/>
      <w:numFmt w:val="decimal"/>
      <w:lvlText w:val="%7."/>
      <w:lvlJc w:val="left"/>
      <w:pPr>
        <w:ind w:left="5389" w:hanging="360"/>
      </w:pPr>
    </w:lvl>
    <w:lvl w:ilvl="7" w:tplc="A764438A">
      <w:start w:val="1"/>
      <w:numFmt w:val="lowerLetter"/>
      <w:lvlText w:val="%8."/>
      <w:lvlJc w:val="left"/>
      <w:pPr>
        <w:ind w:left="6109" w:hanging="360"/>
      </w:pPr>
    </w:lvl>
    <w:lvl w:ilvl="8" w:tplc="6C36B9D6">
      <w:start w:val="1"/>
      <w:numFmt w:val="lowerRoman"/>
      <w:lvlText w:val="%9."/>
      <w:lvlJc w:val="right"/>
      <w:pPr>
        <w:ind w:left="6829" w:hanging="180"/>
      </w:pPr>
    </w:lvl>
  </w:abstractNum>
  <w:abstractNum w:abstractNumId="4">
    <w:nsid w:val="078C2AD0"/>
    <w:multiLevelType w:val="hybridMultilevel"/>
    <w:tmpl w:val="4EE86838"/>
    <w:lvl w:ilvl="0" w:tplc="97C025A2">
      <w:start w:val="1"/>
      <w:numFmt w:val="decimal"/>
      <w:pStyle w:val="a"/>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nsid w:val="0B2C3BEB"/>
    <w:multiLevelType w:val="multilevel"/>
    <w:tmpl w:val="C5D86B1E"/>
    <w:lvl w:ilvl="0">
      <w:start w:val="3"/>
      <w:numFmt w:val="decimal"/>
      <w:lvlText w:val="%1."/>
      <w:lvlJc w:val="left"/>
      <w:pPr>
        <w:ind w:left="450" w:hanging="45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6">
    <w:nsid w:val="0C1A028F"/>
    <w:multiLevelType w:val="hybridMultilevel"/>
    <w:tmpl w:val="AC303C2C"/>
    <w:lvl w:ilvl="0" w:tplc="ECD8D0FE">
      <w:start w:val="1"/>
      <w:numFmt w:val="decimal"/>
      <w:lvlText w:val="%1)"/>
      <w:lvlJc w:val="left"/>
      <w:pPr>
        <w:ind w:left="1287" w:hanging="360"/>
      </w:pPr>
    </w:lvl>
    <w:lvl w:ilvl="1" w:tplc="5D0C08A0">
      <w:start w:val="1"/>
      <w:numFmt w:val="lowerLetter"/>
      <w:lvlText w:val="%2."/>
      <w:lvlJc w:val="left"/>
      <w:pPr>
        <w:ind w:left="2007" w:hanging="360"/>
      </w:pPr>
    </w:lvl>
    <w:lvl w:ilvl="2" w:tplc="540852AA">
      <w:start w:val="1"/>
      <w:numFmt w:val="lowerRoman"/>
      <w:lvlText w:val="%3."/>
      <w:lvlJc w:val="right"/>
      <w:pPr>
        <w:ind w:left="2727" w:hanging="180"/>
      </w:pPr>
    </w:lvl>
    <w:lvl w:ilvl="3" w:tplc="B9AC89E6">
      <w:start w:val="1"/>
      <w:numFmt w:val="decimal"/>
      <w:lvlText w:val="%4."/>
      <w:lvlJc w:val="left"/>
      <w:pPr>
        <w:ind w:left="3447" w:hanging="360"/>
      </w:pPr>
    </w:lvl>
    <w:lvl w:ilvl="4" w:tplc="E19CE0FC">
      <w:start w:val="1"/>
      <w:numFmt w:val="lowerLetter"/>
      <w:lvlText w:val="%5."/>
      <w:lvlJc w:val="left"/>
      <w:pPr>
        <w:ind w:left="4167" w:hanging="360"/>
      </w:pPr>
    </w:lvl>
    <w:lvl w:ilvl="5" w:tplc="C144D3B4">
      <w:start w:val="1"/>
      <w:numFmt w:val="lowerRoman"/>
      <w:lvlText w:val="%6."/>
      <w:lvlJc w:val="right"/>
      <w:pPr>
        <w:ind w:left="4887" w:hanging="180"/>
      </w:pPr>
    </w:lvl>
    <w:lvl w:ilvl="6" w:tplc="31C6D9A0">
      <w:start w:val="1"/>
      <w:numFmt w:val="decimal"/>
      <w:lvlText w:val="%7."/>
      <w:lvlJc w:val="left"/>
      <w:pPr>
        <w:ind w:left="5607" w:hanging="360"/>
      </w:pPr>
    </w:lvl>
    <w:lvl w:ilvl="7" w:tplc="78528314">
      <w:start w:val="1"/>
      <w:numFmt w:val="lowerLetter"/>
      <w:lvlText w:val="%8."/>
      <w:lvlJc w:val="left"/>
      <w:pPr>
        <w:ind w:left="6327" w:hanging="360"/>
      </w:pPr>
    </w:lvl>
    <w:lvl w:ilvl="8" w:tplc="164A74BA">
      <w:start w:val="1"/>
      <w:numFmt w:val="lowerRoman"/>
      <w:lvlText w:val="%9."/>
      <w:lvlJc w:val="right"/>
      <w:pPr>
        <w:ind w:left="7047" w:hanging="180"/>
      </w:pPr>
    </w:lvl>
  </w:abstractNum>
  <w:abstractNum w:abstractNumId="7">
    <w:nsid w:val="0CC75B65"/>
    <w:multiLevelType w:val="hybridMultilevel"/>
    <w:tmpl w:val="E752CDA8"/>
    <w:lvl w:ilvl="0" w:tplc="364095C8">
      <w:start w:val="1"/>
      <w:numFmt w:val="decimal"/>
      <w:lvlText w:val="%1)"/>
      <w:lvlJc w:val="left"/>
      <w:pPr>
        <w:ind w:left="2119" w:hanging="1410"/>
      </w:pPr>
    </w:lvl>
    <w:lvl w:ilvl="1" w:tplc="8D4E906A">
      <w:start w:val="1"/>
      <w:numFmt w:val="lowerLetter"/>
      <w:lvlText w:val="%2."/>
      <w:lvlJc w:val="left"/>
      <w:pPr>
        <w:ind w:left="1789" w:hanging="360"/>
      </w:pPr>
    </w:lvl>
    <w:lvl w:ilvl="2" w:tplc="AFF8542E">
      <w:start w:val="1"/>
      <w:numFmt w:val="lowerRoman"/>
      <w:lvlText w:val="%3."/>
      <w:lvlJc w:val="right"/>
      <w:pPr>
        <w:ind w:left="2509" w:hanging="180"/>
      </w:pPr>
    </w:lvl>
    <w:lvl w:ilvl="3" w:tplc="FA16D4DE">
      <w:start w:val="1"/>
      <w:numFmt w:val="decimal"/>
      <w:lvlText w:val="%4."/>
      <w:lvlJc w:val="left"/>
      <w:pPr>
        <w:ind w:left="3229" w:hanging="360"/>
      </w:pPr>
    </w:lvl>
    <w:lvl w:ilvl="4" w:tplc="FE4C55AE">
      <w:start w:val="1"/>
      <w:numFmt w:val="lowerLetter"/>
      <w:lvlText w:val="%5."/>
      <w:lvlJc w:val="left"/>
      <w:pPr>
        <w:ind w:left="3949" w:hanging="360"/>
      </w:pPr>
    </w:lvl>
    <w:lvl w:ilvl="5" w:tplc="6C4040FC">
      <w:start w:val="1"/>
      <w:numFmt w:val="lowerRoman"/>
      <w:lvlText w:val="%6."/>
      <w:lvlJc w:val="right"/>
      <w:pPr>
        <w:ind w:left="4669" w:hanging="180"/>
      </w:pPr>
    </w:lvl>
    <w:lvl w:ilvl="6" w:tplc="96888F26">
      <w:start w:val="1"/>
      <w:numFmt w:val="decimal"/>
      <w:lvlText w:val="%7."/>
      <w:lvlJc w:val="left"/>
      <w:pPr>
        <w:ind w:left="5389" w:hanging="360"/>
      </w:pPr>
    </w:lvl>
    <w:lvl w:ilvl="7" w:tplc="4F5E4210">
      <w:start w:val="1"/>
      <w:numFmt w:val="lowerLetter"/>
      <w:lvlText w:val="%8."/>
      <w:lvlJc w:val="left"/>
      <w:pPr>
        <w:ind w:left="6109" w:hanging="360"/>
      </w:pPr>
    </w:lvl>
    <w:lvl w:ilvl="8" w:tplc="B84018B0">
      <w:start w:val="1"/>
      <w:numFmt w:val="lowerRoman"/>
      <w:lvlText w:val="%9."/>
      <w:lvlJc w:val="right"/>
      <w:pPr>
        <w:ind w:left="6829" w:hanging="180"/>
      </w:pPr>
    </w:lvl>
  </w:abstractNum>
  <w:abstractNum w:abstractNumId="8">
    <w:nsid w:val="0DCC7FE6"/>
    <w:multiLevelType w:val="hybridMultilevel"/>
    <w:tmpl w:val="FBC2CD56"/>
    <w:lvl w:ilvl="0" w:tplc="D124D10C">
      <w:start w:val="1"/>
      <w:numFmt w:val="decimal"/>
      <w:lvlText w:val="%1)"/>
      <w:lvlJc w:val="left"/>
      <w:pPr>
        <w:ind w:left="1429" w:hanging="360"/>
      </w:pPr>
    </w:lvl>
    <w:lvl w:ilvl="1" w:tplc="364A274C">
      <w:start w:val="1"/>
      <w:numFmt w:val="lowerLetter"/>
      <w:lvlText w:val="%2."/>
      <w:lvlJc w:val="left"/>
      <w:pPr>
        <w:ind w:left="2149" w:hanging="360"/>
      </w:pPr>
    </w:lvl>
    <w:lvl w:ilvl="2" w:tplc="F53A6B8C">
      <w:start w:val="1"/>
      <w:numFmt w:val="lowerRoman"/>
      <w:lvlText w:val="%3."/>
      <w:lvlJc w:val="right"/>
      <w:pPr>
        <w:ind w:left="2869" w:hanging="180"/>
      </w:pPr>
    </w:lvl>
    <w:lvl w:ilvl="3" w:tplc="6E0E8152">
      <w:start w:val="1"/>
      <w:numFmt w:val="decimal"/>
      <w:lvlText w:val="%4."/>
      <w:lvlJc w:val="left"/>
      <w:pPr>
        <w:ind w:left="3589" w:hanging="360"/>
      </w:pPr>
    </w:lvl>
    <w:lvl w:ilvl="4" w:tplc="B3008EC8">
      <w:start w:val="1"/>
      <w:numFmt w:val="lowerLetter"/>
      <w:lvlText w:val="%5."/>
      <w:lvlJc w:val="left"/>
      <w:pPr>
        <w:ind w:left="4309" w:hanging="360"/>
      </w:pPr>
    </w:lvl>
    <w:lvl w:ilvl="5" w:tplc="2CB4814C">
      <w:start w:val="1"/>
      <w:numFmt w:val="lowerRoman"/>
      <w:lvlText w:val="%6."/>
      <w:lvlJc w:val="right"/>
      <w:pPr>
        <w:ind w:left="5029" w:hanging="180"/>
      </w:pPr>
    </w:lvl>
    <w:lvl w:ilvl="6" w:tplc="A20C21FE">
      <w:start w:val="1"/>
      <w:numFmt w:val="decimal"/>
      <w:lvlText w:val="%7."/>
      <w:lvlJc w:val="left"/>
      <w:pPr>
        <w:ind w:left="5749" w:hanging="360"/>
      </w:pPr>
    </w:lvl>
    <w:lvl w:ilvl="7" w:tplc="8C74D306">
      <w:start w:val="1"/>
      <w:numFmt w:val="lowerLetter"/>
      <w:lvlText w:val="%8."/>
      <w:lvlJc w:val="left"/>
      <w:pPr>
        <w:ind w:left="6469" w:hanging="360"/>
      </w:pPr>
    </w:lvl>
    <w:lvl w:ilvl="8" w:tplc="24BE1164">
      <w:start w:val="1"/>
      <w:numFmt w:val="lowerRoman"/>
      <w:lvlText w:val="%9."/>
      <w:lvlJc w:val="right"/>
      <w:pPr>
        <w:ind w:left="7189" w:hanging="180"/>
      </w:pPr>
    </w:lvl>
  </w:abstractNum>
  <w:abstractNum w:abstractNumId="9">
    <w:nsid w:val="0F1D7C8C"/>
    <w:multiLevelType w:val="hybridMultilevel"/>
    <w:tmpl w:val="9CAAA43E"/>
    <w:lvl w:ilvl="0" w:tplc="5EBCDCB6">
      <w:start w:val="1"/>
      <w:numFmt w:val="decimal"/>
      <w:lvlText w:val="%1)"/>
      <w:lvlJc w:val="left"/>
      <w:pPr>
        <w:ind w:left="1429" w:hanging="360"/>
      </w:pPr>
    </w:lvl>
    <w:lvl w:ilvl="1" w:tplc="B8BC8F8E">
      <w:start w:val="1"/>
      <w:numFmt w:val="lowerLetter"/>
      <w:lvlText w:val="%2."/>
      <w:lvlJc w:val="left"/>
      <w:pPr>
        <w:ind w:left="2149" w:hanging="360"/>
      </w:pPr>
    </w:lvl>
    <w:lvl w:ilvl="2" w:tplc="E1065E84">
      <w:start w:val="1"/>
      <w:numFmt w:val="lowerRoman"/>
      <w:lvlText w:val="%3."/>
      <w:lvlJc w:val="right"/>
      <w:pPr>
        <w:ind w:left="2869" w:hanging="180"/>
      </w:pPr>
    </w:lvl>
    <w:lvl w:ilvl="3" w:tplc="7C94CF92">
      <w:start w:val="1"/>
      <w:numFmt w:val="decimal"/>
      <w:lvlText w:val="%4."/>
      <w:lvlJc w:val="left"/>
      <w:pPr>
        <w:ind w:left="3589" w:hanging="360"/>
      </w:pPr>
    </w:lvl>
    <w:lvl w:ilvl="4" w:tplc="B9E8A4D4">
      <w:start w:val="1"/>
      <w:numFmt w:val="lowerLetter"/>
      <w:lvlText w:val="%5."/>
      <w:lvlJc w:val="left"/>
      <w:pPr>
        <w:ind w:left="4309" w:hanging="360"/>
      </w:pPr>
    </w:lvl>
    <w:lvl w:ilvl="5" w:tplc="D2C41EDC">
      <w:start w:val="1"/>
      <w:numFmt w:val="lowerRoman"/>
      <w:lvlText w:val="%6."/>
      <w:lvlJc w:val="right"/>
      <w:pPr>
        <w:ind w:left="5029" w:hanging="180"/>
      </w:pPr>
    </w:lvl>
    <w:lvl w:ilvl="6" w:tplc="3D6CE18A">
      <w:start w:val="1"/>
      <w:numFmt w:val="decimal"/>
      <w:lvlText w:val="%7."/>
      <w:lvlJc w:val="left"/>
      <w:pPr>
        <w:ind w:left="5749" w:hanging="360"/>
      </w:pPr>
    </w:lvl>
    <w:lvl w:ilvl="7" w:tplc="FCAAC850">
      <w:start w:val="1"/>
      <w:numFmt w:val="lowerLetter"/>
      <w:lvlText w:val="%8."/>
      <w:lvlJc w:val="left"/>
      <w:pPr>
        <w:ind w:left="6469" w:hanging="360"/>
      </w:pPr>
    </w:lvl>
    <w:lvl w:ilvl="8" w:tplc="450EAFC2">
      <w:start w:val="1"/>
      <w:numFmt w:val="lowerRoman"/>
      <w:lvlText w:val="%9."/>
      <w:lvlJc w:val="right"/>
      <w:pPr>
        <w:ind w:left="7189" w:hanging="180"/>
      </w:pPr>
    </w:lvl>
  </w:abstractNum>
  <w:abstractNum w:abstractNumId="10">
    <w:nsid w:val="103153C7"/>
    <w:multiLevelType w:val="hybridMultilevel"/>
    <w:tmpl w:val="951CDAAC"/>
    <w:lvl w:ilvl="0" w:tplc="883E27FA">
      <w:start w:val="1"/>
      <w:numFmt w:val="decimal"/>
      <w:lvlText w:val="%1)"/>
      <w:lvlJc w:val="left"/>
      <w:pPr>
        <w:ind w:left="1070" w:hanging="360"/>
      </w:pPr>
    </w:lvl>
    <w:lvl w:ilvl="1" w:tplc="E4A2AF60">
      <w:start w:val="1"/>
      <w:numFmt w:val="lowerLetter"/>
      <w:lvlText w:val="%2."/>
      <w:lvlJc w:val="left"/>
      <w:pPr>
        <w:ind w:left="2149" w:hanging="360"/>
      </w:pPr>
    </w:lvl>
    <w:lvl w:ilvl="2" w:tplc="728039CA">
      <w:start w:val="1"/>
      <w:numFmt w:val="lowerRoman"/>
      <w:lvlText w:val="%3."/>
      <w:lvlJc w:val="right"/>
      <w:pPr>
        <w:ind w:left="2869" w:hanging="180"/>
      </w:pPr>
    </w:lvl>
    <w:lvl w:ilvl="3" w:tplc="74E634DA">
      <w:start w:val="1"/>
      <w:numFmt w:val="decimal"/>
      <w:lvlText w:val="%4."/>
      <w:lvlJc w:val="left"/>
      <w:pPr>
        <w:ind w:left="3589" w:hanging="360"/>
      </w:pPr>
    </w:lvl>
    <w:lvl w:ilvl="4" w:tplc="05C4A598">
      <w:start w:val="1"/>
      <w:numFmt w:val="lowerLetter"/>
      <w:lvlText w:val="%5."/>
      <w:lvlJc w:val="left"/>
      <w:pPr>
        <w:ind w:left="4309" w:hanging="360"/>
      </w:pPr>
    </w:lvl>
    <w:lvl w:ilvl="5" w:tplc="3D02F324">
      <w:start w:val="1"/>
      <w:numFmt w:val="lowerRoman"/>
      <w:lvlText w:val="%6."/>
      <w:lvlJc w:val="right"/>
      <w:pPr>
        <w:ind w:left="5029" w:hanging="180"/>
      </w:pPr>
    </w:lvl>
    <w:lvl w:ilvl="6" w:tplc="4B8E119E">
      <w:start w:val="1"/>
      <w:numFmt w:val="decimal"/>
      <w:lvlText w:val="%7."/>
      <w:lvlJc w:val="left"/>
      <w:pPr>
        <w:ind w:left="5749" w:hanging="360"/>
      </w:pPr>
    </w:lvl>
    <w:lvl w:ilvl="7" w:tplc="51E6353E">
      <w:start w:val="1"/>
      <w:numFmt w:val="lowerLetter"/>
      <w:lvlText w:val="%8."/>
      <w:lvlJc w:val="left"/>
      <w:pPr>
        <w:ind w:left="6469" w:hanging="360"/>
      </w:pPr>
    </w:lvl>
    <w:lvl w:ilvl="8" w:tplc="0186EA02">
      <w:start w:val="1"/>
      <w:numFmt w:val="lowerRoman"/>
      <w:lvlText w:val="%9."/>
      <w:lvlJc w:val="right"/>
      <w:pPr>
        <w:ind w:left="7189" w:hanging="180"/>
      </w:pPr>
    </w:lvl>
  </w:abstractNum>
  <w:abstractNum w:abstractNumId="11">
    <w:nsid w:val="109F691B"/>
    <w:multiLevelType w:val="hybridMultilevel"/>
    <w:tmpl w:val="20C44302"/>
    <w:lvl w:ilvl="0" w:tplc="01B491DC">
      <w:start w:val="1"/>
      <w:numFmt w:val="decimal"/>
      <w:lvlText w:val="%1)"/>
      <w:lvlJc w:val="left"/>
      <w:pPr>
        <w:ind w:left="1287" w:hanging="360"/>
      </w:pPr>
    </w:lvl>
    <w:lvl w:ilvl="1" w:tplc="456CC006">
      <w:start w:val="1"/>
      <w:numFmt w:val="lowerLetter"/>
      <w:lvlText w:val="%2."/>
      <w:lvlJc w:val="left"/>
      <w:pPr>
        <w:ind w:left="2007" w:hanging="360"/>
      </w:pPr>
    </w:lvl>
    <w:lvl w:ilvl="2" w:tplc="19401E12">
      <w:start w:val="1"/>
      <w:numFmt w:val="lowerRoman"/>
      <w:lvlText w:val="%3."/>
      <w:lvlJc w:val="right"/>
      <w:pPr>
        <w:ind w:left="2727" w:hanging="180"/>
      </w:pPr>
    </w:lvl>
    <w:lvl w:ilvl="3" w:tplc="10002D2C">
      <w:start w:val="1"/>
      <w:numFmt w:val="decimal"/>
      <w:lvlText w:val="%4."/>
      <w:lvlJc w:val="left"/>
      <w:pPr>
        <w:ind w:left="3447" w:hanging="360"/>
      </w:pPr>
    </w:lvl>
    <w:lvl w:ilvl="4" w:tplc="782EE95A">
      <w:start w:val="1"/>
      <w:numFmt w:val="lowerLetter"/>
      <w:lvlText w:val="%5."/>
      <w:lvlJc w:val="left"/>
      <w:pPr>
        <w:ind w:left="4167" w:hanging="360"/>
      </w:pPr>
    </w:lvl>
    <w:lvl w:ilvl="5" w:tplc="BBDEE1AE">
      <w:start w:val="1"/>
      <w:numFmt w:val="lowerRoman"/>
      <w:lvlText w:val="%6."/>
      <w:lvlJc w:val="right"/>
      <w:pPr>
        <w:ind w:left="4887" w:hanging="180"/>
      </w:pPr>
    </w:lvl>
    <w:lvl w:ilvl="6" w:tplc="5DDC3B3E">
      <w:start w:val="1"/>
      <w:numFmt w:val="decimal"/>
      <w:lvlText w:val="%7."/>
      <w:lvlJc w:val="left"/>
      <w:pPr>
        <w:ind w:left="5607" w:hanging="360"/>
      </w:pPr>
    </w:lvl>
    <w:lvl w:ilvl="7" w:tplc="4BA8E748">
      <w:start w:val="1"/>
      <w:numFmt w:val="lowerLetter"/>
      <w:lvlText w:val="%8."/>
      <w:lvlJc w:val="left"/>
      <w:pPr>
        <w:ind w:left="6327" w:hanging="360"/>
      </w:pPr>
    </w:lvl>
    <w:lvl w:ilvl="8" w:tplc="47E23EAE">
      <w:start w:val="1"/>
      <w:numFmt w:val="lowerRoman"/>
      <w:lvlText w:val="%9."/>
      <w:lvlJc w:val="right"/>
      <w:pPr>
        <w:ind w:left="7047" w:hanging="180"/>
      </w:pPr>
    </w:lvl>
  </w:abstractNum>
  <w:abstractNum w:abstractNumId="12">
    <w:nsid w:val="118D00ED"/>
    <w:multiLevelType w:val="multilevel"/>
    <w:tmpl w:val="CD1C25C4"/>
    <w:lvl w:ilvl="0">
      <w:start w:val="10"/>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3">
    <w:nsid w:val="12A7538D"/>
    <w:multiLevelType w:val="hybridMultilevel"/>
    <w:tmpl w:val="293E728A"/>
    <w:lvl w:ilvl="0" w:tplc="AA2CDAD4">
      <w:start w:val="1"/>
      <w:numFmt w:val="decimal"/>
      <w:lvlText w:val="%1)"/>
      <w:lvlJc w:val="left"/>
      <w:pPr>
        <w:ind w:left="1789" w:hanging="360"/>
      </w:pPr>
    </w:lvl>
    <w:lvl w:ilvl="1" w:tplc="A386FCAC">
      <w:start w:val="1"/>
      <w:numFmt w:val="lowerLetter"/>
      <w:lvlText w:val="%2."/>
      <w:lvlJc w:val="left"/>
      <w:pPr>
        <w:ind w:left="2509" w:hanging="360"/>
      </w:pPr>
    </w:lvl>
    <w:lvl w:ilvl="2" w:tplc="FE989402">
      <w:start w:val="1"/>
      <w:numFmt w:val="lowerRoman"/>
      <w:lvlText w:val="%3."/>
      <w:lvlJc w:val="right"/>
      <w:pPr>
        <w:ind w:left="3229" w:hanging="180"/>
      </w:pPr>
    </w:lvl>
    <w:lvl w:ilvl="3" w:tplc="A7C0FB7A">
      <w:start w:val="1"/>
      <w:numFmt w:val="decimal"/>
      <w:lvlText w:val="%4."/>
      <w:lvlJc w:val="left"/>
      <w:pPr>
        <w:ind w:left="3949" w:hanging="360"/>
      </w:pPr>
    </w:lvl>
    <w:lvl w:ilvl="4" w:tplc="0E2E4A20">
      <w:start w:val="1"/>
      <w:numFmt w:val="lowerLetter"/>
      <w:lvlText w:val="%5."/>
      <w:lvlJc w:val="left"/>
      <w:pPr>
        <w:ind w:left="4669" w:hanging="360"/>
      </w:pPr>
    </w:lvl>
    <w:lvl w:ilvl="5" w:tplc="111E2482">
      <w:start w:val="1"/>
      <w:numFmt w:val="lowerRoman"/>
      <w:lvlText w:val="%6."/>
      <w:lvlJc w:val="right"/>
      <w:pPr>
        <w:ind w:left="5389" w:hanging="180"/>
      </w:pPr>
    </w:lvl>
    <w:lvl w:ilvl="6" w:tplc="D55A6882">
      <w:start w:val="1"/>
      <w:numFmt w:val="decimal"/>
      <w:lvlText w:val="%7."/>
      <w:lvlJc w:val="left"/>
      <w:pPr>
        <w:ind w:left="6109" w:hanging="360"/>
      </w:pPr>
    </w:lvl>
    <w:lvl w:ilvl="7" w:tplc="A4BC29BC">
      <w:start w:val="1"/>
      <w:numFmt w:val="lowerLetter"/>
      <w:lvlText w:val="%8."/>
      <w:lvlJc w:val="left"/>
      <w:pPr>
        <w:ind w:left="6829" w:hanging="360"/>
      </w:pPr>
    </w:lvl>
    <w:lvl w:ilvl="8" w:tplc="6A26BBAC">
      <w:start w:val="1"/>
      <w:numFmt w:val="lowerRoman"/>
      <w:lvlText w:val="%9."/>
      <w:lvlJc w:val="right"/>
      <w:pPr>
        <w:ind w:left="7549" w:hanging="180"/>
      </w:pPr>
    </w:lvl>
  </w:abstractNum>
  <w:abstractNum w:abstractNumId="14">
    <w:nsid w:val="12BC7AB5"/>
    <w:multiLevelType w:val="multilevel"/>
    <w:tmpl w:val="303609FC"/>
    <w:lvl w:ilvl="0">
      <w:start w:val="19"/>
      <w:numFmt w:val="decimal"/>
      <w:lvlText w:val="%1."/>
      <w:lvlJc w:val="left"/>
      <w:pPr>
        <w:ind w:left="600" w:hanging="60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5">
    <w:nsid w:val="12F7316B"/>
    <w:multiLevelType w:val="hybridMultilevel"/>
    <w:tmpl w:val="07825668"/>
    <w:lvl w:ilvl="0" w:tplc="26DC4F88">
      <w:start w:val="1"/>
      <w:numFmt w:val="decimal"/>
      <w:lvlText w:val="%1)"/>
      <w:lvlJc w:val="left"/>
      <w:pPr>
        <w:ind w:left="720" w:hanging="360"/>
      </w:pPr>
    </w:lvl>
    <w:lvl w:ilvl="1" w:tplc="A22A9320">
      <w:start w:val="1"/>
      <w:numFmt w:val="lowerLetter"/>
      <w:lvlText w:val="%2."/>
      <w:lvlJc w:val="left"/>
      <w:pPr>
        <w:ind w:left="1440" w:hanging="360"/>
      </w:pPr>
    </w:lvl>
    <w:lvl w:ilvl="2" w:tplc="E0D87B4A">
      <w:start w:val="1"/>
      <w:numFmt w:val="lowerRoman"/>
      <w:lvlText w:val="%3."/>
      <w:lvlJc w:val="right"/>
      <w:pPr>
        <w:ind w:left="2160" w:hanging="180"/>
      </w:pPr>
    </w:lvl>
    <w:lvl w:ilvl="3" w:tplc="4AF2842E">
      <w:start w:val="1"/>
      <w:numFmt w:val="decimal"/>
      <w:lvlText w:val="%4."/>
      <w:lvlJc w:val="left"/>
      <w:pPr>
        <w:ind w:left="2880" w:hanging="360"/>
      </w:pPr>
    </w:lvl>
    <w:lvl w:ilvl="4" w:tplc="746E180A">
      <w:start w:val="1"/>
      <w:numFmt w:val="lowerLetter"/>
      <w:lvlText w:val="%5."/>
      <w:lvlJc w:val="left"/>
      <w:pPr>
        <w:ind w:left="3600" w:hanging="360"/>
      </w:pPr>
    </w:lvl>
    <w:lvl w:ilvl="5" w:tplc="75FCC908">
      <w:start w:val="1"/>
      <w:numFmt w:val="lowerRoman"/>
      <w:lvlText w:val="%6."/>
      <w:lvlJc w:val="right"/>
      <w:pPr>
        <w:ind w:left="4320" w:hanging="180"/>
      </w:pPr>
    </w:lvl>
    <w:lvl w:ilvl="6" w:tplc="B6C421C8">
      <w:start w:val="1"/>
      <w:numFmt w:val="decimal"/>
      <w:lvlText w:val="%7."/>
      <w:lvlJc w:val="left"/>
      <w:pPr>
        <w:ind w:left="5040" w:hanging="360"/>
      </w:pPr>
    </w:lvl>
    <w:lvl w:ilvl="7" w:tplc="4CFE1758">
      <w:start w:val="1"/>
      <w:numFmt w:val="lowerLetter"/>
      <w:lvlText w:val="%8."/>
      <w:lvlJc w:val="left"/>
      <w:pPr>
        <w:ind w:left="5760" w:hanging="360"/>
      </w:pPr>
    </w:lvl>
    <w:lvl w:ilvl="8" w:tplc="D7186F9E">
      <w:start w:val="1"/>
      <w:numFmt w:val="lowerRoman"/>
      <w:lvlText w:val="%9."/>
      <w:lvlJc w:val="right"/>
      <w:pPr>
        <w:ind w:left="6480" w:hanging="180"/>
      </w:pPr>
    </w:lvl>
  </w:abstractNum>
  <w:abstractNum w:abstractNumId="16">
    <w:nsid w:val="15493CB9"/>
    <w:multiLevelType w:val="hybridMultilevel"/>
    <w:tmpl w:val="ACAA8718"/>
    <w:lvl w:ilvl="0" w:tplc="385A5C58">
      <w:start w:val="1"/>
      <w:numFmt w:val="decimal"/>
      <w:lvlText w:val="%1)"/>
      <w:lvlJc w:val="left"/>
      <w:pPr>
        <w:ind w:left="1069" w:hanging="360"/>
      </w:pPr>
      <w:rPr>
        <w:rFonts w:hint="default"/>
      </w:rPr>
    </w:lvl>
    <w:lvl w:ilvl="1" w:tplc="00E0D0BE">
      <w:start w:val="1"/>
      <w:numFmt w:val="lowerLetter"/>
      <w:lvlText w:val="%2."/>
      <w:lvlJc w:val="left"/>
      <w:pPr>
        <w:ind w:left="1789" w:hanging="360"/>
      </w:pPr>
    </w:lvl>
    <w:lvl w:ilvl="2" w:tplc="92DA3418">
      <w:start w:val="1"/>
      <w:numFmt w:val="lowerRoman"/>
      <w:lvlText w:val="%3."/>
      <w:lvlJc w:val="right"/>
      <w:pPr>
        <w:ind w:left="2509" w:hanging="180"/>
      </w:pPr>
    </w:lvl>
    <w:lvl w:ilvl="3" w:tplc="D1C03316">
      <w:start w:val="1"/>
      <w:numFmt w:val="decimal"/>
      <w:lvlText w:val="%4."/>
      <w:lvlJc w:val="left"/>
      <w:pPr>
        <w:ind w:left="3229" w:hanging="360"/>
      </w:pPr>
    </w:lvl>
    <w:lvl w:ilvl="4" w:tplc="40E619C4">
      <w:start w:val="1"/>
      <w:numFmt w:val="lowerLetter"/>
      <w:lvlText w:val="%5."/>
      <w:lvlJc w:val="left"/>
      <w:pPr>
        <w:ind w:left="3949" w:hanging="360"/>
      </w:pPr>
    </w:lvl>
    <w:lvl w:ilvl="5" w:tplc="D7428254">
      <w:start w:val="1"/>
      <w:numFmt w:val="lowerRoman"/>
      <w:lvlText w:val="%6."/>
      <w:lvlJc w:val="right"/>
      <w:pPr>
        <w:ind w:left="4669" w:hanging="180"/>
      </w:pPr>
    </w:lvl>
    <w:lvl w:ilvl="6" w:tplc="532E5E7E">
      <w:start w:val="1"/>
      <w:numFmt w:val="decimal"/>
      <w:lvlText w:val="%7."/>
      <w:lvlJc w:val="left"/>
      <w:pPr>
        <w:ind w:left="5389" w:hanging="360"/>
      </w:pPr>
    </w:lvl>
    <w:lvl w:ilvl="7" w:tplc="617066AC">
      <w:start w:val="1"/>
      <w:numFmt w:val="lowerLetter"/>
      <w:lvlText w:val="%8."/>
      <w:lvlJc w:val="left"/>
      <w:pPr>
        <w:ind w:left="6109" w:hanging="360"/>
      </w:pPr>
    </w:lvl>
    <w:lvl w:ilvl="8" w:tplc="50F8A34E">
      <w:start w:val="1"/>
      <w:numFmt w:val="lowerRoman"/>
      <w:lvlText w:val="%9."/>
      <w:lvlJc w:val="right"/>
      <w:pPr>
        <w:ind w:left="6829" w:hanging="180"/>
      </w:pPr>
    </w:lvl>
  </w:abstractNum>
  <w:abstractNum w:abstractNumId="17">
    <w:nsid w:val="154D4E6B"/>
    <w:multiLevelType w:val="hybridMultilevel"/>
    <w:tmpl w:val="3794A5D6"/>
    <w:lvl w:ilvl="0" w:tplc="99A60AD0">
      <w:start w:val="1"/>
      <w:numFmt w:val="decimal"/>
      <w:lvlText w:val="%1)"/>
      <w:lvlJc w:val="left"/>
      <w:pPr>
        <w:ind w:left="720" w:hanging="360"/>
      </w:pPr>
    </w:lvl>
    <w:lvl w:ilvl="1" w:tplc="52F601DA">
      <w:start w:val="1"/>
      <w:numFmt w:val="lowerLetter"/>
      <w:lvlText w:val="%2."/>
      <w:lvlJc w:val="left"/>
      <w:pPr>
        <w:ind w:left="1440" w:hanging="360"/>
      </w:pPr>
    </w:lvl>
    <w:lvl w:ilvl="2" w:tplc="436E4572">
      <w:start w:val="1"/>
      <w:numFmt w:val="lowerRoman"/>
      <w:lvlText w:val="%3."/>
      <w:lvlJc w:val="right"/>
      <w:pPr>
        <w:ind w:left="2160" w:hanging="180"/>
      </w:pPr>
    </w:lvl>
    <w:lvl w:ilvl="3" w:tplc="B4C6B59C">
      <w:start w:val="1"/>
      <w:numFmt w:val="decimal"/>
      <w:lvlText w:val="%4."/>
      <w:lvlJc w:val="left"/>
      <w:pPr>
        <w:ind w:left="2880" w:hanging="360"/>
      </w:pPr>
    </w:lvl>
    <w:lvl w:ilvl="4" w:tplc="C8A282A8">
      <w:start w:val="1"/>
      <w:numFmt w:val="lowerLetter"/>
      <w:lvlText w:val="%5."/>
      <w:lvlJc w:val="left"/>
      <w:pPr>
        <w:ind w:left="3600" w:hanging="360"/>
      </w:pPr>
    </w:lvl>
    <w:lvl w:ilvl="5" w:tplc="08A86676">
      <w:start w:val="1"/>
      <w:numFmt w:val="lowerRoman"/>
      <w:lvlText w:val="%6."/>
      <w:lvlJc w:val="right"/>
      <w:pPr>
        <w:ind w:left="4320" w:hanging="180"/>
      </w:pPr>
    </w:lvl>
    <w:lvl w:ilvl="6" w:tplc="194A9926">
      <w:start w:val="1"/>
      <w:numFmt w:val="decimal"/>
      <w:lvlText w:val="%7."/>
      <w:lvlJc w:val="left"/>
      <w:pPr>
        <w:ind w:left="5040" w:hanging="360"/>
      </w:pPr>
    </w:lvl>
    <w:lvl w:ilvl="7" w:tplc="EF32D6F6">
      <w:start w:val="1"/>
      <w:numFmt w:val="lowerLetter"/>
      <w:lvlText w:val="%8."/>
      <w:lvlJc w:val="left"/>
      <w:pPr>
        <w:ind w:left="5760" w:hanging="360"/>
      </w:pPr>
    </w:lvl>
    <w:lvl w:ilvl="8" w:tplc="2696BD82">
      <w:start w:val="1"/>
      <w:numFmt w:val="lowerRoman"/>
      <w:lvlText w:val="%9."/>
      <w:lvlJc w:val="right"/>
      <w:pPr>
        <w:ind w:left="6480" w:hanging="180"/>
      </w:pPr>
    </w:lvl>
  </w:abstractNum>
  <w:abstractNum w:abstractNumId="18">
    <w:nsid w:val="16A03799"/>
    <w:multiLevelType w:val="hybridMultilevel"/>
    <w:tmpl w:val="436042DA"/>
    <w:lvl w:ilvl="0" w:tplc="06B0C636">
      <w:start w:val="1"/>
      <w:numFmt w:val="decimal"/>
      <w:lvlText w:val="%1)"/>
      <w:lvlJc w:val="left"/>
      <w:pPr>
        <w:ind w:left="1429" w:hanging="360"/>
      </w:pPr>
    </w:lvl>
    <w:lvl w:ilvl="1" w:tplc="C2CEEE9E">
      <w:start w:val="1"/>
      <w:numFmt w:val="lowerLetter"/>
      <w:lvlText w:val="%2."/>
      <w:lvlJc w:val="left"/>
      <w:pPr>
        <w:ind w:left="2149" w:hanging="360"/>
      </w:pPr>
    </w:lvl>
    <w:lvl w:ilvl="2" w:tplc="C4EE6F32">
      <w:start w:val="1"/>
      <w:numFmt w:val="lowerRoman"/>
      <w:lvlText w:val="%3."/>
      <w:lvlJc w:val="right"/>
      <w:pPr>
        <w:ind w:left="2869" w:hanging="180"/>
      </w:pPr>
    </w:lvl>
    <w:lvl w:ilvl="3" w:tplc="6A06F42A">
      <w:start w:val="1"/>
      <w:numFmt w:val="decimal"/>
      <w:lvlText w:val="%4."/>
      <w:lvlJc w:val="left"/>
      <w:pPr>
        <w:ind w:left="3589" w:hanging="360"/>
      </w:pPr>
    </w:lvl>
    <w:lvl w:ilvl="4" w:tplc="7200DB56">
      <w:start w:val="1"/>
      <w:numFmt w:val="lowerLetter"/>
      <w:lvlText w:val="%5."/>
      <w:lvlJc w:val="left"/>
      <w:pPr>
        <w:ind w:left="4309" w:hanging="360"/>
      </w:pPr>
    </w:lvl>
    <w:lvl w:ilvl="5" w:tplc="2640D77E">
      <w:start w:val="1"/>
      <w:numFmt w:val="lowerRoman"/>
      <w:lvlText w:val="%6."/>
      <w:lvlJc w:val="right"/>
      <w:pPr>
        <w:ind w:left="5029" w:hanging="180"/>
      </w:pPr>
    </w:lvl>
    <w:lvl w:ilvl="6" w:tplc="92567052">
      <w:start w:val="1"/>
      <w:numFmt w:val="decimal"/>
      <w:lvlText w:val="%7."/>
      <w:lvlJc w:val="left"/>
      <w:pPr>
        <w:ind w:left="5749" w:hanging="360"/>
      </w:pPr>
    </w:lvl>
    <w:lvl w:ilvl="7" w:tplc="6EC03C06">
      <w:start w:val="1"/>
      <w:numFmt w:val="lowerLetter"/>
      <w:lvlText w:val="%8."/>
      <w:lvlJc w:val="left"/>
      <w:pPr>
        <w:ind w:left="6469" w:hanging="360"/>
      </w:pPr>
    </w:lvl>
    <w:lvl w:ilvl="8" w:tplc="452E5F7A">
      <w:start w:val="1"/>
      <w:numFmt w:val="lowerRoman"/>
      <w:lvlText w:val="%9."/>
      <w:lvlJc w:val="right"/>
      <w:pPr>
        <w:ind w:left="7189" w:hanging="180"/>
      </w:pPr>
    </w:lvl>
  </w:abstractNum>
  <w:abstractNum w:abstractNumId="19">
    <w:nsid w:val="16E5106D"/>
    <w:multiLevelType w:val="hybridMultilevel"/>
    <w:tmpl w:val="B7E8EAC2"/>
    <w:lvl w:ilvl="0" w:tplc="C8666E68">
      <w:start w:val="1"/>
      <w:numFmt w:val="decimal"/>
      <w:lvlText w:val="%1."/>
      <w:lvlJc w:val="left"/>
      <w:pPr>
        <w:ind w:left="1080" w:hanging="360"/>
      </w:pPr>
    </w:lvl>
    <w:lvl w:ilvl="1" w:tplc="0D2494D0">
      <w:start w:val="1"/>
      <w:numFmt w:val="lowerLetter"/>
      <w:lvlText w:val="%2."/>
      <w:lvlJc w:val="left"/>
      <w:pPr>
        <w:ind w:left="1800" w:hanging="360"/>
      </w:pPr>
    </w:lvl>
    <w:lvl w:ilvl="2" w:tplc="872AD9DA">
      <w:start w:val="1"/>
      <w:numFmt w:val="lowerRoman"/>
      <w:pStyle w:val="4"/>
      <w:lvlText w:val="%3."/>
      <w:lvlJc w:val="right"/>
      <w:pPr>
        <w:ind w:left="2520" w:hanging="180"/>
      </w:pPr>
    </w:lvl>
    <w:lvl w:ilvl="3" w:tplc="422620C2">
      <w:start w:val="1"/>
      <w:numFmt w:val="decimal"/>
      <w:lvlText w:val="%4."/>
      <w:lvlJc w:val="left"/>
      <w:pPr>
        <w:ind w:left="3240" w:hanging="360"/>
      </w:pPr>
    </w:lvl>
    <w:lvl w:ilvl="4" w:tplc="FE3CEC74">
      <w:start w:val="1"/>
      <w:numFmt w:val="lowerLetter"/>
      <w:lvlText w:val="%5."/>
      <w:lvlJc w:val="left"/>
      <w:pPr>
        <w:ind w:left="3960" w:hanging="360"/>
      </w:pPr>
    </w:lvl>
    <w:lvl w:ilvl="5" w:tplc="B0703D06">
      <w:start w:val="1"/>
      <w:numFmt w:val="lowerRoman"/>
      <w:lvlText w:val="%6."/>
      <w:lvlJc w:val="right"/>
      <w:pPr>
        <w:ind w:left="4680" w:hanging="180"/>
      </w:pPr>
    </w:lvl>
    <w:lvl w:ilvl="6" w:tplc="75CCA1C2">
      <w:start w:val="1"/>
      <w:numFmt w:val="decimal"/>
      <w:lvlText w:val="%7."/>
      <w:lvlJc w:val="left"/>
      <w:pPr>
        <w:ind w:left="5400" w:hanging="360"/>
      </w:pPr>
    </w:lvl>
    <w:lvl w:ilvl="7" w:tplc="3DA2F138">
      <w:start w:val="1"/>
      <w:numFmt w:val="lowerLetter"/>
      <w:lvlText w:val="%8."/>
      <w:lvlJc w:val="left"/>
      <w:pPr>
        <w:ind w:left="6120" w:hanging="360"/>
      </w:pPr>
    </w:lvl>
    <w:lvl w:ilvl="8" w:tplc="A7EA2A6A">
      <w:start w:val="1"/>
      <w:numFmt w:val="lowerRoman"/>
      <w:lvlText w:val="%9."/>
      <w:lvlJc w:val="right"/>
      <w:pPr>
        <w:ind w:left="6840" w:hanging="180"/>
      </w:pPr>
    </w:lvl>
  </w:abstractNum>
  <w:abstractNum w:abstractNumId="20">
    <w:nsid w:val="1A8060BF"/>
    <w:multiLevelType w:val="multilevel"/>
    <w:tmpl w:val="0FE8B7A0"/>
    <w:lvl w:ilvl="0">
      <w:start w:val="12"/>
      <w:numFmt w:val="decimal"/>
      <w:lvlText w:val="%1."/>
      <w:lvlJc w:val="left"/>
      <w:pPr>
        <w:ind w:left="600" w:hanging="600"/>
      </w:pPr>
      <w:rPr>
        <w:rFonts w:hint="default"/>
      </w:rPr>
    </w:lvl>
    <w:lvl w:ilvl="1">
      <w:start w:val="1"/>
      <w:numFmt w:val="decimal"/>
      <w:lvlText w:val="%1.%2."/>
      <w:lvlJc w:val="left"/>
      <w:pPr>
        <w:ind w:left="1571" w:hanging="720"/>
      </w:pPr>
      <w:rPr>
        <w:color w:val="000000" w:themeColor="text1"/>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1">
    <w:nsid w:val="1AB71B32"/>
    <w:multiLevelType w:val="multilevel"/>
    <w:tmpl w:val="F50C5572"/>
    <w:lvl w:ilvl="0">
      <w:start w:val="6"/>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2">
    <w:nsid w:val="1BCF7F45"/>
    <w:multiLevelType w:val="hybridMultilevel"/>
    <w:tmpl w:val="784EA89C"/>
    <w:lvl w:ilvl="0" w:tplc="0B8C7C26">
      <w:start w:val="1"/>
      <w:numFmt w:val="decimal"/>
      <w:lvlText w:val="%1)"/>
      <w:lvlJc w:val="left"/>
      <w:pPr>
        <w:ind w:left="1433" w:hanging="360"/>
      </w:pPr>
    </w:lvl>
    <w:lvl w:ilvl="1" w:tplc="531E2DAE">
      <w:start w:val="1"/>
      <w:numFmt w:val="lowerLetter"/>
      <w:lvlText w:val="%2."/>
      <w:lvlJc w:val="left"/>
      <w:pPr>
        <w:ind w:left="2153" w:hanging="360"/>
      </w:pPr>
    </w:lvl>
    <w:lvl w:ilvl="2" w:tplc="B14E92E8">
      <w:start w:val="1"/>
      <w:numFmt w:val="lowerRoman"/>
      <w:lvlText w:val="%3."/>
      <w:lvlJc w:val="right"/>
      <w:pPr>
        <w:ind w:left="2873" w:hanging="180"/>
      </w:pPr>
    </w:lvl>
    <w:lvl w:ilvl="3" w:tplc="5D00487C">
      <w:start w:val="1"/>
      <w:numFmt w:val="decimal"/>
      <w:lvlText w:val="%4."/>
      <w:lvlJc w:val="left"/>
      <w:pPr>
        <w:ind w:left="3593" w:hanging="360"/>
      </w:pPr>
    </w:lvl>
    <w:lvl w:ilvl="4" w:tplc="22E06F5A">
      <w:start w:val="1"/>
      <w:numFmt w:val="lowerLetter"/>
      <w:lvlText w:val="%5."/>
      <w:lvlJc w:val="left"/>
      <w:pPr>
        <w:ind w:left="4313" w:hanging="360"/>
      </w:pPr>
    </w:lvl>
    <w:lvl w:ilvl="5" w:tplc="5C88254A">
      <w:start w:val="1"/>
      <w:numFmt w:val="lowerRoman"/>
      <w:lvlText w:val="%6."/>
      <w:lvlJc w:val="right"/>
      <w:pPr>
        <w:ind w:left="5033" w:hanging="180"/>
      </w:pPr>
    </w:lvl>
    <w:lvl w:ilvl="6" w:tplc="0900C5A2">
      <w:start w:val="1"/>
      <w:numFmt w:val="decimal"/>
      <w:lvlText w:val="%7."/>
      <w:lvlJc w:val="left"/>
      <w:pPr>
        <w:ind w:left="5753" w:hanging="360"/>
      </w:pPr>
    </w:lvl>
    <w:lvl w:ilvl="7" w:tplc="4BA46706">
      <w:start w:val="1"/>
      <w:numFmt w:val="lowerLetter"/>
      <w:lvlText w:val="%8."/>
      <w:lvlJc w:val="left"/>
      <w:pPr>
        <w:ind w:left="6473" w:hanging="360"/>
      </w:pPr>
    </w:lvl>
    <w:lvl w:ilvl="8" w:tplc="B9A453DE">
      <w:start w:val="1"/>
      <w:numFmt w:val="lowerRoman"/>
      <w:lvlText w:val="%9."/>
      <w:lvlJc w:val="right"/>
      <w:pPr>
        <w:ind w:left="7193" w:hanging="180"/>
      </w:pPr>
    </w:lvl>
  </w:abstractNum>
  <w:abstractNum w:abstractNumId="23">
    <w:nsid w:val="1F1B089F"/>
    <w:multiLevelType w:val="hybridMultilevel"/>
    <w:tmpl w:val="DE74C86C"/>
    <w:lvl w:ilvl="0" w:tplc="66380350">
      <w:start w:val="1"/>
      <w:numFmt w:val="decimal"/>
      <w:lvlText w:val="%1)"/>
      <w:lvlJc w:val="left"/>
      <w:pPr>
        <w:ind w:left="1429" w:hanging="360"/>
      </w:pPr>
    </w:lvl>
    <w:lvl w:ilvl="1" w:tplc="7D906F42">
      <w:start w:val="1"/>
      <w:numFmt w:val="lowerLetter"/>
      <w:lvlText w:val="%2."/>
      <w:lvlJc w:val="left"/>
      <w:pPr>
        <w:ind w:left="2149" w:hanging="360"/>
      </w:pPr>
    </w:lvl>
    <w:lvl w:ilvl="2" w:tplc="8F18065A">
      <w:start w:val="1"/>
      <w:numFmt w:val="lowerRoman"/>
      <w:lvlText w:val="%3."/>
      <w:lvlJc w:val="right"/>
      <w:pPr>
        <w:ind w:left="2869" w:hanging="180"/>
      </w:pPr>
    </w:lvl>
    <w:lvl w:ilvl="3" w:tplc="F11AFA40">
      <w:start w:val="1"/>
      <w:numFmt w:val="decimal"/>
      <w:lvlText w:val="%4."/>
      <w:lvlJc w:val="left"/>
      <w:pPr>
        <w:ind w:left="3589" w:hanging="360"/>
      </w:pPr>
    </w:lvl>
    <w:lvl w:ilvl="4" w:tplc="123E3D30">
      <w:start w:val="1"/>
      <w:numFmt w:val="lowerLetter"/>
      <w:lvlText w:val="%5."/>
      <w:lvlJc w:val="left"/>
      <w:pPr>
        <w:ind w:left="4309" w:hanging="360"/>
      </w:pPr>
    </w:lvl>
    <w:lvl w:ilvl="5" w:tplc="EF8C7D76">
      <w:start w:val="1"/>
      <w:numFmt w:val="lowerRoman"/>
      <w:lvlText w:val="%6."/>
      <w:lvlJc w:val="right"/>
      <w:pPr>
        <w:ind w:left="5029" w:hanging="180"/>
      </w:pPr>
    </w:lvl>
    <w:lvl w:ilvl="6" w:tplc="BB540654">
      <w:start w:val="1"/>
      <w:numFmt w:val="decimal"/>
      <w:lvlText w:val="%7."/>
      <w:lvlJc w:val="left"/>
      <w:pPr>
        <w:ind w:left="5749" w:hanging="360"/>
      </w:pPr>
    </w:lvl>
    <w:lvl w:ilvl="7" w:tplc="1D1E78F4">
      <w:start w:val="1"/>
      <w:numFmt w:val="lowerLetter"/>
      <w:lvlText w:val="%8."/>
      <w:lvlJc w:val="left"/>
      <w:pPr>
        <w:ind w:left="6469" w:hanging="360"/>
      </w:pPr>
    </w:lvl>
    <w:lvl w:ilvl="8" w:tplc="AEA0ACCE">
      <w:start w:val="1"/>
      <w:numFmt w:val="lowerRoman"/>
      <w:lvlText w:val="%9."/>
      <w:lvlJc w:val="right"/>
      <w:pPr>
        <w:ind w:left="7189" w:hanging="180"/>
      </w:pPr>
    </w:lvl>
  </w:abstractNum>
  <w:abstractNum w:abstractNumId="24">
    <w:nsid w:val="1FBB7ED3"/>
    <w:multiLevelType w:val="hybridMultilevel"/>
    <w:tmpl w:val="7AD6F1DC"/>
    <w:lvl w:ilvl="0" w:tplc="2522DF1A">
      <w:start w:val="1"/>
      <w:numFmt w:val="decimal"/>
      <w:lvlText w:val="%1)"/>
      <w:lvlJc w:val="left"/>
      <w:pPr>
        <w:ind w:left="1713" w:hanging="720"/>
      </w:pPr>
    </w:lvl>
    <w:lvl w:ilvl="1" w:tplc="82D8361A">
      <w:start w:val="1"/>
      <w:numFmt w:val="lowerLetter"/>
      <w:lvlText w:val="%2."/>
      <w:lvlJc w:val="left"/>
      <w:pPr>
        <w:ind w:left="1789" w:hanging="360"/>
      </w:pPr>
    </w:lvl>
    <w:lvl w:ilvl="2" w:tplc="E61C6712">
      <w:start w:val="1"/>
      <w:numFmt w:val="lowerRoman"/>
      <w:lvlText w:val="%3."/>
      <w:lvlJc w:val="right"/>
      <w:pPr>
        <w:ind w:left="2509" w:hanging="180"/>
      </w:pPr>
    </w:lvl>
    <w:lvl w:ilvl="3" w:tplc="BCFA3812">
      <w:start w:val="1"/>
      <w:numFmt w:val="decimal"/>
      <w:lvlText w:val="%4."/>
      <w:lvlJc w:val="left"/>
      <w:pPr>
        <w:ind w:left="3229" w:hanging="360"/>
      </w:pPr>
    </w:lvl>
    <w:lvl w:ilvl="4" w:tplc="6E787364">
      <w:start w:val="1"/>
      <w:numFmt w:val="lowerLetter"/>
      <w:lvlText w:val="%5."/>
      <w:lvlJc w:val="left"/>
      <w:pPr>
        <w:ind w:left="3949" w:hanging="360"/>
      </w:pPr>
    </w:lvl>
    <w:lvl w:ilvl="5" w:tplc="43F47568">
      <w:start w:val="1"/>
      <w:numFmt w:val="lowerRoman"/>
      <w:lvlText w:val="%6."/>
      <w:lvlJc w:val="right"/>
      <w:pPr>
        <w:ind w:left="4669" w:hanging="180"/>
      </w:pPr>
    </w:lvl>
    <w:lvl w:ilvl="6" w:tplc="8FBC95E0">
      <w:start w:val="1"/>
      <w:numFmt w:val="decimal"/>
      <w:lvlText w:val="%7."/>
      <w:lvlJc w:val="left"/>
      <w:pPr>
        <w:ind w:left="5389" w:hanging="360"/>
      </w:pPr>
    </w:lvl>
    <w:lvl w:ilvl="7" w:tplc="3A985C20">
      <w:start w:val="1"/>
      <w:numFmt w:val="lowerLetter"/>
      <w:lvlText w:val="%8."/>
      <w:lvlJc w:val="left"/>
      <w:pPr>
        <w:ind w:left="6109" w:hanging="360"/>
      </w:pPr>
    </w:lvl>
    <w:lvl w:ilvl="8" w:tplc="B678B69A">
      <w:start w:val="1"/>
      <w:numFmt w:val="lowerRoman"/>
      <w:lvlText w:val="%9."/>
      <w:lvlJc w:val="right"/>
      <w:pPr>
        <w:ind w:left="6829" w:hanging="180"/>
      </w:pPr>
    </w:lvl>
  </w:abstractNum>
  <w:abstractNum w:abstractNumId="25">
    <w:nsid w:val="20076853"/>
    <w:multiLevelType w:val="hybridMultilevel"/>
    <w:tmpl w:val="287A58AA"/>
    <w:lvl w:ilvl="0" w:tplc="E49819BA">
      <w:start w:val="1"/>
      <w:numFmt w:val="decimal"/>
      <w:lvlText w:val="%1)"/>
      <w:lvlJc w:val="left"/>
      <w:pPr>
        <w:ind w:left="1429" w:hanging="360"/>
      </w:pPr>
    </w:lvl>
    <w:lvl w:ilvl="1" w:tplc="753054E0">
      <w:start w:val="1"/>
      <w:numFmt w:val="lowerLetter"/>
      <w:lvlText w:val="%2."/>
      <w:lvlJc w:val="left"/>
      <w:pPr>
        <w:ind w:left="2149" w:hanging="360"/>
      </w:pPr>
    </w:lvl>
    <w:lvl w:ilvl="2" w:tplc="A258ABFA">
      <w:start w:val="1"/>
      <w:numFmt w:val="lowerRoman"/>
      <w:lvlText w:val="%3."/>
      <w:lvlJc w:val="right"/>
      <w:pPr>
        <w:ind w:left="2869" w:hanging="180"/>
      </w:pPr>
    </w:lvl>
    <w:lvl w:ilvl="3" w:tplc="1FD0B06C">
      <w:start w:val="1"/>
      <w:numFmt w:val="decimal"/>
      <w:lvlText w:val="%4."/>
      <w:lvlJc w:val="left"/>
      <w:pPr>
        <w:ind w:left="3589" w:hanging="360"/>
      </w:pPr>
    </w:lvl>
    <w:lvl w:ilvl="4" w:tplc="D0E43106">
      <w:start w:val="1"/>
      <w:numFmt w:val="lowerLetter"/>
      <w:lvlText w:val="%5."/>
      <w:lvlJc w:val="left"/>
      <w:pPr>
        <w:ind w:left="4309" w:hanging="360"/>
      </w:pPr>
    </w:lvl>
    <w:lvl w:ilvl="5" w:tplc="00B0B464">
      <w:start w:val="1"/>
      <w:numFmt w:val="lowerRoman"/>
      <w:lvlText w:val="%6."/>
      <w:lvlJc w:val="right"/>
      <w:pPr>
        <w:ind w:left="5029" w:hanging="180"/>
      </w:pPr>
    </w:lvl>
    <w:lvl w:ilvl="6" w:tplc="FDD6C41E">
      <w:start w:val="1"/>
      <w:numFmt w:val="decimal"/>
      <w:lvlText w:val="%7."/>
      <w:lvlJc w:val="left"/>
      <w:pPr>
        <w:ind w:left="5749" w:hanging="360"/>
      </w:pPr>
    </w:lvl>
    <w:lvl w:ilvl="7" w:tplc="4F303D2A">
      <w:start w:val="1"/>
      <w:numFmt w:val="lowerLetter"/>
      <w:lvlText w:val="%8."/>
      <w:lvlJc w:val="left"/>
      <w:pPr>
        <w:ind w:left="6469" w:hanging="360"/>
      </w:pPr>
    </w:lvl>
    <w:lvl w:ilvl="8" w:tplc="E8E40684">
      <w:start w:val="1"/>
      <w:numFmt w:val="lowerRoman"/>
      <w:lvlText w:val="%9."/>
      <w:lvlJc w:val="right"/>
      <w:pPr>
        <w:ind w:left="7189" w:hanging="180"/>
      </w:pPr>
    </w:lvl>
  </w:abstractNum>
  <w:abstractNum w:abstractNumId="26">
    <w:nsid w:val="216856A6"/>
    <w:multiLevelType w:val="hybridMultilevel"/>
    <w:tmpl w:val="DF3476D8"/>
    <w:lvl w:ilvl="0" w:tplc="BFD6F8EC">
      <w:start w:val="1"/>
      <w:numFmt w:val="decimal"/>
      <w:lvlText w:val="%1)"/>
      <w:lvlJc w:val="left"/>
      <w:pPr>
        <w:ind w:left="1429" w:hanging="360"/>
      </w:pPr>
    </w:lvl>
    <w:lvl w:ilvl="1" w:tplc="0CB4D540">
      <w:start w:val="1"/>
      <w:numFmt w:val="lowerLetter"/>
      <w:lvlText w:val="%2."/>
      <w:lvlJc w:val="left"/>
      <w:pPr>
        <w:ind w:left="2149" w:hanging="360"/>
      </w:pPr>
    </w:lvl>
    <w:lvl w:ilvl="2" w:tplc="A82AFC7C">
      <w:start w:val="1"/>
      <w:numFmt w:val="lowerRoman"/>
      <w:lvlText w:val="%3."/>
      <w:lvlJc w:val="right"/>
      <w:pPr>
        <w:ind w:left="2869" w:hanging="180"/>
      </w:pPr>
    </w:lvl>
    <w:lvl w:ilvl="3" w:tplc="D7F42A7E">
      <w:start w:val="1"/>
      <w:numFmt w:val="decimal"/>
      <w:lvlText w:val="%4."/>
      <w:lvlJc w:val="left"/>
      <w:pPr>
        <w:ind w:left="3589" w:hanging="360"/>
      </w:pPr>
    </w:lvl>
    <w:lvl w:ilvl="4" w:tplc="892AAC74">
      <w:start w:val="1"/>
      <w:numFmt w:val="lowerLetter"/>
      <w:lvlText w:val="%5."/>
      <w:lvlJc w:val="left"/>
      <w:pPr>
        <w:ind w:left="4309" w:hanging="360"/>
      </w:pPr>
    </w:lvl>
    <w:lvl w:ilvl="5" w:tplc="904061BC">
      <w:start w:val="1"/>
      <w:numFmt w:val="lowerRoman"/>
      <w:lvlText w:val="%6."/>
      <w:lvlJc w:val="right"/>
      <w:pPr>
        <w:ind w:left="5029" w:hanging="180"/>
      </w:pPr>
    </w:lvl>
    <w:lvl w:ilvl="6" w:tplc="E0AA8D1A">
      <w:start w:val="1"/>
      <w:numFmt w:val="decimal"/>
      <w:lvlText w:val="%7."/>
      <w:lvlJc w:val="left"/>
      <w:pPr>
        <w:ind w:left="5749" w:hanging="360"/>
      </w:pPr>
    </w:lvl>
    <w:lvl w:ilvl="7" w:tplc="A7700540">
      <w:start w:val="1"/>
      <w:numFmt w:val="lowerLetter"/>
      <w:lvlText w:val="%8."/>
      <w:lvlJc w:val="left"/>
      <w:pPr>
        <w:ind w:left="6469" w:hanging="360"/>
      </w:pPr>
    </w:lvl>
    <w:lvl w:ilvl="8" w:tplc="D78003F0">
      <w:start w:val="1"/>
      <w:numFmt w:val="lowerRoman"/>
      <w:lvlText w:val="%9."/>
      <w:lvlJc w:val="right"/>
      <w:pPr>
        <w:ind w:left="7189" w:hanging="180"/>
      </w:pPr>
    </w:lvl>
  </w:abstractNum>
  <w:abstractNum w:abstractNumId="27">
    <w:nsid w:val="21E92777"/>
    <w:multiLevelType w:val="hybridMultilevel"/>
    <w:tmpl w:val="50205462"/>
    <w:lvl w:ilvl="0" w:tplc="88E66994">
      <w:start w:val="1"/>
      <w:numFmt w:val="decimal"/>
      <w:lvlText w:val="%1)"/>
      <w:lvlJc w:val="left"/>
      <w:pPr>
        <w:ind w:left="720" w:hanging="360"/>
      </w:pPr>
    </w:lvl>
    <w:lvl w:ilvl="1" w:tplc="EE8E7E6E">
      <w:start w:val="1"/>
      <w:numFmt w:val="lowerLetter"/>
      <w:lvlText w:val="%2."/>
      <w:lvlJc w:val="left"/>
      <w:pPr>
        <w:ind w:left="1440" w:hanging="360"/>
      </w:pPr>
    </w:lvl>
    <w:lvl w:ilvl="2" w:tplc="D318E80E">
      <w:start w:val="1"/>
      <w:numFmt w:val="lowerRoman"/>
      <w:lvlText w:val="%3."/>
      <w:lvlJc w:val="right"/>
      <w:pPr>
        <w:ind w:left="2160" w:hanging="180"/>
      </w:pPr>
    </w:lvl>
    <w:lvl w:ilvl="3" w:tplc="1D1ADBEA">
      <w:start w:val="1"/>
      <w:numFmt w:val="decimal"/>
      <w:lvlText w:val="%4."/>
      <w:lvlJc w:val="left"/>
      <w:pPr>
        <w:ind w:left="2880" w:hanging="360"/>
      </w:pPr>
    </w:lvl>
    <w:lvl w:ilvl="4" w:tplc="62A48F9C">
      <w:start w:val="1"/>
      <w:numFmt w:val="lowerLetter"/>
      <w:lvlText w:val="%5."/>
      <w:lvlJc w:val="left"/>
      <w:pPr>
        <w:ind w:left="3600" w:hanging="360"/>
      </w:pPr>
    </w:lvl>
    <w:lvl w:ilvl="5" w:tplc="ED2E8894">
      <w:start w:val="1"/>
      <w:numFmt w:val="lowerRoman"/>
      <w:lvlText w:val="%6."/>
      <w:lvlJc w:val="right"/>
      <w:pPr>
        <w:ind w:left="4320" w:hanging="180"/>
      </w:pPr>
    </w:lvl>
    <w:lvl w:ilvl="6" w:tplc="06AC769E">
      <w:start w:val="1"/>
      <w:numFmt w:val="decimal"/>
      <w:lvlText w:val="%7."/>
      <w:lvlJc w:val="left"/>
      <w:pPr>
        <w:ind w:left="5040" w:hanging="360"/>
      </w:pPr>
    </w:lvl>
    <w:lvl w:ilvl="7" w:tplc="EE6E7BBC">
      <w:start w:val="1"/>
      <w:numFmt w:val="lowerLetter"/>
      <w:lvlText w:val="%8."/>
      <w:lvlJc w:val="left"/>
      <w:pPr>
        <w:ind w:left="5760" w:hanging="360"/>
      </w:pPr>
    </w:lvl>
    <w:lvl w:ilvl="8" w:tplc="3A2C25F4">
      <w:start w:val="1"/>
      <w:numFmt w:val="lowerRoman"/>
      <w:lvlText w:val="%9."/>
      <w:lvlJc w:val="right"/>
      <w:pPr>
        <w:ind w:left="6480" w:hanging="180"/>
      </w:pPr>
    </w:lvl>
  </w:abstractNum>
  <w:abstractNum w:abstractNumId="28">
    <w:nsid w:val="2233371B"/>
    <w:multiLevelType w:val="hybridMultilevel"/>
    <w:tmpl w:val="A3B4D246"/>
    <w:lvl w:ilvl="0" w:tplc="4914E702">
      <w:start w:val="1"/>
      <w:numFmt w:val="decimal"/>
      <w:lvlText w:val="%1)"/>
      <w:lvlJc w:val="left"/>
      <w:pPr>
        <w:ind w:left="1429" w:hanging="360"/>
      </w:pPr>
    </w:lvl>
    <w:lvl w:ilvl="1" w:tplc="D6120136">
      <w:start w:val="1"/>
      <w:numFmt w:val="lowerLetter"/>
      <w:lvlText w:val="%2."/>
      <w:lvlJc w:val="left"/>
      <w:pPr>
        <w:ind w:left="2149" w:hanging="360"/>
      </w:pPr>
    </w:lvl>
    <w:lvl w:ilvl="2" w:tplc="D0AE3CB2">
      <w:start w:val="1"/>
      <w:numFmt w:val="lowerRoman"/>
      <w:lvlText w:val="%3."/>
      <w:lvlJc w:val="right"/>
      <w:pPr>
        <w:ind w:left="2869" w:hanging="180"/>
      </w:pPr>
    </w:lvl>
    <w:lvl w:ilvl="3" w:tplc="C32AA042">
      <w:start w:val="1"/>
      <w:numFmt w:val="decimal"/>
      <w:lvlText w:val="%4."/>
      <w:lvlJc w:val="left"/>
      <w:pPr>
        <w:ind w:left="3589" w:hanging="360"/>
      </w:pPr>
    </w:lvl>
    <w:lvl w:ilvl="4" w:tplc="B0BA4790">
      <w:start w:val="1"/>
      <w:numFmt w:val="lowerLetter"/>
      <w:lvlText w:val="%5."/>
      <w:lvlJc w:val="left"/>
      <w:pPr>
        <w:ind w:left="4309" w:hanging="360"/>
      </w:pPr>
    </w:lvl>
    <w:lvl w:ilvl="5" w:tplc="AD8EA556">
      <w:start w:val="1"/>
      <w:numFmt w:val="lowerRoman"/>
      <w:lvlText w:val="%6."/>
      <w:lvlJc w:val="right"/>
      <w:pPr>
        <w:ind w:left="5029" w:hanging="180"/>
      </w:pPr>
    </w:lvl>
    <w:lvl w:ilvl="6" w:tplc="62084006">
      <w:start w:val="1"/>
      <w:numFmt w:val="decimal"/>
      <w:lvlText w:val="%7."/>
      <w:lvlJc w:val="left"/>
      <w:pPr>
        <w:ind w:left="5749" w:hanging="360"/>
      </w:pPr>
    </w:lvl>
    <w:lvl w:ilvl="7" w:tplc="AC5A919E">
      <w:start w:val="1"/>
      <w:numFmt w:val="lowerLetter"/>
      <w:lvlText w:val="%8."/>
      <w:lvlJc w:val="left"/>
      <w:pPr>
        <w:ind w:left="6469" w:hanging="360"/>
      </w:pPr>
    </w:lvl>
    <w:lvl w:ilvl="8" w:tplc="CD026638">
      <w:start w:val="1"/>
      <w:numFmt w:val="lowerRoman"/>
      <w:lvlText w:val="%9."/>
      <w:lvlJc w:val="right"/>
      <w:pPr>
        <w:ind w:left="7189" w:hanging="180"/>
      </w:pPr>
    </w:lvl>
  </w:abstractNum>
  <w:abstractNum w:abstractNumId="29">
    <w:nsid w:val="23A35993"/>
    <w:multiLevelType w:val="hybridMultilevel"/>
    <w:tmpl w:val="5DA4E2B6"/>
    <w:lvl w:ilvl="0" w:tplc="17161FAC">
      <w:start w:val="1"/>
      <w:numFmt w:val="decimal"/>
      <w:lvlText w:val="%1)"/>
      <w:lvlJc w:val="left"/>
      <w:pPr>
        <w:ind w:left="1429" w:hanging="360"/>
      </w:pPr>
    </w:lvl>
    <w:lvl w:ilvl="1" w:tplc="751627B4">
      <w:start w:val="1"/>
      <w:numFmt w:val="lowerLetter"/>
      <w:lvlText w:val="%2."/>
      <w:lvlJc w:val="left"/>
      <w:pPr>
        <w:ind w:left="2149" w:hanging="360"/>
      </w:pPr>
    </w:lvl>
    <w:lvl w:ilvl="2" w:tplc="97BC87E4">
      <w:start w:val="1"/>
      <w:numFmt w:val="lowerRoman"/>
      <w:lvlText w:val="%3."/>
      <w:lvlJc w:val="right"/>
      <w:pPr>
        <w:ind w:left="2869" w:hanging="180"/>
      </w:pPr>
    </w:lvl>
    <w:lvl w:ilvl="3" w:tplc="CAA6F46E">
      <w:start w:val="1"/>
      <w:numFmt w:val="decimal"/>
      <w:lvlText w:val="%4."/>
      <w:lvlJc w:val="left"/>
      <w:pPr>
        <w:ind w:left="3589" w:hanging="360"/>
      </w:pPr>
    </w:lvl>
    <w:lvl w:ilvl="4" w:tplc="A14A1650">
      <w:start w:val="1"/>
      <w:numFmt w:val="lowerLetter"/>
      <w:lvlText w:val="%5."/>
      <w:lvlJc w:val="left"/>
      <w:pPr>
        <w:ind w:left="4309" w:hanging="360"/>
      </w:pPr>
    </w:lvl>
    <w:lvl w:ilvl="5" w:tplc="3D96F524">
      <w:start w:val="1"/>
      <w:numFmt w:val="lowerRoman"/>
      <w:lvlText w:val="%6."/>
      <w:lvlJc w:val="right"/>
      <w:pPr>
        <w:ind w:left="5029" w:hanging="180"/>
      </w:pPr>
    </w:lvl>
    <w:lvl w:ilvl="6" w:tplc="FECC70C8">
      <w:start w:val="1"/>
      <w:numFmt w:val="decimal"/>
      <w:lvlText w:val="%7."/>
      <w:lvlJc w:val="left"/>
      <w:pPr>
        <w:ind w:left="5749" w:hanging="360"/>
      </w:pPr>
    </w:lvl>
    <w:lvl w:ilvl="7" w:tplc="078A873A">
      <w:start w:val="1"/>
      <w:numFmt w:val="lowerLetter"/>
      <w:lvlText w:val="%8."/>
      <w:lvlJc w:val="left"/>
      <w:pPr>
        <w:ind w:left="6469" w:hanging="360"/>
      </w:pPr>
    </w:lvl>
    <w:lvl w:ilvl="8" w:tplc="5BD80988">
      <w:start w:val="1"/>
      <w:numFmt w:val="lowerRoman"/>
      <w:lvlText w:val="%9."/>
      <w:lvlJc w:val="right"/>
      <w:pPr>
        <w:ind w:left="7189" w:hanging="180"/>
      </w:pPr>
    </w:lvl>
  </w:abstractNum>
  <w:abstractNum w:abstractNumId="30">
    <w:nsid w:val="23AA60BD"/>
    <w:multiLevelType w:val="hybridMultilevel"/>
    <w:tmpl w:val="F43A0678"/>
    <w:lvl w:ilvl="0" w:tplc="824044E8">
      <w:start w:val="1"/>
      <w:numFmt w:val="decimal"/>
      <w:lvlText w:val="%1)"/>
      <w:lvlJc w:val="left"/>
      <w:pPr>
        <w:ind w:left="720" w:hanging="360"/>
      </w:pPr>
    </w:lvl>
    <w:lvl w:ilvl="1" w:tplc="F37C7E04">
      <w:start w:val="1"/>
      <w:numFmt w:val="lowerLetter"/>
      <w:lvlText w:val="%2."/>
      <w:lvlJc w:val="left"/>
      <w:pPr>
        <w:ind w:left="1440" w:hanging="360"/>
      </w:pPr>
    </w:lvl>
    <w:lvl w:ilvl="2" w:tplc="D944B09A">
      <w:start w:val="1"/>
      <w:numFmt w:val="lowerRoman"/>
      <w:lvlText w:val="%3."/>
      <w:lvlJc w:val="right"/>
      <w:pPr>
        <w:ind w:left="2160" w:hanging="180"/>
      </w:pPr>
    </w:lvl>
    <w:lvl w:ilvl="3" w:tplc="AFBADF2E">
      <w:start w:val="1"/>
      <w:numFmt w:val="decimal"/>
      <w:lvlText w:val="%4."/>
      <w:lvlJc w:val="left"/>
      <w:pPr>
        <w:ind w:left="2880" w:hanging="360"/>
      </w:pPr>
    </w:lvl>
    <w:lvl w:ilvl="4" w:tplc="7B563108">
      <w:start w:val="1"/>
      <w:numFmt w:val="lowerLetter"/>
      <w:lvlText w:val="%5."/>
      <w:lvlJc w:val="left"/>
      <w:pPr>
        <w:ind w:left="3600" w:hanging="360"/>
      </w:pPr>
    </w:lvl>
    <w:lvl w:ilvl="5" w:tplc="656EAC9C">
      <w:start w:val="1"/>
      <w:numFmt w:val="lowerRoman"/>
      <w:lvlText w:val="%6."/>
      <w:lvlJc w:val="right"/>
      <w:pPr>
        <w:ind w:left="4320" w:hanging="180"/>
      </w:pPr>
    </w:lvl>
    <w:lvl w:ilvl="6" w:tplc="890C0EFC">
      <w:start w:val="1"/>
      <w:numFmt w:val="decimal"/>
      <w:lvlText w:val="%7."/>
      <w:lvlJc w:val="left"/>
      <w:pPr>
        <w:ind w:left="5040" w:hanging="360"/>
      </w:pPr>
    </w:lvl>
    <w:lvl w:ilvl="7" w:tplc="2592CBD8">
      <w:start w:val="1"/>
      <w:numFmt w:val="lowerLetter"/>
      <w:lvlText w:val="%8."/>
      <w:lvlJc w:val="left"/>
      <w:pPr>
        <w:ind w:left="5760" w:hanging="360"/>
      </w:pPr>
    </w:lvl>
    <w:lvl w:ilvl="8" w:tplc="92A07162">
      <w:start w:val="1"/>
      <w:numFmt w:val="lowerRoman"/>
      <w:lvlText w:val="%9."/>
      <w:lvlJc w:val="right"/>
      <w:pPr>
        <w:ind w:left="6480" w:hanging="180"/>
      </w:pPr>
    </w:lvl>
  </w:abstractNum>
  <w:abstractNum w:abstractNumId="31">
    <w:nsid w:val="24CB331F"/>
    <w:multiLevelType w:val="multilevel"/>
    <w:tmpl w:val="6346E6DC"/>
    <w:lvl w:ilvl="0">
      <w:start w:val="11"/>
      <w:numFmt w:val="decimal"/>
      <w:lvlText w:val="%1."/>
      <w:lvlJc w:val="left"/>
      <w:pPr>
        <w:ind w:left="600" w:hanging="60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2507302F"/>
    <w:multiLevelType w:val="multilevel"/>
    <w:tmpl w:val="1C44B452"/>
    <w:lvl w:ilvl="0">
      <w:start w:val="21"/>
      <w:numFmt w:val="decimal"/>
      <w:lvlText w:val="%1."/>
      <w:lvlJc w:val="left"/>
      <w:pPr>
        <w:ind w:left="742" w:hanging="60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nsid w:val="276D2FC1"/>
    <w:multiLevelType w:val="hybridMultilevel"/>
    <w:tmpl w:val="9C7249D0"/>
    <w:lvl w:ilvl="0" w:tplc="10A01608">
      <w:start w:val="1"/>
      <w:numFmt w:val="decimal"/>
      <w:lvlText w:val="%1)"/>
      <w:lvlJc w:val="left"/>
      <w:pPr>
        <w:ind w:left="1429" w:hanging="360"/>
      </w:pPr>
    </w:lvl>
    <w:lvl w:ilvl="1" w:tplc="9AE6FB24">
      <w:start w:val="1"/>
      <w:numFmt w:val="lowerLetter"/>
      <w:lvlText w:val="%2."/>
      <w:lvlJc w:val="left"/>
      <w:pPr>
        <w:ind w:left="2149" w:hanging="360"/>
      </w:pPr>
    </w:lvl>
    <w:lvl w:ilvl="2" w:tplc="2004BE50">
      <w:start w:val="1"/>
      <w:numFmt w:val="lowerRoman"/>
      <w:lvlText w:val="%3."/>
      <w:lvlJc w:val="right"/>
      <w:pPr>
        <w:ind w:left="2869" w:hanging="180"/>
      </w:pPr>
    </w:lvl>
    <w:lvl w:ilvl="3" w:tplc="BC00EE54">
      <w:start w:val="1"/>
      <w:numFmt w:val="decimal"/>
      <w:lvlText w:val="%4."/>
      <w:lvlJc w:val="left"/>
      <w:pPr>
        <w:ind w:left="3589" w:hanging="360"/>
      </w:pPr>
    </w:lvl>
    <w:lvl w:ilvl="4" w:tplc="93E8A05E">
      <w:start w:val="1"/>
      <w:numFmt w:val="lowerLetter"/>
      <w:lvlText w:val="%5."/>
      <w:lvlJc w:val="left"/>
      <w:pPr>
        <w:ind w:left="4309" w:hanging="360"/>
      </w:pPr>
    </w:lvl>
    <w:lvl w:ilvl="5" w:tplc="BFD831BA">
      <w:start w:val="1"/>
      <w:numFmt w:val="lowerRoman"/>
      <w:lvlText w:val="%6."/>
      <w:lvlJc w:val="right"/>
      <w:pPr>
        <w:ind w:left="5029" w:hanging="180"/>
      </w:pPr>
    </w:lvl>
    <w:lvl w:ilvl="6" w:tplc="1E7CE778">
      <w:start w:val="1"/>
      <w:numFmt w:val="decimal"/>
      <w:lvlText w:val="%7."/>
      <w:lvlJc w:val="left"/>
      <w:pPr>
        <w:ind w:left="5749" w:hanging="360"/>
      </w:pPr>
    </w:lvl>
    <w:lvl w:ilvl="7" w:tplc="9346488E">
      <w:start w:val="1"/>
      <w:numFmt w:val="lowerLetter"/>
      <w:lvlText w:val="%8."/>
      <w:lvlJc w:val="left"/>
      <w:pPr>
        <w:ind w:left="6469" w:hanging="360"/>
      </w:pPr>
    </w:lvl>
    <w:lvl w:ilvl="8" w:tplc="CF8A6A50">
      <w:start w:val="1"/>
      <w:numFmt w:val="lowerRoman"/>
      <w:lvlText w:val="%9."/>
      <w:lvlJc w:val="right"/>
      <w:pPr>
        <w:ind w:left="7189" w:hanging="180"/>
      </w:pPr>
    </w:lvl>
  </w:abstractNum>
  <w:abstractNum w:abstractNumId="34">
    <w:nsid w:val="27A800A5"/>
    <w:multiLevelType w:val="hybridMultilevel"/>
    <w:tmpl w:val="F330263E"/>
    <w:lvl w:ilvl="0" w:tplc="5F6C14CC">
      <w:start w:val="1"/>
      <w:numFmt w:val="decimal"/>
      <w:lvlText w:val="%1)"/>
      <w:lvlJc w:val="left"/>
      <w:pPr>
        <w:ind w:left="1069" w:hanging="360"/>
      </w:pPr>
      <w:rPr>
        <w:rFonts w:hint="default"/>
      </w:rPr>
    </w:lvl>
    <w:lvl w:ilvl="1" w:tplc="1D4C597E">
      <w:start w:val="1"/>
      <w:numFmt w:val="lowerLetter"/>
      <w:lvlText w:val="%2."/>
      <w:lvlJc w:val="left"/>
      <w:pPr>
        <w:ind w:left="1789" w:hanging="360"/>
      </w:pPr>
    </w:lvl>
    <w:lvl w:ilvl="2" w:tplc="B0485366">
      <w:start w:val="1"/>
      <w:numFmt w:val="lowerRoman"/>
      <w:lvlText w:val="%3."/>
      <w:lvlJc w:val="right"/>
      <w:pPr>
        <w:ind w:left="2509" w:hanging="180"/>
      </w:pPr>
    </w:lvl>
    <w:lvl w:ilvl="3" w:tplc="CC209108">
      <w:start w:val="1"/>
      <w:numFmt w:val="decimal"/>
      <w:lvlText w:val="%4."/>
      <w:lvlJc w:val="left"/>
      <w:pPr>
        <w:ind w:left="3229" w:hanging="360"/>
      </w:pPr>
    </w:lvl>
    <w:lvl w:ilvl="4" w:tplc="83D855EE">
      <w:start w:val="1"/>
      <w:numFmt w:val="lowerLetter"/>
      <w:lvlText w:val="%5."/>
      <w:lvlJc w:val="left"/>
      <w:pPr>
        <w:ind w:left="3949" w:hanging="360"/>
      </w:pPr>
    </w:lvl>
    <w:lvl w:ilvl="5" w:tplc="DF9C1D5C">
      <w:start w:val="1"/>
      <w:numFmt w:val="lowerRoman"/>
      <w:lvlText w:val="%6."/>
      <w:lvlJc w:val="right"/>
      <w:pPr>
        <w:ind w:left="4669" w:hanging="180"/>
      </w:pPr>
    </w:lvl>
    <w:lvl w:ilvl="6" w:tplc="C01ED894">
      <w:start w:val="1"/>
      <w:numFmt w:val="decimal"/>
      <w:lvlText w:val="%7."/>
      <w:lvlJc w:val="left"/>
      <w:pPr>
        <w:ind w:left="5389" w:hanging="360"/>
      </w:pPr>
    </w:lvl>
    <w:lvl w:ilvl="7" w:tplc="372AAE0C">
      <w:start w:val="1"/>
      <w:numFmt w:val="lowerLetter"/>
      <w:lvlText w:val="%8."/>
      <w:lvlJc w:val="left"/>
      <w:pPr>
        <w:ind w:left="6109" w:hanging="360"/>
      </w:pPr>
    </w:lvl>
    <w:lvl w:ilvl="8" w:tplc="996EAEB8">
      <w:start w:val="1"/>
      <w:numFmt w:val="lowerRoman"/>
      <w:lvlText w:val="%9."/>
      <w:lvlJc w:val="right"/>
      <w:pPr>
        <w:ind w:left="6829" w:hanging="180"/>
      </w:pPr>
    </w:lvl>
  </w:abstractNum>
  <w:abstractNum w:abstractNumId="35">
    <w:nsid w:val="28D4138D"/>
    <w:multiLevelType w:val="multilevel"/>
    <w:tmpl w:val="5C8CF38A"/>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6">
    <w:nsid w:val="2A623DD1"/>
    <w:multiLevelType w:val="hybridMultilevel"/>
    <w:tmpl w:val="9782D488"/>
    <w:lvl w:ilvl="0" w:tplc="0B9814B2">
      <w:start w:val="1"/>
      <w:numFmt w:val="decimal"/>
      <w:lvlText w:val="%1)"/>
      <w:lvlJc w:val="left"/>
      <w:pPr>
        <w:ind w:left="1429" w:hanging="360"/>
      </w:pPr>
    </w:lvl>
    <w:lvl w:ilvl="1" w:tplc="36DABA68">
      <w:start w:val="1"/>
      <w:numFmt w:val="lowerLetter"/>
      <w:lvlText w:val="%2."/>
      <w:lvlJc w:val="left"/>
      <w:pPr>
        <w:ind w:left="2149" w:hanging="360"/>
      </w:pPr>
    </w:lvl>
    <w:lvl w:ilvl="2" w:tplc="BA9C7720">
      <w:start w:val="1"/>
      <w:numFmt w:val="lowerRoman"/>
      <w:lvlText w:val="%3."/>
      <w:lvlJc w:val="right"/>
      <w:pPr>
        <w:ind w:left="2869" w:hanging="180"/>
      </w:pPr>
    </w:lvl>
    <w:lvl w:ilvl="3" w:tplc="63FE7E64">
      <w:start w:val="1"/>
      <w:numFmt w:val="decimal"/>
      <w:lvlText w:val="%4."/>
      <w:lvlJc w:val="left"/>
      <w:pPr>
        <w:ind w:left="3589" w:hanging="360"/>
      </w:pPr>
    </w:lvl>
    <w:lvl w:ilvl="4" w:tplc="22743056">
      <w:start w:val="1"/>
      <w:numFmt w:val="lowerLetter"/>
      <w:lvlText w:val="%5."/>
      <w:lvlJc w:val="left"/>
      <w:pPr>
        <w:ind w:left="4309" w:hanging="360"/>
      </w:pPr>
    </w:lvl>
    <w:lvl w:ilvl="5" w:tplc="DCBEF36A">
      <w:start w:val="1"/>
      <w:numFmt w:val="lowerRoman"/>
      <w:lvlText w:val="%6."/>
      <w:lvlJc w:val="right"/>
      <w:pPr>
        <w:ind w:left="5029" w:hanging="180"/>
      </w:pPr>
    </w:lvl>
    <w:lvl w:ilvl="6" w:tplc="C938F6D2">
      <w:start w:val="1"/>
      <w:numFmt w:val="decimal"/>
      <w:lvlText w:val="%7."/>
      <w:lvlJc w:val="left"/>
      <w:pPr>
        <w:ind w:left="5749" w:hanging="360"/>
      </w:pPr>
    </w:lvl>
    <w:lvl w:ilvl="7" w:tplc="641044FC">
      <w:start w:val="1"/>
      <w:numFmt w:val="lowerLetter"/>
      <w:lvlText w:val="%8."/>
      <w:lvlJc w:val="left"/>
      <w:pPr>
        <w:ind w:left="6469" w:hanging="360"/>
      </w:pPr>
    </w:lvl>
    <w:lvl w:ilvl="8" w:tplc="0A108490">
      <w:start w:val="1"/>
      <w:numFmt w:val="lowerRoman"/>
      <w:lvlText w:val="%9."/>
      <w:lvlJc w:val="right"/>
      <w:pPr>
        <w:ind w:left="7189" w:hanging="180"/>
      </w:pPr>
    </w:lvl>
  </w:abstractNum>
  <w:abstractNum w:abstractNumId="37">
    <w:nsid w:val="2AF53D15"/>
    <w:multiLevelType w:val="multilevel"/>
    <w:tmpl w:val="B2E6D0EE"/>
    <w:lvl w:ilvl="0">
      <w:start w:val="17"/>
      <w:numFmt w:val="decimal"/>
      <w:lvlText w:val="%1."/>
      <w:lvlJc w:val="left"/>
      <w:pPr>
        <w:ind w:left="600" w:hanging="600"/>
      </w:pPr>
      <w:rPr>
        <w:rFonts w:hint="default"/>
      </w:rPr>
    </w:lvl>
    <w:lvl w:ilvl="1">
      <w:start w:val="1"/>
      <w:numFmt w:val="decimal"/>
      <w:lvlText w:val="%1.%2."/>
      <w:lvlJc w:val="left"/>
      <w:pPr>
        <w:ind w:left="1855" w:hanging="720"/>
      </w:pPr>
      <w:rPr>
        <w:rFonts w:ascii="Times New Roman" w:hAnsi="Times New Roman" w:cs="Times New Roman" w:hint="default"/>
        <w:sz w:val="28"/>
        <w:szCs w:val="28"/>
      </w:rPr>
    </w:lvl>
    <w:lvl w:ilvl="2">
      <w:start w:val="1"/>
      <w:numFmt w:val="decimal"/>
      <w:lvlText w:val="%1.%2.%3."/>
      <w:lvlJc w:val="left"/>
      <w:pPr>
        <w:ind w:left="1430"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8">
    <w:nsid w:val="2B2F77CC"/>
    <w:multiLevelType w:val="hybridMultilevel"/>
    <w:tmpl w:val="6728FDD4"/>
    <w:lvl w:ilvl="0" w:tplc="DF62363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2C6269DD"/>
    <w:multiLevelType w:val="hybridMultilevel"/>
    <w:tmpl w:val="259C4B50"/>
    <w:lvl w:ilvl="0" w:tplc="B72815C4">
      <w:start w:val="1"/>
      <w:numFmt w:val="decimal"/>
      <w:lvlText w:val="%1)"/>
      <w:lvlJc w:val="left"/>
      <w:pPr>
        <w:ind w:left="2509" w:hanging="360"/>
      </w:pPr>
    </w:lvl>
    <w:lvl w:ilvl="1" w:tplc="43C8B58A">
      <w:start w:val="1"/>
      <w:numFmt w:val="lowerLetter"/>
      <w:lvlText w:val="%2."/>
      <w:lvlJc w:val="left"/>
      <w:pPr>
        <w:ind w:left="3229" w:hanging="360"/>
      </w:pPr>
    </w:lvl>
    <w:lvl w:ilvl="2" w:tplc="F764666E">
      <w:start w:val="1"/>
      <w:numFmt w:val="lowerRoman"/>
      <w:lvlText w:val="%3."/>
      <w:lvlJc w:val="right"/>
      <w:pPr>
        <w:ind w:left="3949" w:hanging="180"/>
      </w:pPr>
    </w:lvl>
    <w:lvl w:ilvl="3" w:tplc="08E0D692">
      <w:start w:val="1"/>
      <w:numFmt w:val="decimal"/>
      <w:lvlText w:val="%4."/>
      <w:lvlJc w:val="left"/>
      <w:pPr>
        <w:ind w:left="4669" w:hanging="360"/>
      </w:pPr>
    </w:lvl>
    <w:lvl w:ilvl="4" w:tplc="5818F98E">
      <w:start w:val="1"/>
      <w:numFmt w:val="lowerLetter"/>
      <w:lvlText w:val="%5."/>
      <w:lvlJc w:val="left"/>
      <w:pPr>
        <w:ind w:left="5389" w:hanging="360"/>
      </w:pPr>
    </w:lvl>
    <w:lvl w:ilvl="5" w:tplc="595A6310">
      <w:start w:val="1"/>
      <w:numFmt w:val="lowerRoman"/>
      <w:lvlText w:val="%6."/>
      <w:lvlJc w:val="right"/>
      <w:pPr>
        <w:ind w:left="6109" w:hanging="180"/>
      </w:pPr>
    </w:lvl>
    <w:lvl w:ilvl="6" w:tplc="FCCCBFE2">
      <w:start w:val="1"/>
      <w:numFmt w:val="decimal"/>
      <w:lvlText w:val="%7."/>
      <w:lvlJc w:val="left"/>
      <w:pPr>
        <w:ind w:left="6829" w:hanging="360"/>
      </w:pPr>
    </w:lvl>
    <w:lvl w:ilvl="7" w:tplc="F5DECFD8">
      <w:start w:val="1"/>
      <w:numFmt w:val="lowerLetter"/>
      <w:lvlText w:val="%8."/>
      <w:lvlJc w:val="left"/>
      <w:pPr>
        <w:ind w:left="7549" w:hanging="360"/>
      </w:pPr>
    </w:lvl>
    <w:lvl w:ilvl="8" w:tplc="46D6169C">
      <w:start w:val="1"/>
      <w:numFmt w:val="lowerRoman"/>
      <w:lvlText w:val="%9."/>
      <w:lvlJc w:val="right"/>
      <w:pPr>
        <w:ind w:left="8269" w:hanging="180"/>
      </w:pPr>
    </w:lvl>
  </w:abstractNum>
  <w:abstractNum w:abstractNumId="40">
    <w:nsid w:val="2CFD22AF"/>
    <w:multiLevelType w:val="multilevel"/>
    <w:tmpl w:val="2E1673C8"/>
    <w:lvl w:ilvl="0">
      <w:start w:val="10"/>
      <w:numFmt w:val="decimal"/>
      <w:lvlText w:val="%1."/>
      <w:lvlJc w:val="left"/>
      <w:pPr>
        <w:ind w:left="600" w:hanging="60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41">
    <w:nsid w:val="2D1D6851"/>
    <w:multiLevelType w:val="hybridMultilevel"/>
    <w:tmpl w:val="696CB5D4"/>
    <w:lvl w:ilvl="0" w:tplc="F5F2E05A">
      <w:start w:val="1"/>
      <w:numFmt w:val="decimal"/>
      <w:lvlText w:val="%1)"/>
      <w:lvlJc w:val="left"/>
      <w:pPr>
        <w:ind w:left="1429" w:hanging="360"/>
      </w:pPr>
    </w:lvl>
    <w:lvl w:ilvl="1" w:tplc="73E807D0">
      <w:start w:val="1"/>
      <w:numFmt w:val="lowerLetter"/>
      <w:lvlText w:val="%2."/>
      <w:lvlJc w:val="left"/>
      <w:pPr>
        <w:ind w:left="2149" w:hanging="360"/>
      </w:pPr>
    </w:lvl>
    <w:lvl w:ilvl="2" w:tplc="0BE464BA">
      <w:start w:val="1"/>
      <w:numFmt w:val="lowerRoman"/>
      <w:lvlText w:val="%3."/>
      <w:lvlJc w:val="right"/>
      <w:pPr>
        <w:ind w:left="2869" w:hanging="180"/>
      </w:pPr>
    </w:lvl>
    <w:lvl w:ilvl="3" w:tplc="CF709678">
      <w:start w:val="1"/>
      <w:numFmt w:val="decimal"/>
      <w:lvlText w:val="%4."/>
      <w:lvlJc w:val="left"/>
      <w:pPr>
        <w:ind w:left="3589" w:hanging="360"/>
      </w:pPr>
    </w:lvl>
    <w:lvl w:ilvl="4" w:tplc="F558E536">
      <w:start w:val="1"/>
      <w:numFmt w:val="lowerLetter"/>
      <w:lvlText w:val="%5."/>
      <w:lvlJc w:val="left"/>
      <w:pPr>
        <w:ind w:left="4309" w:hanging="360"/>
      </w:pPr>
    </w:lvl>
    <w:lvl w:ilvl="5" w:tplc="FD728848">
      <w:start w:val="1"/>
      <w:numFmt w:val="lowerRoman"/>
      <w:lvlText w:val="%6."/>
      <w:lvlJc w:val="right"/>
      <w:pPr>
        <w:ind w:left="5029" w:hanging="180"/>
      </w:pPr>
    </w:lvl>
    <w:lvl w:ilvl="6" w:tplc="BD501BAE">
      <w:start w:val="1"/>
      <w:numFmt w:val="decimal"/>
      <w:lvlText w:val="%7."/>
      <w:lvlJc w:val="left"/>
      <w:pPr>
        <w:ind w:left="5749" w:hanging="360"/>
      </w:pPr>
    </w:lvl>
    <w:lvl w:ilvl="7" w:tplc="66CACD08">
      <w:start w:val="1"/>
      <w:numFmt w:val="lowerLetter"/>
      <w:lvlText w:val="%8."/>
      <w:lvlJc w:val="left"/>
      <w:pPr>
        <w:ind w:left="6469" w:hanging="360"/>
      </w:pPr>
    </w:lvl>
    <w:lvl w:ilvl="8" w:tplc="2C729C80">
      <w:start w:val="1"/>
      <w:numFmt w:val="lowerRoman"/>
      <w:lvlText w:val="%9."/>
      <w:lvlJc w:val="right"/>
      <w:pPr>
        <w:ind w:left="7189" w:hanging="180"/>
      </w:pPr>
    </w:lvl>
  </w:abstractNum>
  <w:abstractNum w:abstractNumId="42">
    <w:nsid w:val="2EDF6656"/>
    <w:multiLevelType w:val="multilevel"/>
    <w:tmpl w:val="C50613E4"/>
    <w:lvl w:ilvl="0">
      <w:start w:val="13"/>
      <w:numFmt w:val="decimal"/>
      <w:lvlText w:val="%1."/>
      <w:lvlJc w:val="left"/>
      <w:pPr>
        <w:ind w:left="600" w:hanging="60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43">
    <w:nsid w:val="31430C63"/>
    <w:multiLevelType w:val="hybridMultilevel"/>
    <w:tmpl w:val="1F462D3E"/>
    <w:lvl w:ilvl="0" w:tplc="7758D454">
      <w:start w:val="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nsid w:val="31A4276C"/>
    <w:multiLevelType w:val="hybridMultilevel"/>
    <w:tmpl w:val="1B1AFEB0"/>
    <w:lvl w:ilvl="0" w:tplc="3DFE8F78">
      <w:start w:val="1"/>
      <w:numFmt w:val="decimal"/>
      <w:lvlText w:val="%1)"/>
      <w:lvlJc w:val="left"/>
      <w:pPr>
        <w:ind w:left="1069" w:hanging="360"/>
      </w:pPr>
    </w:lvl>
    <w:lvl w:ilvl="1" w:tplc="79FE65F8">
      <w:start w:val="1"/>
      <w:numFmt w:val="lowerLetter"/>
      <w:lvlText w:val="%2."/>
      <w:lvlJc w:val="left"/>
      <w:pPr>
        <w:ind w:left="1789" w:hanging="360"/>
      </w:pPr>
    </w:lvl>
    <w:lvl w:ilvl="2" w:tplc="669003D6">
      <w:start w:val="1"/>
      <w:numFmt w:val="lowerRoman"/>
      <w:lvlText w:val="%3."/>
      <w:lvlJc w:val="right"/>
      <w:pPr>
        <w:ind w:left="2509" w:hanging="180"/>
      </w:pPr>
    </w:lvl>
    <w:lvl w:ilvl="3" w:tplc="76A4E0DE">
      <w:start w:val="1"/>
      <w:numFmt w:val="decimal"/>
      <w:lvlText w:val="%4."/>
      <w:lvlJc w:val="left"/>
      <w:pPr>
        <w:ind w:left="3229" w:hanging="360"/>
      </w:pPr>
    </w:lvl>
    <w:lvl w:ilvl="4" w:tplc="3FFC0DB8">
      <w:start w:val="1"/>
      <w:numFmt w:val="lowerLetter"/>
      <w:lvlText w:val="%5."/>
      <w:lvlJc w:val="left"/>
      <w:pPr>
        <w:ind w:left="3949" w:hanging="360"/>
      </w:pPr>
    </w:lvl>
    <w:lvl w:ilvl="5" w:tplc="C03A191C">
      <w:start w:val="1"/>
      <w:numFmt w:val="lowerRoman"/>
      <w:lvlText w:val="%6."/>
      <w:lvlJc w:val="right"/>
      <w:pPr>
        <w:ind w:left="4669" w:hanging="180"/>
      </w:pPr>
    </w:lvl>
    <w:lvl w:ilvl="6" w:tplc="93860D94">
      <w:start w:val="1"/>
      <w:numFmt w:val="decimal"/>
      <w:lvlText w:val="%7."/>
      <w:lvlJc w:val="left"/>
      <w:pPr>
        <w:ind w:left="5389" w:hanging="360"/>
      </w:pPr>
    </w:lvl>
    <w:lvl w:ilvl="7" w:tplc="4626A1CA">
      <w:start w:val="1"/>
      <w:numFmt w:val="lowerLetter"/>
      <w:lvlText w:val="%8."/>
      <w:lvlJc w:val="left"/>
      <w:pPr>
        <w:ind w:left="6109" w:hanging="360"/>
      </w:pPr>
    </w:lvl>
    <w:lvl w:ilvl="8" w:tplc="4E86CDA4">
      <w:start w:val="1"/>
      <w:numFmt w:val="lowerRoman"/>
      <w:lvlText w:val="%9."/>
      <w:lvlJc w:val="right"/>
      <w:pPr>
        <w:ind w:left="6829" w:hanging="180"/>
      </w:pPr>
    </w:lvl>
  </w:abstractNum>
  <w:abstractNum w:abstractNumId="45">
    <w:nsid w:val="3260529C"/>
    <w:multiLevelType w:val="hybridMultilevel"/>
    <w:tmpl w:val="E2161F80"/>
    <w:lvl w:ilvl="0" w:tplc="F3D4AE10">
      <w:start w:val="1"/>
      <w:numFmt w:val="decimal"/>
      <w:lvlText w:val="%1)"/>
      <w:lvlJc w:val="left"/>
      <w:pPr>
        <w:ind w:left="1429" w:hanging="360"/>
      </w:pPr>
    </w:lvl>
    <w:lvl w:ilvl="1" w:tplc="16D2EE64">
      <w:start w:val="1"/>
      <w:numFmt w:val="lowerLetter"/>
      <w:lvlText w:val="%2."/>
      <w:lvlJc w:val="left"/>
      <w:pPr>
        <w:ind w:left="2149" w:hanging="360"/>
      </w:pPr>
    </w:lvl>
    <w:lvl w:ilvl="2" w:tplc="364EC4B6">
      <w:start w:val="1"/>
      <w:numFmt w:val="lowerRoman"/>
      <w:lvlText w:val="%3."/>
      <w:lvlJc w:val="right"/>
      <w:pPr>
        <w:ind w:left="2869" w:hanging="180"/>
      </w:pPr>
    </w:lvl>
    <w:lvl w:ilvl="3" w:tplc="F0D4A962">
      <w:start w:val="1"/>
      <w:numFmt w:val="decimal"/>
      <w:lvlText w:val="%4."/>
      <w:lvlJc w:val="left"/>
      <w:pPr>
        <w:ind w:left="3589" w:hanging="360"/>
      </w:pPr>
    </w:lvl>
    <w:lvl w:ilvl="4" w:tplc="7DCEC512">
      <w:start w:val="1"/>
      <w:numFmt w:val="lowerLetter"/>
      <w:lvlText w:val="%5."/>
      <w:lvlJc w:val="left"/>
      <w:pPr>
        <w:ind w:left="4309" w:hanging="360"/>
      </w:pPr>
    </w:lvl>
    <w:lvl w:ilvl="5" w:tplc="B5448490">
      <w:start w:val="1"/>
      <w:numFmt w:val="lowerRoman"/>
      <w:lvlText w:val="%6."/>
      <w:lvlJc w:val="right"/>
      <w:pPr>
        <w:ind w:left="5029" w:hanging="180"/>
      </w:pPr>
    </w:lvl>
    <w:lvl w:ilvl="6" w:tplc="0998467A">
      <w:start w:val="1"/>
      <w:numFmt w:val="decimal"/>
      <w:lvlText w:val="%7."/>
      <w:lvlJc w:val="left"/>
      <w:pPr>
        <w:ind w:left="5749" w:hanging="360"/>
      </w:pPr>
    </w:lvl>
    <w:lvl w:ilvl="7" w:tplc="4D924F44">
      <w:start w:val="1"/>
      <w:numFmt w:val="lowerLetter"/>
      <w:lvlText w:val="%8."/>
      <w:lvlJc w:val="left"/>
      <w:pPr>
        <w:ind w:left="6469" w:hanging="360"/>
      </w:pPr>
    </w:lvl>
    <w:lvl w:ilvl="8" w:tplc="752C9362">
      <w:start w:val="1"/>
      <w:numFmt w:val="lowerRoman"/>
      <w:lvlText w:val="%9."/>
      <w:lvlJc w:val="right"/>
      <w:pPr>
        <w:ind w:left="7189" w:hanging="180"/>
      </w:pPr>
    </w:lvl>
  </w:abstractNum>
  <w:abstractNum w:abstractNumId="46">
    <w:nsid w:val="33AA3A8E"/>
    <w:multiLevelType w:val="multilevel"/>
    <w:tmpl w:val="6A0234AE"/>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47">
    <w:nsid w:val="35B75960"/>
    <w:multiLevelType w:val="hybridMultilevel"/>
    <w:tmpl w:val="20BA0A96"/>
    <w:lvl w:ilvl="0" w:tplc="8268617E">
      <w:start w:val="1"/>
      <w:numFmt w:val="decimal"/>
      <w:lvlText w:val="%1)"/>
      <w:lvlJc w:val="left"/>
      <w:pPr>
        <w:ind w:left="1429" w:hanging="360"/>
      </w:pPr>
    </w:lvl>
    <w:lvl w:ilvl="1" w:tplc="81CE31B0">
      <w:start w:val="1"/>
      <w:numFmt w:val="lowerLetter"/>
      <w:lvlText w:val="%2."/>
      <w:lvlJc w:val="left"/>
      <w:pPr>
        <w:ind w:left="2149" w:hanging="360"/>
      </w:pPr>
    </w:lvl>
    <w:lvl w:ilvl="2" w:tplc="A49A2C00">
      <w:start w:val="1"/>
      <w:numFmt w:val="lowerRoman"/>
      <w:lvlText w:val="%3."/>
      <w:lvlJc w:val="right"/>
      <w:pPr>
        <w:ind w:left="2869" w:hanging="180"/>
      </w:pPr>
    </w:lvl>
    <w:lvl w:ilvl="3" w:tplc="7990FAC8">
      <w:start w:val="1"/>
      <w:numFmt w:val="decimal"/>
      <w:lvlText w:val="%4."/>
      <w:lvlJc w:val="left"/>
      <w:pPr>
        <w:ind w:left="3589" w:hanging="360"/>
      </w:pPr>
    </w:lvl>
    <w:lvl w:ilvl="4" w:tplc="98207C6A">
      <w:start w:val="1"/>
      <w:numFmt w:val="lowerLetter"/>
      <w:lvlText w:val="%5."/>
      <w:lvlJc w:val="left"/>
      <w:pPr>
        <w:ind w:left="4309" w:hanging="360"/>
      </w:pPr>
    </w:lvl>
    <w:lvl w:ilvl="5" w:tplc="775699D4">
      <w:start w:val="1"/>
      <w:numFmt w:val="lowerRoman"/>
      <w:lvlText w:val="%6."/>
      <w:lvlJc w:val="right"/>
      <w:pPr>
        <w:ind w:left="5029" w:hanging="180"/>
      </w:pPr>
    </w:lvl>
    <w:lvl w:ilvl="6" w:tplc="F878AA96">
      <w:start w:val="1"/>
      <w:numFmt w:val="decimal"/>
      <w:lvlText w:val="%7."/>
      <w:lvlJc w:val="left"/>
      <w:pPr>
        <w:ind w:left="5749" w:hanging="360"/>
      </w:pPr>
    </w:lvl>
    <w:lvl w:ilvl="7" w:tplc="BA9C7196">
      <w:start w:val="1"/>
      <w:numFmt w:val="lowerLetter"/>
      <w:lvlText w:val="%8."/>
      <w:lvlJc w:val="left"/>
      <w:pPr>
        <w:ind w:left="6469" w:hanging="360"/>
      </w:pPr>
    </w:lvl>
    <w:lvl w:ilvl="8" w:tplc="0A50FA6A">
      <w:start w:val="1"/>
      <w:numFmt w:val="lowerRoman"/>
      <w:lvlText w:val="%9."/>
      <w:lvlJc w:val="right"/>
      <w:pPr>
        <w:ind w:left="7189" w:hanging="180"/>
      </w:pPr>
    </w:lvl>
  </w:abstractNum>
  <w:abstractNum w:abstractNumId="48">
    <w:nsid w:val="365A55BF"/>
    <w:multiLevelType w:val="hybridMultilevel"/>
    <w:tmpl w:val="883CDBC6"/>
    <w:lvl w:ilvl="0" w:tplc="B0D8038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38531994"/>
    <w:multiLevelType w:val="hybridMultilevel"/>
    <w:tmpl w:val="E58CBD42"/>
    <w:lvl w:ilvl="0" w:tplc="17046D2A">
      <w:start w:val="1"/>
      <w:numFmt w:val="decimal"/>
      <w:lvlText w:val="%1)"/>
      <w:lvlJc w:val="left"/>
      <w:pPr>
        <w:ind w:left="1429" w:hanging="360"/>
      </w:pPr>
    </w:lvl>
    <w:lvl w:ilvl="1" w:tplc="7BD666C4">
      <w:start w:val="1"/>
      <w:numFmt w:val="lowerLetter"/>
      <w:lvlText w:val="%2."/>
      <w:lvlJc w:val="left"/>
      <w:pPr>
        <w:ind w:left="2149" w:hanging="360"/>
      </w:pPr>
    </w:lvl>
    <w:lvl w:ilvl="2" w:tplc="E4A05D2C">
      <w:start w:val="1"/>
      <w:numFmt w:val="lowerRoman"/>
      <w:lvlText w:val="%3."/>
      <w:lvlJc w:val="right"/>
      <w:pPr>
        <w:ind w:left="2869" w:hanging="180"/>
      </w:pPr>
    </w:lvl>
    <w:lvl w:ilvl="3" w:tplc="FBF8EFFC">
      <w:start w:val="1"/>
      <w:numFmt w:val="decimal"/>
      <w:lvlText w:val="%4."/>
      <w:lvlJc w:val="left"/>
      <w:pPr>
        <w:ind w:left="3589" w:hanging="360"/>
      </w:pPr>
    </w:lvl>
    <w:lvl w:ilvl="4" w:tplc="257C5990">
      <w:start w:val="1"/>
      <w:numFmt w:val="lowerLetter"/>
      <w:lvlText w:val="%5."/>
      <w:lvlJc w:val="left"/>
      <w:pPr>
        <w:ind w:left="4309" w:hanging="360"/>
      </w:pPr>
    </w:lvl>
    <w:lvl w:ilvl="5" w:tplc="6520D31E">
      <w:start w:val="1"/>
      <w:numFmt w:val="lowerRoman"/>
      <w:lvlText w:val="%6."/>
      <w:lvlJc w:val="right"/>
      <w:pPr>
        <w:ind w:left="5029" w:hanging="180"/>
      </w:pPr>
    </w:lvl>
    <w:lvl w:ilvl="6" w:tplc="B848299A">
      <w:start w:val="1"/>
      <w:numFmt w:val="decimal"/>
      <w:lvlText w:val="%7."/>
      <w:lvlJc w:val="left"/>
      <w:pPr>
        <w:ind w:left="5749" w:hanging="360"/>
      </w:pPr>
    </w:lvl>
    <w:lvl w:ilvl="7" w:tplc="51AA6B2C">
      <w:start w:val="1"/>
      <w:numFmt w:val="lowerLetter"/>
      <w:lvlText w:val="%8."/>
      <w:lvlJc w:val="left"/>
      <w:pPr>
        <w:ind w:left="6469" w:hanging="360"/>
      </w:pPr>
    </w:lvl>
    <w:lvl w:ilvl="8" w:tplc="ED965284">
      <w:start w:val="1"/>
      <w:numFmt w:val="lowerRoman"/>
      <w:lvlText w:val="%9."/>
      <w:lvlJc w:val="right"/>
      <w:pPr>
        <w:ind w:left="7189" w:hanging="180"/>
      </w:pPr>
    </w:lvl>
  </w:abstractNum>
  <w:abstractNum w:abstractNumId="50">
    <w:nsid w:val="3A65748A"/>
    <w:multiLevelType w:val="hybridMultilevel"/>
    <w:tmpl w:val="48B47E38"/>
    <w:lvl w:ilvl="0" w:tplc="CAACCEEC">
      <w:start w:val="1"/>
      <w:numFmt w:val="decimal"/>
      <w:lvlText w:val="%1)"/>
      <w:lvlJc w:val="left"/>
      <w:pPr>
        <w:ind w:left="1287" w:hanging="360"/>
      </w:pPr>
    </w:lvl>
    <w:lvl w:ilvl="1" w:tplc="D196E5E0">
      <w:start w:val="1"/>
      <w:numFmt w:val="lowerLetter"/>
      <w:lvlText w:val="%2."/>
      <w:lvlJc w:val="left"/>
      <w:pPr>
        <w:ind w:left="2007" w:hanging="360"/>
      </w:pPr>
    </w:lvl>
    <w:lvl w:ilvl="2" w:tplc="503CA240">
      <w:start w:val="1"/>
      <w:numFmt w:val="lowerRoman"/>
      <w:lvlText w:val="%3."/>
      <w:lvlJc w:val="right"/>
      <w:pPr>
        <w:ind w:left="2727" w:hanging="180"/>
      </w:pPr>
    </w:lvl>
    <w:lvl w:ilvl="3" w:tplc="1B30561E">
      <w:start w:val="1"/>
      <w:numFmt w:val="decimal"/>
      <w:lvlText w:val="%4."/>
      <w:lvlJc w:val="left"/>
      <w:pPr>
        <w:ind w:left="3447" w:hanging="360"/>
      </w:pPr>
    </w:lvl>
    <w:lvl w:ilvl="4" w:tplc="15220BFC">
      <w:start w:val="1"/>
      <w:numFmt w:val="lowerLetter"/>
      <w:lvlText w:val="%5."/>
      <w:lvlJc w:val="left"/>
      <w:pPr>
        <w:ind w:left="4167" w:hanging="360"/>
      </w:pPr>
    </w:lvl>
    <w:lvl w:ilvl="5" w:tplc="30129490">
      <w:start w:val="1"/>
      <w:numFmt w:val="lowerRoman"/>
      <w:lvlText w:val="%6."/>
      <w:lvlJc w:val="right"/>
      <w:pPr>
        <w:ind w:left="4887" w:hanging="180"/>
      </w:pPr>
    </w:lvl>
    <w:lvl w:ilvl="6" w:tplc="FC0AA298">
      <w:start w:val="1"/>
      <w:numFmt w:val="decimal"/>
      <w:lvlText w:val="%7."/>
      <w:lvlJc w:val="left"/>
      <w:pPr>
        <w:ind w:left="5607" w:hanging="360"/>
      </w:pPr>
    </w:lvl>
    <w:lvl w:ilvl="7" w:tplc="42285A5A">
      <w:start w:val="1"/>
      <w:numFmt w:val="lowerLetter"/>
      <w:lvlText w:val="%8."/>
      <w:lvlJc w:val="left"/>
      <w:pPr>
        <w:ind w:left="6327" w:hanging="360"/>
      </w:pPr>
    </w:lvl>
    <w:lvl w:ilvl="8" w:tplc="82FA17F4">
      <w:start w:val="1"/>
      <w:numFmt w:val="lowerRoman"/>
      <w:lvlText w:val="%9."/>
      <w:lvlJc w:val="right"/>
      <w:pPr>
        <w:ind w:left="7047" w:hanging="180"/>
      </w:pPr>
    </w:lvl>
  </w:abstractNum>
  <w:abstractNum w:abstractNumId="51">
    <w:nsid w:val="3B625FC7"/>
    <w:multiLevelType w:val="hybridMultilevel"/>
    <w:tmpl w:val="1D8CEC2A"/>
    <w:lvl w:ilvl="0" w:tplc="9BB62118">
      <w:start w:val="1"/>
      <w:numFmt w:val="decimal"/>
      <w:lvlText w:val="%1)"/>
      <w:lvlJc w:val="left"/>
      <w:pPr>
        <w:ind w:left="2487" w:hanging="360"/>
      </w:pPr>
    </w:lvl>
    <w:lvl w:ilvl="1" w:tplc="0BF2A1A8">
      <w:start w:val="1"/>
      <w:numFmt w:val="lowerLetter"/>
      <w:lvlText w:val="%2."/>
      <w:lvlJc w:val="left"/>
      <w:pPr>
        <w:ind w:left="2007" w:hanging="360"/>
      </w:pPr>
    </w:lvl>
    <w:lvl w:ilvl="2" w:tplc="21A64DD0">
      <w:start w:val="1"/>
      <w:numFmt w:val="lowerRoman"/>
      <w:lvlText w:val="%3."/>
      <w:lvlJc w:val="right"/>
      <w:pPr>
        <w:ind w:left="2727" w:hanging="180"/>
      </w:pPr>
    </w:lvl>
    <w:lvl w:ilvl="3" w:tplc="A5A08B84">
      <w:start w:val="1"/>
      <w:numFmt w:val="decimal"/>
      <w:lvlText w:val="%4."/>
      <w:lvlJc w:val="left"/>
      <w:pPr>
        <w:ind w:left="3447" w:hanging="360"/>
      </w:pPr>
    </w:lvl>
    <w:lvl w:ilvl="4" w:tplc="C3C29AC8">
      <w:start w:val="1"/>
      <w:numFmt w:val="lowerLetter"/>
      <w:lvlText w:val="%5."/>
      <w:lvlJc w:val="left"/>
      <w:pPr>
        <w:ind w:left="4167" w:hanging="360"/>
      </w:pPr>
    </w:lvl>
    <w:lvl w:ilvl="5" w:tplc="6A4E8FBA">
      <w:start w:val="1"/>
      <w:numFmt w:val="lowerRoman"/>
      <w:lvlText w:val="%6."/>
      <w:lvlJc w:val="right"/>
      <w:pPr>
        <w:ind w:left="4887" w:hanging="180"/>
      </w:pPr>
    </w:lvl>
    <w:lvl w:ilvl="6" w:tplc="6F044B38">
      <w:start w:val="1"/>
      <w:numFmt w:val="decimal"/>
      <w:lvlText w:val="%7."/>
      <w:lvlJc w:val="left"/>
      <w:pPr>
        <w:ind w:left="5607" w:hanging="360"/>
      </w:pPr>
    </w:lvl>
    <w:lvl w:ilvl="7" w:tplc="28CC9E9E">
      <w:start w:val="1"/>
      <w:numFmt w:val="lowerLetter"/>
      <w:lvlText w:val="%8."/>
      <w:lvlJc w:val="left"/>
      <w:pPr>
        <w:ind w:left="6327" w:hanging="360"/>
      </w:pPr>
    </w:lvl>
    <w:lvl w:ilvl="8" w:tplc="BF9A291A">
      <w:start w:val="1"/>
      <w:numFmt w:val="lowerRoman"/>
      <w:lvlText w:val="%9."/>
      <w:lvlJc w:val="right"/>
      <w:pPr>
        <w:ind w:left="7047" w:hanging="180"/>
      </w:pPr>
    </w:lvl>
  </w:abstractNum>
  <w:abstractNum w:abstractNumId="52">
    <w:nsid w:val="3E26003A"/>
    <w:multiLevelType w:val="hybridMultilevel"/>
    <w:tmpl w:val="A49A2056"/>
    <w:lvl w:ilvl="0" w:tplc="CA60450E">
      <w:start w:val="1"/>
      <w:numFmt w:val="decimal"/>
      <w:lvlText w:val="%1)"/>
      <w:lvlJc w:val="left"/>
      <w:pPr>
        <w:ind w:left="720" w:hanging="360"/>
      </w:pPr>
    </w:lvl>
    <w:lvl w:ilvl="1" w:tplc="922C2C88">
      <w:start w:val="1"/>
      <w:numFmt w:val="lowerLetter"/>
      <w:lvlText w:val="%2."/>
      <w:lvlJc w:val="left"/>
      <w:pPr>
        <w:ind w:left="1440" w:hanging="360"/>
      </w:pPr>
    </w:lvl>
    <w:lvl w:ilvl="2" w:tplc="DA184CE4">
      <w:start w:val="1"/>
      <w:numFmt w:val="lowerRoman"/>
      <w:lvlText w:val="%3."/>
      <w:lvlJc w:val="right"/>
      <w:pPr>
        <w:ind w:left="2160" w:hanging="180"/>
      </w:pPr>
    </w:lvl>
    <w:lvl w:ilvl="3" w:tplc="1C4C0A12">
      <w:start w:val="1"/>
      <w:numFmt w:val="decimal"/>
      <w:lvlText w:val="%4."/>
      <w:lvlJc w:val="left"/>
      <w:pPr>
        <w:ind w:left="2880" w:hanging="360"/>
      </w:pPr>
    </w:lvl>
    <w:lvl w:ilvl="4" w:tplc="C0A28E98">
      <w:start w:val="1"/>
      <w:numFmt w:val="lowerLetter"/>
      <w:lvlText w:val="%5."/>
      <w:lvlJc w:val="left"/>
      <w:pPr>
        <w:ind w:left="3600" w:hanging="360"/>
      </w:pPr>
    </w:lvl>
    <w:lvl w:ilvl="5" w:tplc="C6EAB5B0">
      <w:start w:val="1"/>
      <w:numFmt w:val="lowerRoman"/>
      <w:lvlText w:val="%6."/>
      <w:lvlJc w:val="right"/>
      <w:pPr>
        <w:ind w:left="4320" w:hanging="180"/>
      </w:pPr>
    </w:lvl>
    <w:lvl w:ilvl="6" w:tplc="B6B865DE">
      <w:start w:val="1"/>
      <w:numFmt w:val="decimal"/>
      <w:lvlText w:val="%7."/>
      <w:lvlJc w:val="left"/>
      <w:pPr>
        <w:ind w:left="5040" w:hanging="360"/>
      </w:pPr>
    </w:lvl>
    <w:lvl w:ilvl="7" w:tplc="8B1A000A">
      <w:start w:val="1"/>
      <w:numFmt w:val="lowerLetter"/>
      <w:lvlText w:val="%8."/>
      <w:lvlJc w:val="left"/>
      <w:pPr>
        <w:ind w:left="5760" w:hanging="360"/>
      </w:pPr>
    </w:lvl>
    <w:lvl w:ilvl="8" w:tplc="BA18BF86">
      <w:start w:val="1"/>
      <w:numFmt w:val="lowerRoman"/>
      <w:lvlText w:val="%9."/>
      <w:lvlJc w:val="right"/>
      <w:pPr>
        <w:ind w:left="6480" w:hanging="180"/>
      </w:pPr>
    </w:lvl>
  </w:abstractNum>
  <w:abstractNum w:abstractNumId="53">
    <w:nsid w:val="3F4D1DBF"/>
    <w:multiLevelType w:val="hybridMultilevel"/>
    <w:tmpl w:val="C7A80F9A"/>
    <w:lvl w:ilvl="0" w:tplc="073CE930">
      <w:start w:val="1"/>
      <w:numFmt w:val="decimal"/>
      <w:lvlText w:val="%1)"/>
      <w:lvlJc w:val="left"/>
      <w:pPr>
        <w:ind w:left="1429" w:hanging="360"/>
      </w:pPr>
    </w:lvl>
    <w:lvl w:ilvl="1" w:tplc="9B3859DE">
      <w:start w:val="1"/>
      <w:numFmt w:val="lowerLetter"/>
      <w:lvlText w:val="%2."/>
      <w:lvlJc w:val="left"/>
      <w:pPr>
        <w:ind w:left="2149" w:hanging="360"/>
      </w:pPr>
    </w:lvl>
    <w:lvl w:ilvl="2" w:tplc="2E3C3012">
      <w:start w:val="1"/>
      <w:numFmt w:val="lowerRoman"/>
      <w:lvlText w:val="%3."/>
      <w:lvlJc w:val="right"/>
      <w:pPr>
        <w:ind w:left="2869" w:hanging="180"/>
      </w:pPr>
    </w:lvl>
    <w:lvl w:ilvl="3" w:tplc="A3324EAA">
      <w:start w:val="1"/>
      <w:numFmt w:val="decimal"/>
      <w:lvlText w:val="%4."/>
      <w:lvlJc w:val="left"/>
      <w:pPr>
        <w:ind w:left="3589" w:hanging="360"/>
      </w:pPr>
    </w:lvl>
    <w:lvl w:ilvl="4" w:tplc="58983B62">
      <w:start w:val="1"/>
      <w:numFmt w:val="lowerLetter"/>
      <w:lvlText w:val="%5."/>
      <w:lvlJc w:val="left"/>
      <w:pPr>
        <w:ind w:left="4309" w:hanging="360"/>
      </w:pPr>
    </w:lvl>
    <w:lvl w:ilvl="5" w:tplc="7130C0F2">
      <w:start w:val="1"/>
      <w:numFmt w:val="lowerRoman"/>
      <w:lvlText w:val="%6."/>
      <w:lvlJc w:val="right"/>
      <w:pPr>
        <w:ind w:left="5029" w:hanging="180"/>
      </w:pPr>
    </w:lvl>
    <w:lvl w:ilvl="6" w:tplc="9CFCD7AE">
      <w:start w:val="1"/>
      <w:numFmt w:val="decimal"/>
      <w:lvlText w:val="%7."/>
      <w:lvlJc w:val="left"/>
      <w:pPr>
        <w:ind w:left="5749" w:hanging="360"/>
      </w:pPr>
    </w:lvl>
    <w:lvl w:ilvl="7" w:tplc="E7009F98">
      <w:start w:val="1"/>
      <w:numFmt w:val="lowerLetter"/>
      <w:lvlText w:val="%8."/>
      <w:lvlJc w:val="left"/>
      <w:pPr>
        <w:ind w:left="6469" w:hanging="360"/>
      </w:pPr>
    </w:lvl>
    <w:lvl w:ilvl="8" w:tplc="1BD07AAC">
      <w:start w:val="1"/>
      <w:numFmt w:val="lowerRoman"/>
      <w:lvlText w:val="%9."/>
      <w:lvlJc w:val="right"/>
      <w:pPr>
        <w:ind w:left="7189" w:hanging="180"/>
      </w:pPr>
    </w:lvl>
  </w:abstractNum>
  <w:abstractNum w:abstractNumId="54">
    <w:nsid w:val="404265FA"/>
    <w:multiLevelType w:val="hybridMultilevel"/>
    <w:tmpl w:val="D05E5B94"/>
    <w:lvl w:ilvl="0" w:tplc="AF90C508">
      <w:start w:val="1"/>
      <w:numFmt w:val="decimal"/>
      <w:lvlText w:val="%1)"/>
      <w:lvlJc w:val="left"/>
      <w:pPr>
        <w:ind w:left="1429" w:hanging="360"/>
      </w:pPr>
    </w:lvl>
    <w:lvl w:ilvl="1" w:tplc="6EF081C4">
      <w:start w:val="1"/>
      <w:numFmt w:val="lowerLetter"/>
      <w:lvlText w:val="%2."/>
      <w:lvlJc w:val="left"/>
      <w:pPr>
        <w:ind w:left="2149" w:hanging="360"/>
      </w:pPr>
    </w:lvl>
    <w:lvl w:ilvl="2" w:tplc="AD0AC4D4">
      <w:start w:val="1"/>
      <w:numFmt w:val="lowerRoman"/>
      <w:lvlText w:val="%3."/>
      <w:lvlJc w:val="right"/>
      <w:pPr>
        <w:ind w:left="2869" w:hanging="180"/>
      </w:pPr>
    </w:lvl>
    <w:lvl w:ilvl="3" w:tplc="97B0C4F4">
      <w:start w:val="1"/>
      <w:numFmt w:val="decimal"/>
      <w:lvlText w:val="%4."/>
      <w:lvlJc w:val="left"/>
      <w:pPr>
        <w:ind w:left="3589" w:hanging="360"/>
      </w:pPr>
    </w:lvl>
    <w:lvl w:ilvl="4" w:tplc="49989934">
      <w:start w:val="1"/>
      <w:numFmt w:val="lowerLetter"/>
      <w:lvlText w:val="%5."/>
      <w:lvlJc w:val="left"/>
      <w:pPr>
        <w:ind w:left="4309" w:hanging="360"/>
      </w:pPr>
    </w:lvl>
    <w:lvl w:ilvl="5" w:tplc="EC78556E">
      <w:start w:val="1"/>
      <w:numFmt w:val="lowerRoman"/>
      <w:lvlText w:val="%6."/>
      <w:lvlJc w:val="right"/>
      <w:pPr>
        <w:ind w:left="5029" w:hanging="180"/>
      </w:pPr>
    </w:lvl>
    <w:lvl w:ilvl="6" w:tplc="B86ECDAC">
      <w:start w:val="1"/>
      <w:numFmt w:val="decimal"/>
      <w:lvlText w:val="%7."/>
      <w:lvlJc w:val="left"/>
      <w:pPr>
        <w:ind w:left="5749" w:hanging="360"/>
      </w:pPr>
    </w:lvl>
    <w:lvl w:ilvl="7" w:tplc="F4A4E9A8">
      <w:start w:val="1"/>
      <w:numFmt w:val="lowerLetter"/>
      <w:lvlText w:val="%8."/>
      <w:lvlJc w:val="left"/>
      <w:pPr>
        <w:ind w:left="6469" w:hanging="360"/>
      </w:pPr>
    </w:lvl>
    <w:lvl w:ilvl="8" w:tplc="8B780DCE">
      <w:start w:val="1"/>
      <w:numFmt w:val="lowerRoman"/>
      <w:lvlText w:val="%9."/>
      <w:lvlJc w:val="right"/>
      <w:pPr>
        <w:ind w:left="7189" w:hanging="180"/>
      </w:pPr>
    </w:lvl>
  </w:abstractNum>
  <w:abstractNum w:abstractNumId="55">
    <w:nsid w:val="41726494"/>
    <w:multiLevelType w:val="hybridMultilevel"/>
    <w:tmpl w:val="C1A8CA0E"/>
    <w:lvl w:ilvl="0" w:tplc="F5E0414C">
      <w:start w:val="1"/>
      <w:numFmt w:val="decimal"/>
      <w:lvlText w:val="%1)"/>
      <w:lvlJc w:val="left"/>
      <w:pPr>
        <w:ind w:left="1429" w:hanging="360"/>
      </w:pPr>
    </w:lvl>
    <w:lvl w:ilvl="1" w:tplc="7F22C526">
      <w:start w:val="1"/>
      <w:numFmt w:val="lowerLetter"/>
      <w:lvlText w:val="%2."/>
      <w:lvlJc w:val="left"/>
      <w:pPr>
        <w:ind w:left="2149" w:hanging="360"/>
      </w:pPr>
    </w:lvl>
    <w:lvl w:ilvl="2" w:tplc="EC3C7A6A">
      <w:start w:val="1"/>
      <w:numFmt w:val="lowerRoman"/>
      <w:lvlText w:val="%3."/>
      <w:lvlJc w:val="right"/>
      <w:pPr>
        <w:ind w:left="2869" w:hanging="180"/>
      </w:pPr>
    </w:lvl>
    <w:lvl w:ilvl="3" w:tplc="AC1E99E2">
      <w:start w:val="1"/>
      <w:numFmt w:val="decimal"/>
      <w:lvlText w:val="%4."/>
      <w:lvlJc w:val="left"/>
      <w:pPr>
        <w:ind w:left="3589" w:hanging="360"/>
      </w:pPr>
    </w:lvl>
    <w:lvl w:ilvl="4" w:tplc="F86CDAD2">
      <w:start w:val="1"/>
      <w:numFmt w:val="lowerLetter"/>
      <w:lvlText w:val="%5."/>
      <w:lvlJc w:val="left"/>
      <w:pPr>
        <w:ind w:left="4309" w:hanging="360"/>
      </w:pPr>
    </w:lvl>
    <w:lvl w:ilvl="5" w:tplc="26C48196">
      <w:start w:val="1"/>
      <w:numFmt w:val="lowerRoman"/>
      <w:lvlText w:val="%6."/>
      <w:lvlJc w:val="right"/>
      <w:pPr>
        <w:ind w:left="5029" w:hanging="180"/>
      </w:pPr>
    </w:lvl>
    <w:lvl w:ilvl="6" w:tplc="D3DE8754">
      <w:start w:val="1"/>
      <w:numFmt w:val="decimal"/>
      <w:lvlText w:val="%7."/>
      <w:lvlJc w:val="left"/>
      <w:pPr>
        <w:ind w:left="5749" w:hanging="360"/>
      </w:pPr>
    </w:lvl>
    <w:lvl w:ilvl="7" w:tplc="1ABC0B02">
      <w:start w:val="1"/>
      <w:numFmt w:val="lowerLetter"/>
      <w:lvlText w:val="%8."/>
      <w:lvlJc w:val="left"/>
      <w:pPr>
        <w:ind w:left="6469" w:hanging="360"/>
      </w:pPr>
    </w:lvl>
    <w:lvl w:ilvl="8" w:tplc="CD48C2C2">
      <w:start w:val="1"/>
      <w:numFmt w:val="lowerRoman"/>
      <w:lvlText w:val="%9."/>
      <w:lvlJc w:val="right"/>
      <w:pPr>
        <w:ind w:left="7189" w:hanging="180"/>
      </w:pPr>
    </w:lvl>
  </w:abstractNum>
  <w:abstractNum w:abstractNumId="56">
    <w:nsid w:val="41A050D2"/>
    <w:multiLevelType w:val="hybridMultilevel"/>
    <w:tmpl w:val="4E766434"/>
    <w:lvl w:ilvl="0" w:tplc="47DC33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nsid w:val="427546E8"/>
    <w:multiLevelType w:val="hybridMultilevel"/>
    <w:tmpl w:val="CF64D200"/>
    <w:lvl w:ilvl="0" w:tplc="C74C2FD6">
      <w:start w:val="1"/>
      <w:numFmt w:val="decimal"/>
      <w:lvlText w:val="%1)"/>
      <w:lvlJc w:val="left"/>
      <w:pPr>
        <w:ind w:left="1287" w:hanging="360"/>
      </w:pPr>
    </w:lvl>
    <w:lvl w:ilvl="1" w:tplc="B52CF1A6">
      <w:start w:val="1"/>
      <w:numFmt w:val="lowerLetter"/>
      <w:lvlText w:val="%2."/>
      <w:lvlJc w:val="left"/>
      <w:pPr>
        <w:ind w:left="2007" w:hanging="360"/>
      </w:pPr>
    </w:lvl>
    <w:lvl w:ilvl="2" w:tplc="11B48A80">
      <w:start w:val="1"/>
      <w:numFmt w:val="lowerRoman"/>
      <w:lvlText w:val="%3."/>
      <w:lvlJc w:val="right"/>
      <w:pPr>
        <w:ind w:left="2727" w:hanging="180"/>
      </w:pPr>
    </w:lvl>
    <w:lvl w:ilvl="3" w:tplc="BE5096FE">
      <w:start w:val="1"/>
      <w:numFmt w:val="decimal"/>
      <w:lvlText w:val="%4."/>
      <w:lvlJc w:val="left"/>
      <w:pPr>
        <w:ind w:left="3447" w:hanging="360"/>
      </w:pPr>
    </w:lvl>
    <w:lvl w:ilvl="4" w:tplc="28722C58">
      <w:start w:val="1"/>
      <w:numFmt w:val="lowerLetter"/>
      <w:lvlText w:val="%5."/>
      <w:lvlJc w:val="left"/>
      <w:pPr>
        <w:ind w:left="4167" w:hanging="360"/>
      </w:pPr>
    </w:lvl>
    <w:lvl w:ilvl="5" w:tplc="AC246DDA">
      <w:start w:val="1"/>
      <w:numFmt w:val="lowerRoman"/>
      <w:lvlText w:val="%6."/>
      <w:lvlJc w:val="right"/>
      <w:pPr>
        <w:ind w:left="4887" w:hanging="180"/>
      </w:pPr>
    </w:lvl>
    <w:lvl w:ilvl="6" w:tplc="BD88AC8A">
      <w:start w:val="1"/>
      <w:numFmt w:val="decimal"/>
      <w:lvlText w:val="%7."/>
      <w:lvlJc w:val="left"/>
      <w:pPr>
        <w:ind w:left="5607" w:hanging="360"/>
      </w:pPr>
    </w:lvl>
    <w:lvl w:ilvl="7" w:tplc="CB02AD0C">
      <w:start w:val="1"/>
      <w:numFmt w:val="lowerLetter"/>
      <w:lvlText w:val="%8."/>
      <w:lvlJc w:val="left"/>
      <w:pPr>
        <w:ind w:left="6327" w:hanging="360"/>
      </w:pPr>
    </w:lvl>
    <w:lvl w:ilvl="8" w:tplc="20582CB4">
      <w:start w:val="1"/>
      <w:numFmt w:val="lowerRoman"/>
      <w:lvlText w:val="%9."/>
      <w:lvlJc w:val="right"/>
      <w:pPr>
        <w:ind w:left="7047" w:hanging="180"/>
      </w:pPr>
    </w:lvl>
  </w:abstractNum>
  <w:abstractNum w:abstractNumId="58">
    <w:nsid w:val="439269F4"/>
    <w:multiLevelType w:val="hybridMultilevel"/>
    <w:tmpl w:val="F5D46C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4483056F"/>
    <w:multiLevelType w:val="hybridMultilevel"/>
    <w:tmpl w:val="4F96A66C"/>
    <w:lvl w:ilvl="0" w:tplc="0480EBA0">
      <w:start w:val="1"/>
      <w:numFmt w:val="decimal"/>
      <w:lvlText w:val="%1)"/>
      <w:lvlJc w:val="left"/>
      <w:pPr>
        <w:ind w:left="1287" w:hanging="360"/>
      </w:pPr>
    </w:lvl>
    <w:lvl w:ilvl="1" w:tplc="07A22CD4">
      <w:start w:val="1"/>
      <w:numFmt w:val="lowerLetter"/>
      <w:lvlText w:val="%2."/>
      <w:lvlJc w:val="left"/>
      <w:pPr>
        <w:ind w:left="2007" w:hanging="360"/>
      </w:pPr>
    </w:lvl>
    <w:lvl w:ilvl="2" w:tplc="10B2B9A2">
      <w:start w:val="1"/>
      <w:numFmt w:val="lowerRoman"/>
      <w:lvlText w:val="%3."/>
      <w:lvlJc w:val="right"/>
      <w:pPr>
        <w:ind w:left="2727" w:hanging="180"/>
      </w:pPr>
    </w:lvl>
    <w:lvl w:ilvl="3" w:tplc="F8E29518">
      <w:start w:val="1"/>
      <w:numFmt w:val="decimal"/>
      <w:lvlText w:val="%4."/>
      <w:lvlJc w:val="left"/>
      <w:pPr>
        <w:ind w:left="3447" w:hanging="360"/>
      </w:pPr>
    </w:lvl>
    <w:lvl w:ilvl="4" w:tplc="41A83E32">
      <w:start w:val="1"/>
      <w:numFmt w:val="lowerLetter"/>
      <w:lvlText w:val="%5."/>
      <w:lvlJc w:val="left"/>
      <w:pPr>
        <w:ind w:left="4167" w:hanging="360"/>
      </w:pPr>
    </w:lvl>
    <w:lvl w:ilvl="5" w:tplc="93B27D1C">
      <w:start w:val="1"/>
      <w:numFmt w:val="lowerRoman"/>
      <w:lvlText w:val="%6."/>
      <w:lvlJc w:val="right"/>
      <w:pPr>
        <w:ind w:left="4887" w:hanging="180"/>
      </w:pPr>
    </w:lvl>
    <w:lvl w:ilvl="6" w:tplc="F6D03E68">
      <w:start w:val="1"/>
      <w:numFmt w:val="decimal"/>
      <w:lvlText w:val="%7."/>
      <w:lvlJc w:val="left"/>
      <w:pPr>
        <w:ind w:left="5607" w:hanging="360"/>
      </w:pPr>
    </w:lvl>
    <w:lvl w:ilvl="7" w:tplc="803CE3B2">
      <w:start w:val="1"/>
      <w:numFmt w:val="lowerLetter"/>
      <w:lvlText w:val="%8."/>
      <w:lvlJc w:val="left"/>
      <w:pPr>
        <w:ind w:left="6327" w:hanging="360"/>
      </w:pPr>
    </w:lvl>
    <w:lvl w:ilvl="8" w:tplc="B66277EC">
      <w:start w:val="1"/>
      <w:numFmt w:val="lowerRoman"/>
      <w:lvlText w:val="%9."/>
      <w:lvlJc w:val="right"/>
      <w:pPr>
        <w:ind w:left="7047" w:hanging="180"/>
      </w:pPr>
    </w:lvl>
  </w:abstractNum>
  <w:abstractNum w:abstractNumId="60">
    <w:nsid w:val="46D21FD7"/>
    <w:multiLevelType w:val="multilevel"/>
    <w:tmpl w:val="49AE1B4A"/>
    <w:lvl w:ilvl="0">
      <w:start w:val="20"/>
      <w:numFmt w:val="decimal"/>
      <w:lvlText w:val="%1."/>
      <w:lvlJc w:val="left"/>
      <w:pPr>
        <w:ind w:left="600" w:hanging="60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61">
    <w:nsid w:val="46EA4A16"/>
    <w:multiLevelType w:val="hybridMultilevel"/>
    <w:tmpl w:val="91F841AA"/>
    <w:lvl w:ilvl="0" w:tplc="398061B4">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62">
    <w:nsid w:val="47F13777"/>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nsid w:val="483561FA"/>
    <w:multiLevelType w:val="multilevel"/>
    <w:tmpl w:val="D0DAF65A"/>
    <w:lvl w:ilvl="0">
      <w:start w:val="5"/>
      <w:numFmt w:val="none"/>
      <w:pStyle w:val="a0"/>
      <w:lvlText w:val="11.5."/>
      <w:lvlJc w:val="left"/>
      <w:pPr>
        <w:tabs>
          <w:tab w:val="num" w:pos="360"/>
        </w:tabs>
        <w:ind w:left="0" w:firstLine="0"/>
      </w:pPr>
      <w:rPr>
        <w:rFonts w:hint="default"/>
        <w:b/>
        <w:i w:val="0"/>
      </w:rPr>
    </w:lvl>
    <w:lvl w:ilvl="1">
      <w:numFmt w:val="none"/>
      <w:pStyle w:val="a1"/>
      <w:suff w:val="space"/>
      <w:lvlText w:val="17.4."/>
      <w:lvlJc w:val="left"/>
      <w:pPr>
        <w:ind w:left="0" w:firstLine="0"/>
      </w:pPr>
      <w:rPr>
        <w:rFonts w:hint="default"/>
        <w:b/>
        <w:i w:val="0"/>
      </w:rPr>
    </w:lvl>
    <w:lvl w:ilvl="2">
      <w:start w:val="1"/>
      <w:numFmt w:val="decimal"/>
      <w:suff w:val="space"/>
      <w:lvlText w:val="8.%2.%3."/>
      <w:lvlJc w:val="left"/>
      <w:pPr>
        <w:ind w:left="284" w:hanging="284"/>
      </w:pPr>
      <w:rPr>
        <w:rFonts w:hint="default"/>
        <w:b/>
        <w:i w:val="0"/>
      </w:rPr>
    </w:lvl>
    <w:lvl w:ilvl="3">
      <w:start w:val="1"/>
      <w:numFmt w:val="decimal"/>
      <w:suff w:val="space"/>
      <w:lvlText w:val="%1.%2.%3.%4."/>
      <w:lvlJc w:val="left"/>
      <w:pPr>
        <w:ind w:left="567" w:firstLine="0"/>
      </w:pPr>
      <w:rPr>
        <w:rFonts w:hint="default"/>
        <w:b/>
        <w:i w:val="0"/>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abstractNum w:abstractNumId="64">
    <w:nsid w:val="4A24786F"/>
    <w:multiLevelType w:val="hybridMultilevel"/>
    <w:tmpl w:val="0240D116"/>
    <w:lvl w:ilvl="0" w:tplc="C9BCBE16">
      <w:start w:val="1"/>
      <w:numFmt w:val="decimal"/>
      <w:lvlText w:val="%1)"/>
      <w:lvlJc w:val="left"/>
      <w:pPr>
        <w:ind w:left="1074" w:hanging="360"/>
      </w:pPr>
    </w:lvl>
    <w:lvl w:ilvl="1" w:tplc="C8227546">
      <w:start w:val="1"/>
      <w:numFmt w:val="lowerLetter"/>
      <w:lvlText w:val="%2."/>
      <w:lvlJc w:val="left"/>
      <w:pPr>
        <w:ind w:left="1794" w:hanging="360"/>
      </w:pPr>
    </w:lvl>
    <w:lvl w:ilvl="2" w:tplc="83442E7E">
      <w:start w:val="1"/>
      <w:numFmt w:val="lowerRoman"/>
      <w:lvlText w:val="%3."/>
      <w:lvlJc w:val="right"/>
      <w:pPr>
        <w:ind w:left="2514" w:hanging="180"/>
      </w:pPr>
    </w:lvl>
    <w:lvl w:ilvl="3" w:tplc="15BE60E0">
      <w:start w:val="1"/>
      <w:numFmt w:val="decimal"/>
      <w:lvlText w:val="%4."/>
      <w:lvlJc w:val="left"/>
      <w:pPr>
        <w:ind w:left="3234" w:hanging="360"/>
      </w:pPr>
    </w:lvl>
    <w:lvl w:ilvl="4" w:tplc="D20E0BF4">
      <w:start w:val="1"/>
      <w:numFmt w:val="lowerLetter"/>
      <w:lvlText w:val="%5."/>
      <w:lvlJc w:val="left"/>
      <w:pPr>
        <w:ind w:left="3954" w:hanging="360"/>
      </w:pPr>
    </w:lvl>
    <w:lvl w:ilvl="5" w:tplc="07768DC0">
      <w:start w:val="1"/>
      <w:numFmt w:val="lowerRoman"/>
      <w:lvlText w:val="%6."/>
      <w:lvlJc w:val="right"/>
      <w:pPr>
        <w:ind w:left="4674" w:hanging="180"/>
      </w:pPr>
    </w:lvl>
    <w:lvl w:ilvl="6" w:tplc="8ACAEED4">
      <w:start w:val="1"/>
      <w:numFmt w:val="decimal"/>
      <w:lvlText w:val="%7."/>
      <w:lvlJc w:val="left"/>
      <w:pPr>
        <w:ind w:left="5394" w:hanging="360"/>
      </w:pPr>
    </w:lvl>
    <w:lvl w:ilvl="7" w:tplc="FDD8CAF6">
      <w:start w:val="1"/>
      <w:numFmt w:val="lowerLetter"/>
      <w:lvlText w:val="%8."/>
      <w:lvlJc w:val="left"/>
      <w:pPr>
        <w:ind w:left="6114" w:hanging="360"/>
      </w:pPr>
    </w:lvl>
    <w:lvl w:ilvl="8" w:tplc="D6C836BE">
      <w:start w:val="1"/>
      <w:numFmt w:val="lowerRoman"/>
      <w:lvlText w:val="%9."/>
      <w:lvlJc w:val="right"/>
      <w:pPr>
        <w:ind w:left="6834" w:hanging="180"/>
      </w:pPr>
    </w:lvl>
  </w:abstractNum>
  <w:abstractNum w:abstractNumId="65">
    <w:nsid w:val="4CD0092E"/>
    <w:multiLevelType w:val="hybridMultilevel"/>
    <w:tmpl w:val="CA16455C"/>
    <w:lvl w:ilvl="0" w:tplc="FFFFFFFF">
      <w:start w:val="1"/>
      <w:numFmt w:val="bullet"/>
      <w:pStyle w:val="-6"/>
      <w:lvlText w:val=""/>
      <w:lvlJc w:val="left"/>
      <w:pPr>
        <w:tabs>
          <w:tab w:val="num" w:pos="1430"/>
        </w:tabs>
        <w:ind w:left="1430" w:hanging="360"/>
      </w:pPr>
      <w:rPr>
        <w:rFonts w:ascii="Symbol" w:hAnsi="Symbol" w:hint="default"/>
      </w:rPr>
    </w:lvl>
    <w:lvl w:ilvl="1" w:tplc="FFFFFFFF">
      <w:start w:val="1"/>
      <w:numFmt w:val="bullet"/>
      <w:lvlText w:val=""/>
      <w:lvlJc w:val="left"/>
      <w:pPr>
        <w:tabs>
          <w:tab w:val="num" w:pos="2150"/>
        </w:tabs>
        <w:ind w:left="2150" w:hanging="360"/>
      </w:pPr>
      <w:rPr>
        <w:rFonts w:ascii="Symbol" w:hAnsi="Symbol" w:hint="default"/>
      </w:rPr>
    </w:lvl>
    <w:lvl w:ilvl="2" w:tplc="FFFFFFFF">
      <w:start w:val="1"/>
      <w:numFmt w:val="bullet"/>
      <w:lvlText w:val=""/>
      <w:lvlJc w:val="left"/>
      <w:pPr>
        <w:tabs>
          <w:tab w:val="num" w:pos="2870"/>
        </w:tabs>
        <w:ind w:left="2870" w:hanging="360"/>
      </w:pPr>
      <w:rPr>
        <w:rFonts w:ascii="Wingdings" w:hAnsi="Wingdings" w:hint="default"/>
      </w:rPr>
    </w:lvl>
    <w:lvl w:ilvl="3" w:tplc="FFFFFFFF">
      <w:start w:val="1"/>
      <w:numFmt w:val="bullet"/>
      <w:lvlText w:val=""/>
      <w:lvlJc w:val="left"/>
      <w:pPr>
        <w:tabs>
          <w:tab w:val="num" w:pos="3590"/>
        </w:tabs>
        <w:ind w:left="3590" w:hanging="360"/>
      </w:pPr>
      <w:rPr>
        <w:rFonts w:ascii="Symbol" w:hAnsi="Symbol" w:hint="default"/>
      </w:rPr>
    </w:lvl>
    <w:lvl w:ilvl="4" w:tplc="FFFFFFFF">
      <w:start w:val="1"/>
      <w:numFmt w:val="bullet"/>
      <w:lvlText w:val="o"/>
      <w:lvlJc w:val="left"/>
      <w:pPr>
        <w:tabs>
          <w:tab w:val="num" w:pos="4310"/>
        </w:tabs>
        <w:ind w:left="4310" w:hanging="360"/>
      </w:pPr>
      <w:rPr>
        <w:rFonts w:ascii="Courier New" w:hAnsi="Courier New" w:hint="default"/>
      </w:rPr>
    </w:lvl>
    <w:lvl w:ilvl="5" w:tplc="FFFFFFFF">
      <w:start w:val="1"/>
      <w:numFmt w:val="bullet"/>
      <w:lvlText w:val=""/>
      <w:lvlJc w:val="left"/>
      <w:pPr>
        <w:tabs>
          <w:tab w:val="num" w:pos="5030"/>
        </w:tabs>
        <w:ind w:left="5030" w:hanging="360"/>
      </w:pPr>
      <w:rPr>
        <w:rFonts w:ascii="Wingdings" w:hAnsi="Wingdings" w:hint="default"/>
      </w:rPr>
    </w:lvl>
    <w:lvl w:ilvl="6" w:tplc="FFFFFFFF">
      <w:start w:val="1"/>
      <w:numFmt w:val="bullet"/>
      <w:lvlText w:val=""/>
      <w:lvlJc w:val="left"/>
      <w:pPr>
        <w:tabs>
          <w:tab w:val="num" w:pos="5750"/>
        </w:tabs>
        <w:ind w:left="5750" w:hanging="360"/>
      </w:pPr>
      <w:rPr>
        <w:rFonts w:ascii="Symbol" w:hAnsi="Symbol" w:hint="default"/>
      </w:rPr>
    </w:lvl>
    <w:lvl w:ilvl="7" w:tplc="FFFFFFFF">
      <w:start w:val="1"/>
      <w:numFmt w:val="bullet"/>
      <w:lvlText w:val="o"/>
      <w:lvlJc w:val="left"/>
      <w:pPr>
        <w:tabs>
          <w:tab w:val="num" w:pos="6470"/>
        </w:tabs>
        <w:ind w:left="6470" w:hanging="360"/>
      </w:pPr>
      <w:rPr>
        <w:rFonts w:ascii="Courier New" w:hAnsi="Courier New" w:hint="default"/>
      </w:rPr>
    </w:lvl>
    <w:lvl w:ilvl="8" w:tplc="FFFFFFFF">
      <w:start w:val="1"/>
      <w:numFmt w:val="bullet"/>
      <w:lvlText w:val=""/>
      <w:lvlJc w:val="left"/>
      <w:pPr>
        <w:tabs>
          <w:tab w:val="num" w:pos="7190"/>
        </w:tabs>
        <w:ind w:left="7190" w:hanging="360"/>
      </w:pPr>
      <w:rPr>
        <w:rFonts w:ascii="Wingdings" w:hAnsi="Wingdings" w:hint="default"/>
      </w:rPr>
    </w:lvl>
  </w:abstractNum>
  <w:abstractNum w:abstractNumId="66">
    <w:nsid w:val="4E764E9C"/>
    <w:multiLevelType w:val="hybridMultilevel"/>
    <w:tmpl w:val="152EE0CE"/>
    <w:lvl w:ilvl="0" w:tplc="F0E4EFCA">
      <w:start w:val="1"/>
      <w:numFmt w:val="decimal"/>
      <w:lvlText w:val="%1)"/>
      <w:lvlJc w:val="left"/>
      <w:pPr>
        <w:ind w:left="1417" w:hanging="360"/>
      </w:pPr>
    </w:lvl>
    <w:lvl w:ilvl="1" w:tplc="BEB25FF6">
      <w:start w:val="1"/>
      <w:numFmt w:val="lowerLetter"/>
      <w:lvlText w:val="%2."/>
      <w:lvlJc w:val="left"/>
      <w:pPr>
        <w:ind w:left="2137" w:hanging="360"/>
      </w:pPr>
    </w:lvl>
    <w:lvl w:ilvl="2" w:tplc="B9D6BABA">
      <w:start w:val="1"/>
      <w:numFmt w:val="lowerRoman"/>
      <w:lvlText w:val="%3."/>
      <w:lvlJc w:val="right"/>
      <w:pPr>
        <w:ind w:left="2857" w:hanging="180"/>
      </w:pPr>
    </w:lvl>
    <w:lvl w:ilvl="3" w:tplc="E25A1470">
      <w:start w:val="1"/>
      <w:numFmt w:val="decimal"/>
      <w:lvlText w:val="%4."/>
      <w:lvlJc w:val="left"/>
      <w:pPr>
        <w:ind w:left="3577" w:hanging="360"/>
      </w:pPr>
    </w:lvl>
    <w:lvl w:ilvl="4" w:tplc="89C824C8">
      <w:start w:val="1"/>
      <w:numFmt w:val="lowerLetter"/>
      <w:lvlText w:val="%5."/>
      <w:lvlJc w:val="left"/>
      <w:pPr>
        <w:ind w:left="4297" w:hanging="360"/>
      </w:pPr>
    </w:lvl>
    <w:lvl w:ilvl="5" w:tplc="87146CE2">
      <w:start w:val="1"/>
      <w:numFmt w:val="lowerRoman"/>
      <w:lvlText w:val="%6."/>
      <w:lvlJc w:val="right"/>
      <w:pPr>
        <w:ind w:left="5017" w:hanging="180"/>
      </w:pPr>
    </w:lvl>
    <w:lvl w:ilvl="6" w:tplc="9F668DB6">
      <w:start w:val="1"/>
      <w:numFmt w:val="decimal"/>
      <w:lvlText w:val="%7."/>
      <w:lvlJc w:val="left"/>
      <w:pPr>
        <w:ind w:left="5737" w:hanging="360"/>
      </w:pPr>
    </w:lvl>
    <w:lvl w:ilvl="7" w:tplc="283019CC">
      <w:start w:val="1"/>
      <w:numFmt w:val="lowerLetter"/>
      <w:lvlText w:val="%8."/>
      <w:lvlJc w:val="left"/>
      <w:pPr>
        <w:ind w:left="6457" w:hanging="360"/>
      </w:pPr>
    </w:lvl>
    <w:lvl w:ilvl="8" w:tplc="103C4B58">
      <w:start w:val="1"/>
      <w:numFmt w:val="lowerRoman"/>
      <w:lvlText w:val="%9."/>
      <w:lvlJc w:val="right"/>
      <w:pPr>
        <w:ind w:left="7177" w:hanging="180"/>
      </w:pPr>
    </w:lvl>
  </w:abstractNum>
  <w:abstractNum w:abstractNumId="67">
    <w:nsid w:val="4F0E174B"/>
    <w:multiLevelType w:val="hybridMultilevel"/>
    <w:tmpl w:val="A5E25172"/>
    <w:lvl w:ilvl="0" w:tplc="E7484720">
      <w:start w:val="1"/>
      <w:numFmt w:val="decimal"/>
      <w:lvlText w:val="%1."/>
      <w:lvlJc w:val="left"/>
      <w:pPr>
        <w:ind w:left="1070" w:hanging="360"/>
      </w:pPr>
      <w:rPr>
        <w:rFonts w:eastAsia="Times New Roman"/>
        <w:color w:val="auto"/>
        <w:spacing w:val="0"/>
        <w:sz w:val="28"/>
        <w:szCs w:val="28"/>
      </w:rPr>
    </w:lvl>
    <w:lvl w:ilvl="1" w:tplc="F22E5E4A">
      <w:start w:val="1"/>
      <w:numFmt w:val="lowerLetter"/>
      <w:lvlText w:val="%2."/>
      <w:lvlJc w:val="left"/>
      <w:pPr>
        <w:ind w:left="1793" w:hanging="360"/>
      </w:pPr>
    </w:lvl>
    <w:lvl w:ilvl="2" w:tplc="A7084CFA">
      <w:start w:val="1"/>
      <w:numFmt w:val="lowerRoman"/>
      <w:lvlText w:val="%3."/>
      <w:lvlJc w:val="right"/>
      <w:pPr>
        <w:ind w:left="2513" w:hanging="180"/>
      </w:pPr>
    </w:lvl>
    <w:lvl w:ilvl="3" w:tplc="95AC5B38">
      <w:start w:val="1"/>
      <w:numFmt w:val="decimal"/>
      <w:lvlText w:val="%4."/>
      <w:lvlJc w:val="left"/>
      <w:pPr>
        <w:ind w:left="3233" w:hanging="360"/>
      </w:pPr>
    </w:lvl>
    <w:lvl w:ilvl="4" w:tplc="F9DE406C">
      <w:start w:val="1"/>
      <w:numFmt w:val="lowerLetter"/>
      <w:lvlText w:val="%5."/>
      <w:lvlJc w:val="left"/>
      <w:pPr>
        <w:ind w:left="3953" w:hanging="360"/>
      </w:pPr>
    </w:lvl>
    <w:lvl w:ilvl="5" w:tplc="FDBA67E8">
      <w:start w:val="1"/>
      <w:numFmt w:val="lowerRoman"/>
      <w:lvlText w:val="%6."/>
      <w:lvlJc w:val="right"/>
      <w:pPr>
        <w:ind w:left="4673" w:hanging="180"/>
      </w:pPr>
    </w:lvl>
    <w:lvl w:ilvl="6" w:tplc="A566C7AC">
      <w:start w:val="1"/>
      <w:numFmt w:val="decimal"/>
      <w:lvlText w:val="%7."/>
      <w:lvlJc w:val="left"/>
      <w:pPr>
        <w:ind w:left="5393" w:hanging="360"/>
      </w:pPr>
    </w:lvl>
    <w:lvl w:ilvl="7" w:tplc="9B161E92">
      <w:start w:val="1"/>
      <w:numFmt w:val="lowerLetter"/>
      <w:lvlText w:val="%8."/>
      <w:lvlJc w:val="left"/>
      <w:pPr>
        <w:ind w:left="6113" w:hanging="360"/>
      </w:pPr>
    </w:lvl>
    <w:lvl w:ilvl="8" w:tplc="1E482362">
      <w:start w:val="1"/>
      <w:numFmt w:val="lowerRoman"/>
      <w:lvlText w:val="%9."/>
      <w:lvlJc w:val="right"/>
      <w:pPr>
        <w:ind w:left="6833" w:hanging="180"/>
      </w:pPr>
    </w:lvl>
  </w:abstractNum>
  <w:abstractNum w:abstractNumId="68">
    <w:nsid w:val="52931975"/>
    <w:multiLevelType w:val="hybridMultilevel"/>
    <w:tmpl w:val="8F38D010"/>
    <w:lvl w:ilvl="0" w:tplc="95A46162">
      <w:start w:val="1"/>
      <w:numFmt w:val="decimal"/>
      <w:lvlText w:val="%1)"/>
      <w:lvlJc w:val="left"/>
      <w:pPr>
        <w:ind w:left="1884" w:hanging="360"/>
      </w:pPr>
    </w:lvl>
    <w:lvl w:ilvl="1" w:tplc="7318C82E">
      <w:start w:val="1"/>
      <w:numFmt w:val="lowerLetter"/>
      <w:lvlText w:val="%2."/>
      <w:lvlJc w:val="left"/>
      <w:pPr>
        <w:ind w:left="2604" w:hanging="360"/>
      </w:pPr>
    </w:lvl>
    <w:lvl w:ilvl="2" w:tplc="48266DB2">
      <w:start w:val="1"/>
      <w:numFmt w:val="lowerRoman"/>
      <w:lvlText w:val="%3."/>
      <w:lvlJc w:val="right"/>
      <w:pPr>
        <w:ind w:left="3324" w:hanging="180"/>
      </w:pPr>
    </w:lvl>
    <w:lvl w:ilvl="3" w:tplc="9D96253E">
      <w:start w:val="1"/>
      <w:numFmt w:val="decimal"/>
      <w:lvlText w:val="%4."/>
      <w:lvlJc w:val="left"/>
      <w:pPr>
        <w:ind w:left="4044" w:hanging="360"/>
      </w:pPr>
    </w:lvl>
    <w:lvl w:ilvl="4" w:tplc="203AD00C">
      <w:start w:val="1"/>
      <w:numFmt w:val="lowerLetter"/>
      <w:lvlText w:val="%5."/>
      <w:lvlJc w:val="left"/>
      <w:pPr>
        <w:ind w:left="4764" w:hanging="360"/>
      </w:pPr>
    </w:lvl>
    <w:lvl w:ilvl="5" w:tplc="FEBADF76">
      <w:start w:val="1"/>
      <w:numFmt w:val="lowerRoman"/>
      <w:lvlText w:val="%6."/>
      <w:lvlJc w:val="right"/>
      <w:pPr>
        <w:ind w:left="5484" w:hanging="180"/>
      </w:pPr>
    </w:lvl>
    <w:lvl w:ilvl="6" w:tplc="5F440F56">
      <w:start w:val="1"/>
      <w:numFmt w:val="decimal"/>
      <w:lvlText w:val="%7."/>
      <w:lvlJc w:val="left"/>
      <w:pPr>
        <w:ind w:left="6204" w:hanging="360"/>
      </w:pPr>
    </w:lvl>
    <w:lvl w:ilvl="7" w:tplc="A4EA44DE">
      <w:start w:val="1"/>
      <w:numFmt w:val="lowerLetter"/>
      <w:lvlText w:val="%8."/>
      <w:lvlJc w:val="left"/>
      <w:pPr>
        <w:ind w:left="6924" w:hanging="360"/>
      </w:pPr>
    </w:lvl>
    <w:lvl w:ilvl="8" w:tplc="5D0CF38E">
      <w:start w:val="1"/>
      <w:numFmt w:val="lowerRoman"/>
      <w:lvlText w:val="%9."/>
      <w:lvlJc w:val="right"/>
      <w:pPr>
        <w:ind w:left="7644" w:hanging="180"/>
      </w:pPr>
    </w:lvl>
  </w:abstractNum>
  <w:abstractNum w:abstractNumId="69">
    <w:nsid w:val="52A431EA"/>
    <w:multiLevelType w:val="multilevel"/>
    <w:tmpl w:val="F3B05C4E"/>
    <w:lvl w:ilvl="0">
      <w:start w:val="8"/>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0">
    <w:nsid w:val="52B53DB4"/>
    <w:multiLevelType w:val="multilevel"/>
    <w:tmpl w:val="82EAD256"/>
    <w:lvl w:ilvl="0">
      <w:start w:val="5"/>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1">
    <w:nsid w:val="52EA1995"/>
    <w:multiLevelType w:val="hybridMultilevel"/>
    <w:tmpl w:val="61DE0638"/>
    <w:lvl w:ilvl="0" w:tplc="0B227AC4">
      <w:start w:val="1"/>
      <w:numFmt w:val="decimal"/>
      <w:lvlText w:val="%1)"/>
      <w:lvlJc w:val="left"/>
      <w:pPr>
        <w:ind w:left="1429" w:hanging="360"/>
      </w:pPr>
    </w:lvl>
    <w:lvl w:ilvl="1" w:tplc="33D49BB2">
      <w:start w:val="1"/>
      <w:numFmt w:val="lowerLetter"/>
      <w:lvlText w:val="%2."/>
      <w:lvlJc w:val="left"/>
      <w:pPr>
        <w:ind w:left="2149" w:hanging="360"/>
      </w:pPr>
    </w:lvl>
    <w:lvl w:ilvl="2" w:tplc="6074973A">
      <w:start w:val="1"/>
      <w:numFmt w:val="lowerRoman"/>
      <w:lvlText w:val="%3."/>
      <w:lvlJc w:val="right"/>
      <w:pPr>
        <w:ind w:left="2869" w:hanging="180"/>
      </w:pPr>
    </w:lvl>
    <w:lvl w:ilvl="3" w:tplc="FB268C8E">
      <w:start w:val="1"/>
      <w:numFmt w:val="decimal"/>
      <w:lvlText w:val="%4."/>
      <w:lvlJc w:val="left"/>
      <w:pPr>
        <w:ind w:left="3589" w:hanging="360"/>
      </w:pPr>
    </w:lvl>
    <w:lvl w:ilvl="4" w:tplc="C5A62798">
      <w:start w:val="1"/>
      <w:numFmt w:val="lowerLetter"/>
      <w:lvlText w:val="%5."/>
      <w:lvlJc w:val="left"/>
      <w:pPr>
        <w:ind w:left="4309" w:hanging="360"/>
      </w:pPr>
    </w:lvl>
    <w:lvl w:ilvl="5" w:tplc="7130D1EE">
      <w:start w:val="1"/>
      <w:numFmt w:val="lowerRoman"/>
      <w:lvlText w:val="%6."/>
      <w:lvlJc w:val="right"/>
      <w:pPr>
        <w:ind w:left="5029" w:hanging="180"/>
      </w:pPr>
    </w:lvl>
    <w:lvl w:ilvl="6" w:tplc="4C6C1B1E">
      <w:start w:val="1"/>
      <w:numFmt w:val="decimal"/>
      <w:lvlText w:val="%7."/>
      <w:lvlJc w:val="left"/>
      <w:pPr>
        <w:ind w:left="5749" w:hanging="360"/>
      </w:pPr>
    </w:lvl>
    <w:lvl w:ilvl="7" w:tplc="AFCC924A">
      <w:start w:val="1"/>
      <w:numFmt w:val="lowerLetter"/>
      <w:lvlText w:val="%8."/>
      <w:lvlJc w:val="left"/>
      <w:pPr>
        <w:ind w:left="6469" w:hanging="360"/>
      </w:pPr>
    </w:lvl>
    <w:lvl w:ilvl="8" w:tplc="C5C24B08">
      <w:start w:val="1"/>
      <w:numFmt w:val="lowerRoman"/>
      <w:lvlText w:val="%9."/>
      <w:lvlJc w:val="right"/>
      <w:pPr>
        <w:ind w:left="7189" w:hanging="180"/>
      </w:pPr>
    </w:lvl>
  </w:abstractNum>
  <w:abstractNum w:abstractNumId="72">
    <w:nsid w:val="54D35F82"/>
    <w:multiLevelType w:val="multilevel"/>
    <w:tmpl w:val="D53CE1CC"/>
    <w:lvl w:ilvl="0">
      <w:start w:val="14"/>
      <w:numFmt w:val="decimal"/>
      <w:lvlText w:val="%1."/>
      <w:lvlJc w:val="left"/>
      <w:pPr>
        <w:ind w:left="600" w:hanging="60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3">
    <w:nsid w:val="56757B97"/>
    <w:multiLevelType w:val="multilevel"/>
    <w:tmpl w:val="FDE4D41A"/>
    <w:lvl w:ilvl="0">
      <w:start w:val="22"/>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4">
    <w:nsid w:val="59CD532B"/>
    <w:multiLevelType w:val="multilevel"/>
    <w:tmpl w:val="707E2E9A"/>
    <w:lvl w:ilvl="0">
      <w:start w:val="16"/>
      <w:numFmt w:val="decimal"/>
      <w:lvlText w:val="%1."/>
      <w:lvlJc w:val="left"/>
      <w:pPr>
        <w:ind w:left="600" w:hanging="60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75">
    <w:nsid w:val="5A693B79"/>
    <w:multiLevelType w:val="hybridMultilevel"/>
    <w:tmpl w:val="ED2897D8"/>
    <w:lvl w:ilvl="0" w:tplc="A2865CBC">
      <w:start w:val="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76">
    <w:nsid w:val="5A7505BA"/>
    <w:multiLevelType w:val="hybridMultilevel"/>
    <w:tmpl w:val="9DD6CCC0"/>
    <w:lvl w:ilvl="0" w:tplc="7E4CA490">
      <w:start w:val="1"/>
      <w:numFmt w:val="decimal"/>
      <w:lvlText w:val="%1)"/>
      <w:lvlJc w:val="left"/>
      <w:pPr>
        <w:ind w:left="1429" w:hanging="360"/>
      </w:pPr>
    </w:lvl>
    <w:lvl w:ilvl="1" w:tplc="B1D4A176">
      <w:start w:val="1"/>
      <w:numFmt w:val="lowerLetter"/>
      <w:lvlText w:val="%2."/>
      <w:lvlJc w:val="left"/>
      <w:pPr>
        <w:ind w:left="2149" w:hanging="360"/>
      </w:pPr>
    </w:lvl>
    <w:lvl w:ilvl="2" w:tplc="A7167604">
      <w:start w:val="1"/>
      <w:numFmt w:val="lowerRoman"/>
      <w:lvlText w:val="%3."/>
      <w:lvlJc w:val="right"/>
      <w:pPr>
        <w:ind w:left="2869" w:hanging="180"/>
      </w:pPr>
    </w:lvl>
    <w:lvl w:ilvl="3" w:tplc="DAF45AA6">
      <w:start w:val="1"/>
      <w:numFmt w:val="decimal"/>
      <w:lvlText w:val="%4."/>
      <w:lvlJc w:val="left"/>
      <w:pPr>
        <w:ind w:left="3589" w:hanging="360"/>
      </w:pPr>
    </w:lvl>
    <w:lvl w:ilvl="4" w:tplc="0D920A58">
      <w:start w:val="1"/>
      <w:numFmt w:val="lowerLetter"/>
      <w:lvlText w:val="%5."/>
      <w:lvlJc w:val="left"/>
      <w:pPr>
        <w:ind w:left="4309" w:hanging="360"/>
      </w:pPr>
    </w:lvl>
    <w:lvl w:ilvl="5" w:tplc="0D3629C8">
      <w:start w:val="1"/>
      <w:numFmt w:val="lowerRoman"/>
      <w:lvlText w:val="%6."/>
      <w:lvlJc w:val="right"/>
      <w:pPr>
        <w:ind w:left="5029" w:hanging="180"/>
      </w:pPr>
    </w:lvl>
    <w:lvl w:ilvl="6" w:tplc="566E4DBC">
      <w:start w:val="1"/>
      <w:numFmt w:val="decimal"/>
      <w:lvlText w:val="%7."/>
      <w:lvlJc w:val="left"/>
      <w:pPr>
        <w:ind w:left="5749" w:hanging="360"/>
      </w:pPr>
    </w:lvl>
    <w:lvl w:ilvl="7" w:tplc="7722F728">
      <w:start w:val="1"/>
      <w:numFmt w:val="lowerLetter"/>
      <w:lvlText w:val="%8."/>
      <w:lvlJc w:val="left"/>
      <w:pPr>
        <w:ind w:left="6469" w:hanging="360"/>
      </w:pPr>
    </w:lvl>
    <w:lvl w:ilvl="8" w:tplc="44E80618">
      <w:start w:val="1"/>
      <w:numFmt w:val="lowerRoman"/>
      <w:lvlText w:val="%9."/>
      <w:lvlJc w:val="right"/>
      <w:pPr>
        <w:ind w:left="7189" w:hanging="180"/>
      </w:pPr>
    </w:lvl>
  </w:abstractNum>
  <w:abstractNum w:abstractNumId="77">
    <w:nsid w:val="5BFE6A53"/>
    <w:multiLevelType w:val="hybridMultilevel"/>
    <w:tmpl w:val="770C8A0C"/>
    <w:lvl w:ilvl="0" w:tplc="7DA4799C">
      <w:start w:val="1"/>
      <w:numFmt w:val="decimal"/>
      <w:lvlText w:val="%1)"/>
      <w:lvlJc w:val="left"/>
      <w:pPr>
        <w:ind w:left="1429" w:hanging="360"/>
      </w:pPr>
    </w:lvl>
    <w:lvl w:ilvl="1" w:tplc="BE124862">
      <w:start w:val="1"/>
      <w:numFmt w:val="lowerLetter"/>
      <w:lvlText w:val="%2."/>
      <w:lvlJc w:val="left"/>
      <w:pPr>
        <w:ind w:left="2149" w:hanging="360"/>
      </w:pPr>
    </w:lvl>
    <w:lvl w:ilvl="2" w:tplc="6E74C244">
      <w:start w:val="1"/>
      <w:numFmt w:val="lowerRoman"/>
      <w:lvlText w:val="%3."/>
      <w:lvlJc w:val="right"/>
      <w:pPr>
        <w:ind w:left="2869" w:hanging="180"/>
      </w:pPr>
    </w:lvl>
    <w:lvl w:ilvl="3" w:tplc="348A07A2">
      <w:start w:val="1"/>
      <w:numFmt w:val="decimal"/>
      <w:lvlText w:val="%4."/>
      <w:lvlJc w:val="left"/>
      <w:pPr>
        <w:ind w:left="3589" w:hanging="360"/>
      </w:pPr>
    </w:lvl>
    <w:lvl w:ilvl="4" w:tplc="0F28BAB6">
      <w:start w:val="1"/>
      <w:numFmt w:val="lowerLetter"/>
      <w:lvlText w:val="%5."/>
      <w:lvlJc w:val="left"/>
      <w:pPr>
        <w:ind w:left="4309" w:hanging="360"/>
      </w:pPr>
    </w:lvl>
    <w:lvl w:ilvl="5" w:tplc="8FF05EC0">
      <w:start w:val="1"/>
      <w:numFmt w:val="lowerRoman"/>
      <w:lvlText w:val="%6."/>
      <w:lvlJc w:val="right"/>
      <w:pPr>
        <w:ind w:left="5029" w:hanging="180"/>
      </w:pPr>
    </w:lvl>
    <w:lvl w:ilvl="6" w:tplc="410A6BF2">
      <w:start w:val="1"/>
      <w:numFmt w:val="decimal"/>
      <w:lvlText w:val="%7."/>
      <w:lvlJc w:val="left"/>
      <w:pPr>
        <w:ind w:left="5749" w:hanging="360"/>
      </w:pPr>
    </w:lvl>
    <w:lvl w:ilvl="7" w:tplc="B8B46182">
      <w:start w:val="1"/>
      <w:numFmt w:val="lowerLetter"/>
      <w:lvlText w:val="%8."/>
      <w:lvlJc w:val="left"/>
      <w:pPr>
        <w:ind w:left="6469" w:hanging="360"/>
      </w:pPr>
    </w:lvl>
    <w:lvl w:ilvl="8" w:tplc="25BC08FA">
      <w:start w:val="1"/>
      <w:numFmt w:val="lowerRoman"/>
      <w:lvlText w:val="%9."/>
      <w:lvlJc w:val="right"/>
      <w:pPr>
        <w:ind w:left="7189" w:hanging="180"/>
      </w:pPr>
    </w:lvl>
  </w:abstractNum>
  <w:abstractNum w:abstractNumId="78">
    <w:nsid w:val="5E8D023A"/>
    <w:multiLevelType w:val="hybridMultilevel"/>
    <w:tmpl w:val="59709F52"/>
    <w:lvl w:ilvl="0" w:tplc="7AD00210">
      <w:start w:val="1"/>
      <w:numFmt w:val="decimal"/>
      <w:lvlText w:val="%1)"/>
      <w:lvlJc w:val="left"/>
      <w:pPr>
        <w:ind w:left="720" w:hanging="360"/>
      </w:pPr>
    </w:lvl>
    <w:lvl w:ilvl="1" w:tplc="9CDADC3C">
      <w:start w:val="1"/>
      <w:numFmt w:val="lowerLetter"/>
      <w:lvlText w:val="%2."/>
      <w:lvlJc w:val="left"/>
      <w:pPr>
        <w:ind w:left="1440" w:hanging="360"/>
      </w:pPr>
    </w:lvl>
    <w:lvl w:ilvl="2" w:tplc="8398E76A">
      <w:start w:val="1"/>
      <w:numFmt w:val="lowerRoman"/>
      <w:lvlText w:val="%3."/>
      <w:lvlJc w:val="right"/>
      <w:pPr>
        <w:ind w:left="2160" w:hanging="180"/>
      </w:pPr>
    </w:lvl>
    <w:lvl w:ilvl="3" w:tplc="7242B8D2">
      <w:start w:val="1"/>
      <w:numFmt w:val="decimal"/>
      <w:lvlText w:val="%4."/>
      <w:lvlJc w:val="left"/>
      <w:pPr>
        <w:ind w:left="2880" w:hanging="360"/>
      </w:pPr>
    </w:lvl>
    <w:lvl w:ilvl="4" w:tplc="D56077EA">
      <w:start w:val="1"/>
      <w:numFmt w:val="lowerLetter"/>
      <w:lvlText w:val="%5."/>
      <w:lvlJc w:val="left"/>
      <w:pPr>
        <w:ind w:left="3600" w:hanging="360"/>
      </w:pPr>
    </w:lvl>
    <w:lvl w:ilvl="5" w:tplc="AF888DF8">
      <w:start w:val="1"/>
      <w:numFmt w:val="lowerRoman"/>
      <w:lvlText w:val="%6."/>
      <w:lvlJc w:val="right"/>
      <w:pPr>
        <w:ind w:left="4320" w:hanging="180"/>
      </w:pPr>
    </w:lvl>
    <w:lvl w:ilvl="6" w:tplc="D79C0346">
      <w:start w:val="1"/>
      <w:numFmt w:val="decimal"/>
      <w:lvlText w:val="%7."/>
      <w:lvlJc w:val="left"/>
      <w:pPr>
        <w:ind w:left="5040" w:hanging="360"/>
      </w:pPr>
    </w:lvl>
    <w:lvl w:ilvl="7" w:tplc="11B6DD48">
      <w:start w:val="1"/>
      <w:numFmt w:val="lowerLetter"/>
      <w:lvlText w:val="%8."/>
      <w:lvlJc w:val="left"/>
      <w:pPr>
        <w:ind w:left="5760" w:hanging="360"/>
      </w:pPr>
    </w:lvl>
    <w:lvl w:ilvl="8" w:tplc="C7B4D322">
      <w:start w:val="1"/>
      <w:numFmt w:val="lowerRoman"/>
      <w:lvlText w:val="%9."/>
      <w:lvlJc w:val="right"/>
      <w:pPr>
        <w:ind w:left="6480" w:hanging="180"/>
      </w:pPr>
    </w:lvl>
  </w:abstractNum>
  <w:abstractNum w:abstractNumId="79">
    <w:nsid w:val="5F9E6A31"/>
    <w:multiLevelType w:val="hybridMultilevel"/>
    <w:tmpl w:val="47585188"/>
    <w:lvl w:ilvl="0" w:tplc="62B08EAC">
      <w:start w:val="1"/>
      <w:numFmt w:val="decimal"/>
      <w:lvlText w:val="%1)"/>
      <w:lvlJc w:val="left"/>
      <w:pPr>
        <w:ind w:left="1429" w:hanging="360"/>
      </w:pPr>
    </w:lvl>
    <w:lvl w:ilvl="1" w:tplc="048CAA2C">
      <w:start w:val="1"/>
      <w:numFmt w:val="lowerLetter"/>
      <w:lvlText w:val="%2."/>
      <w:lvlJc w:val="left"/>
      <w:pPr>
        <w:ind w:left="2149" w:hanging="360"/>
      </w:pPr>
    </w:lvl>
    <w:lvl w:ilvl="2" w:tplc="DEDC3BBC">
      <w:start w:val="1"/>
      <w:numFmt w:val="lowerRoman"/>
      <w:lvlText w:val="%3."/>
      <w:lvlJc w:val="right"/>
      <w:pPr>
        <w:ind w:left="2869" w:hanging="180"/>
      </w:pPr>
    </w:lvl>
    <w:lvl w:ilvl="3" w:tplc="FA5AE30E">
      <w:start w:val="1"/>
      <w:numFmt w:val="decimal"/>
      <w:lvlText w:val="%4."/>
      <w:lvlJc w:val="left"/>
      <w:pPr>
        <w:ind w:left="3589" w:hanging="360"/>
      </w:pPr>
    </w:lvl>
    <w:lvl w:ilvl="4" w:tplc="18A8416C">
      <w:start w:val="1"/>
      <w:numFmt w:val="lowerLetter"/>
      <w:lvlText w:val="%5."/>
      <w:lvlJc w:val="left"/>
      <w:pPr>
        <w:ind w:left="4309" w:hanging="360"/>
      </w:pPr>
    </w:lvl>
    <w:lvl w:ilvl="5" w:tplc="5A3068D2">
      <w:start w:val="1"/>
      <w:numFmt w:val="lowerRoman"/>
      <w:lvlText w:val="%6."/>
      <w:lvlJc w:val="right"/>
      <w:pPr>
        <w:ind w:left="5029" w:hanging="180"/>
      </w:pPr>
    </w:lvl>
    <w:lvl w:ilvl="6" w:tplc="CD9C82DE">
      <w:start w:val="1"/>
      <w:numFmt w:val="decimal"/>
      <w:lvlText w:val="%7."/>
      <w:lvlJc w:val="left"/>
      <w:pPr>
        <w:ind w:left="5749" w:hanging="360"/>
      </w:pPr>
    </w:lvl>
    <w:lvl w:ilvl="7" w:tplc="F8CA1760">
      <w:start w:val="1"/>
      <w:numFmt w:val="lowerLetter"/>
      <w:lvlText w:val="%8."/>
      <w:lvlJc w:val="left"/>
      <w:pPr>
        <w:ind w:left="6469" w:hanging="360"/>
      </w:pPr>
    </w:lvl>
    <w:lvl w:ilvl="8" w:tplc="204A4264">
      <w:start w:val="1"/>
      <w:numFmt w:val="lowerRoman"/>
      <w:lvlText w:val="%9."/>
      <w:lvlJc w:val="right"/>
      <w:pPr>
        <w:ind w:left="7189" w:hanging="180"/>
      </w:pPr>
    </w:lvl>
  </w:abstractNum>
  <w:abstractNum w:abstractNumId="80">
    <w:nsid w:val="61677C76"/>
    <w:multiLevelType w:val="hybridMultilevel"/>
    <w:tmpl w:val="42C02512"/>
    <w:lvl w:ilvl="0" w:tplc="76564804">
      <w:start w:val="1"/>
      <w:numFmt w:val="decimal"/>
      <w:lvlText w:val="%1)"/>
      <w:lvlJc w:val="left"/>
      <w:pPr>
        <w:ind w:left="2403" w:hanging="1410"/>
      </w:pPr>
      <w:rPr>
        <w:rFonts w:hint="default"/>
      </w:rPr>
    </w:lvl>
    <w:lvl w:ilvl="1" w:tplc="382C3BB0">
      <w:start w:val="1"/>
      <w:numFmt w:val="lowerLetter"/>
      <w:lvlText w:val="%2."/>
      <w:lvlJc w:val="left"/>
      <w:pPr>
        <w:ind w:left="2149" w:hanging="360"/>
      </w:pPr>
    </w:lvl>
    <w:lvl w:ilvl="2" w:tplc="42004C0E">
      <w:start w:val="1"/>
      <w:numFmt w:val="lowerRoman"/>
      <w:lvlText w:val="%3."/>
      <w:lvlJc w:val="right"/>
      <w:pPr>
        <w:ind w:left="2869" w:hanging="180"/>
      </w:pPr>
    </w:lvl>
    <w:lvl w:ilvl="3" w:tplc="44C00EBC">
      <w:start w:val="1"/>
      <w:numFmt w:val="decimal"/>
      <w:lvlText w:val="%4."/>
      <w:lvlJc w:val="left"/>
      <w:pPr>
        <w:ind w:left="3589" w:hanging="360"/>
      </w:pPr>
    </w:lvl>
    <w:lvl w:ilvl="4" w:tplc="A20E9964">
      <w:start w:val="1"/>
      <w:numFmt w:val="lowerLetter"/>
      <w:lvlText w:val="%5."/>
      <w:lvlJc w:val="left"/>
      <w:pPr>
        <w:ind w:left="4309" w:hanging="360"/>
      </w:pPr>
    </w:lvl>
    <w:lvl w:ilvl="5" w:tplc="FDA41DF8">
      <w:start w:val="1"/>
      <w:numFmt w:val="lowerRoman"/>
      <w:lvlText w:val="%6."/>
      <w:lvlJc w:val="right"/>
      <w:pPr>
        <w:ind w:left="5029" w:hanging="180"/>
      </w:pPr>
    </w:lvl>
    <w:lvl w:ilvl="6" w:tplc="2DB013C2">
      <w:start w:val="1"/>
      <w:numFmt w:val="decimal"/>
      <w:lvlText w:val="%7."/>
      <w:lvlJc w:val="left"/>
      <w:pPr>
        <w:ind w:left="5749" w:hanging="360"/>
      </w:pPr>
    </w:lvl>
    <w:lvl w:ilvl="7" w:tplc="7B341838">
      <w:start w:val="1"/>
      <w:numFmt w:val="lowerLetter"/>
      <w:lvlText w:val="%8."/>
      <w:lvlJc w:val="left"/>
      <w:pPr>
        <w:ind w:left="6469" w:hanging="360"/>
      </w:pPr>
    </w:lvl>
    <w:lvl w:ilvl="8" w:tplc="6FDE0CD8">
      <w:start w:val="1"/>
      <w:numFmt w:val="lowerRoman"/>
      <w:lvlText w:val="%9."/>
      <w:lvlJc w:val="right"/>
      <w:pPr>
        <w:ind w:left="7189" w:hanging="180"/>
      </w:pPr>
    </w:lvl>
  </w:abstractNum>
  <w:abstractNum w:abstractNumId="81">
    <w:nsid w:val="622452C6"/>
    <w:multiLevelType w:val="hybridMultilevel"/>
    <w:tmpl w:val="55DA11E2"/>
    <w:lvl w:ilvl="0" w:tplc="720A5D1A">
      <w:start w:val="1"/>
      <w:numFmt w:val="decimal"/>
      <w:lvlText w:val="%1)"/>
      <w:lvlJc w:val="left"/>
      <w:pPr>
        <w:ind w:left="720" w:hanging="360"/>
      </w:pPr>
    </w:lvl>
    <w:lvl w:ilvl="1" w:tplc="173A6ACC">
      <w:start w:val="1"/>
      <w:numFmt w:val="lowerLetter"/>
      <w:lvlText w:val="%2."/>
      <w:lvlJc w:val="left"/>
      <w:pPr>
        <w:ind w:left="1440" w:hanging="360"/>
      </w:pPr>
    </w:lvl>
    <w:lvl w:ilvl="2" w:tplc="73D0757A">
      <w:start w:val="1"/>
      <w:numFmt w:val="lowerRoman"/>
      <w:lvlText w:val="%3."/>
      <w:lvlJc w:val="right"/>
      <w:pPr>
        <w:ind w:left="2160" w:hanging="180"/>
      </w:pPr>
    </w:lvl>
    <w:lvl w:ilvl="3" w:tplc="52A4E0C2">
      <w:start w:val="1"/>
      <w:numFmt w:val="decimal"/>
      <w:lvlText w:val="%4."/>
      <w:lvlJc w:val="left"/>
      <w:pPr>
        <w:ind w:left="2880" w:hanging="360"/>
      </w:pPr>
    </w:lvl>
    <w:lvl w:ilvl="4" w:tplc="17F44350">
      <w:start w:val="1"/>
      <w:numFmt w:val="lowerLetter"/>
      <w:lvlText w:val="%5."/>
      <w:lvlJc w:val="left"/>
      <w:pPr>
        <w:ind w:left="3600" w:hanging="360"/>
      </w:pPr>
    </w:lvl>
    <w:lvl w:ilvl="5" w:tplc="BF5A8DD0">
      <w:start w:val="1"/>
      <w:numFmt w:val="lowerRoman"/>
      <w:lvlText w:val="%6."/>
      <w:lvlJc w:val="right"/>
      <w:pPr>
        <w:ind w:left="4320" w:hanging="180"/>
      </w:pPr>
    </w:lvl>
    <w:lvl w:ilvl="6" w:tplc="D146F850">
      <w:start w:val="1"/>
      <w:numFmt w:val="decimal"/>
      <w:lvlText w:val="%7."/>
      <w:lvlJc w:val="left"/>
      <w:pPr>
        <w:ind w:left="5040" w:hanging="360"/>
      </w:pPr>
    </w:lvl>
    <w:lvl w:ilvl="7" w:tplc="9C2A6774">
      <w:start w:val="1"/>
      <w:numFmt w:val="lowerLetter"/>
      <w:lvlText w:val="%8."/>
      <w:lvlJc w:val="left"/>
      <w:pPr>
        <w:ind w:left="5760" w:hanging="360"/>
      </w:pPr>
    </w:lvl>
    <w:lvl w:ilvl="8" w:tplc="54ACE2C4">
      <w:start w:val="1"/>
      <w:numFmt w:val="lowerRoman"/>
      <w:lvlText w:val="%9."/>
      <w:lvlJc w:val="right"/>
      <w:pPr>
        <w:ind w:left="6480" w:hanging="180"/>
      </w:pPr>
    </w:lvl>
  </w:abstractNum>
  <w:abstractNum w:abstractNumId="82">
    <w:nsid w:val="62261B5B"/>
    <w:multiLevelType w:val="multilevel"/>
    <w:tmpl w:val="145690AA"/>
    <w:lvl w:ilvl="0">
      <w:start w:val="9"/>
      <w:numFmt w:val="decimal"/>
      <w:lvlText w:val="%1."/>
      <w:lvlJc w:val="left"/>
      <w:pPr>
        <w:ind w:left="675" w:hanging="675"/>
      </w:pPr>
      <w:rPr>
        <w:rFonts w:hint="default"/>
      </w:rPr>
    </w:lvl>
    <w:lvl w:ilvl="1">
      <w:start w:val="2"/>
      <w:numFmt w:val="decimal"/>
      <w:lvlText w:val="%1.%2."/>
      <w:lvlJc w:val="left"/>
      <w:pPr>
        <w:ind w:left="2323" w:hanging="720"/>
      </w:pPr>
      <w:rPr>
        <w:rFonts w:hint="default"/>
      </w:rPr>
    </w:lvl>
    <w:lvl w:ilvl="2">
      <w:start w:val="1"/>
      <w:numFmt w:val="decimal"/>
      <w:lvlText w:val="%1.%2.%3."/>
      <w:lvlJc w:val="left"/>
      <w:pPr>
        <w:ind w:left="3926" w:hanging="720"/>
      </w:pPr>
      <w:rPr>
        <w:rFonts w:hint="default"/>
      </w:rPr>
    </w:lvl>
    <w:lvl w:ilvl="3">
      <w:start w:val="1"/>
      <w:numFmt w:val="decimal"/>
      <w:lvlText w:val="%1.%2.%3.%4."/>
      <w:lvlJc w:val="left"/>
      <w:pPr>
        <w:ind w:left="5889" w:hanging="1080"/>
      </w:pPr>
      <w:rPr>
        <w:rFonts w:hint="default"/>
      </w:rPr>
    </w:lvl>
    <w:lvl w:ilvl="4">
      <w:start w:val="1"/>
      <w:numFmt w:val="decimal"/>
      <w:lvlText w:val="%1.%2.%3.%4.%5."/>
      <w:lvlJc w:val="left"/>
      <w:pPr>
        <w:ind w:left="7492" w:hanging="1080"/>
      </w:pPr>
      <w:rPr>
        <w:rFonts w:hint="default"/>
      </w:rPr>
    </w:lvl>
    <w:lvl w:ilvl="5">
      <w:start w:val="1"/>
      <w:numFmt w:val="decimal"/>
      <w:lvlText w:val="%1.%2.%3.%4.%5.%6."/>
      <w:lvlJc w:val="left"/>
      <w:pPr>
        <w:ind w:left="9455" w:hanging="1440"/>
      </w:pPr>
      <w:rPr>
        <w:rFonts w:hint="default"/>
      </w:rPr>
    </w:lvl>
    <w:lvl w:ilvl="6">
      <w:start w:val="1"/>
      <w:numFmt w:val="decimal"/>
      <w:lvlText w:val="%1.%2.%3.%4.%5.%6.%7."/>
      <w:lvlJc w:val="left"/>
      <w:pPr>
        <w:ind w:left="11418" w:hanging="1800"/>
      </w:pPr>
      <w:rPr>
        <w:rFonts w:hint="default"/>
      </w:rPr>
    </w:lvl>
    <w:lvl w:ilvl="7">
      <w:start w:val="1"/>
      <w:numFmt w:val="decimal"/>
      <w:lvlText w:val="%1.%2.%3.%4.%5.%6.%7.%8."/>
      <w:lvlJc w:val="left"/>
      <w:pPr>
        <w:ind w:left="13021" w:hanging="1800"/>
      </w:pPr>
      <w:rPr>
        <w:rFonts w:hint="default"/>
      </w:rPr>
    </w:lvl>
    <w:lvl w:ilvl="8">
      <w:start w:val="1"/>
      <w:numFmt w:val="decimal"/>
      <w:lvlText w:val="%1.%2.%3.%4.%5.%6.%7.%8.%9."/>
      <w:lvlJc w:val="left"/>
      <w:pPr>
        <w:ind w:left="14984" w:hanging="2160"/>
      </w:pPr>
      <w:rPr>
        <w:rFonts w:hint="default"/>
      </w:rPr>
    </w:lvl>
  </w:abstractNum>
  <w:abstractNum w:abstractNumId="83">
    <w:nsid w:val="62580891"/>
    <w:multiLevelType w:val="multilevel"/>
    <w:tmpl w:val="3D1E07EE"/>
    <w:lvl w:ilvl="0">
      <w:start w:val="18"/>
      <w:numFmt w:val="decimal"/>
      <w:lvlText w:val="%1."/>
      <w:lvlJc w:val="left"/>
      <w:pPr>
        <w:ind w:left="600" w:hanging="600"/>
      </w:pPr>
      <w:rPr>
        <w:rFonts w:hint="default"/>
      </w:rPr>
    </w:lvl>
    <w:lvl w:ilvl="1">
      <w:start w:val="1"/>
      <w:numFmt w:val="decimal"/>
      <w:lvlText w:val="%1.%2."/>
      <w:lvlJc w:val="left"/>
      <w:pPr>
        <w:ind w:left="1430" w:hanging="720"/>
      </w:pPr>
      <w:rPr>
        <w:rFonts w:hint="default"/>
        <w:i w:val="0"/>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84">
    <w:nsid w:val="62A516B7"/>
    <w:multiLevelType w:val="hybridMultilevel"/>
    <w:tmpl w:val="B0D21B0C"/>
    <w:lvl w:ilvl="0" w:tplc="DD522800">
      <w:start w:val="1"/>
      <w:numFmt w:val="decimal"/>
      <w:lvlText w:val="%1)"/>
      <w:lvlJc w:val="left"/>
      <w:pPr>
        <w:ind w:left="2203" w:hanging="360"/>
      </w:pPr>
      <w:rPr>
        <w:rFonts w:ascii="Times New Roman" w:hAnsi="Times New Roman" w:cs="Times New Roman" w:hint="default"/>
        <w:sz w:val="28"/>
        <w:szCs w:val="28"/>
      </w:rPr>
    </w:lvl>
    <w:lvl w:ilvl="1" w:tplc="792E6E9E">
      <w:start w:val="1"/>
      <w:numFmt w:val="lowerLetter"/>
      <w:lvlText w:val="%2."/>
      <w:lvlJc w:val="left"/>
      <w:pPr>
        <w:ind w:left="1440" w:hanging="360"/>
      </w:pPr>
    </w:lvl>
    <w:lvl w:ilvl="2" w:tplc="02B68198">
      <w:start w:val="1"/>
      <w:numFmt w:val="lowerRoman"/>
      <w:lvlText w:val="%3."/>
      <w:lvlJc w:val="right"/>
      <w:pPr>
        <w:ind w:left="2160" w:hanging="180"/>
      </w:pPr>
    </w:lvl>
    <w:lvl w:ilvl="3" w:tplc="33D62A9E">
      <w:start w:val="1"/>
      <w:numFmt w:val="decimal"/>
      <w:lvlText w:val="%4."/>
      <w:lvlJc w:val="left"/>
      <w:pPr>
        <w:ind w:left="2880" w:hanging="360"/>
      </w:pPr>
    </w:lvl>
    <w:lvl w:ilvl="4" w:tplc="6018E0E4">
      <w:start w:val="1"/>
      <w:numFmt w:val="lowerLetter"/>
      <w:lvlText w:val="%5."/>
      <w:lvlJc w:val="left"/>
      <w:pPr>
        <w:ind w:left="3600" w:hanging="360"/>
      </w:pPr>
    </w:lvl>
    <w:lvl w:ilvl="5" w:tplc="227A1CA8">
      <w:start w:val="1"/>
      <w:numFmt w:val="lowerRoman"/>
      <w:lvlText w:val="%6."/>
      <w:lvlJc w:val="right"/>
      <w:pPr>
        <w:ind w:left="4320" w:hanging="180"/>
      </w:pPr>
    </w:lvl>
    <w:lvl w:ilvl="6" w:tplc="CC8CB774">
      <w:start w:val="1"/>
      <w:numFmt w:val="decimal"/>
      <w:lvlText w:val="%7."/>
      <w:lvlJc w:val="left"/>
      <w:pPr>
        <w:ind w:left="5040" w:hanging="360"/>
      </w:pPr>
    </w:lvl>
    <w:lvl w:ilvl="7" w:tplc="50148E68">
      <w:start w:val="1"/>
      <w:numFmt w:val="lowerLetter"/>
      <w:lvlText w:val="%8."/>
      <w:lvlJc w:val="left"/>
      <w:pPr>
        <w:ind w:left="5760" w:hanging="360"/>
      </w:pPr>
    </w:lvl>
    <w:lvl w:ilvl="8" w:tplc="B012272E">
      <w:start w:val="1"/>
      <w:numFmt w:val="lowerRoman"/>
      <w:lvlText w:val="%9."/>
      <w:lvlJc w:val="right"/>
      <w:pPr>
        <w:ind w:left="6480" w:hanging="180"/>
      </w:pPr>
    </w:lvl>
  </w:abstractNum>
  <w:abstractNum w:abstractNumId="85">
    <w:nsid w:val="62C43F32"/>
    <w:multiLevelType w:val="hybridMultilevel"/>
    <w:tmpl w:val="672C5CEC"/>
    <w:lvl w:ilvl="0" w:tplc="499694C8">
      <w:start w:val="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86">
    <w:nsid w:val="63335AC7"/>
    <w:multiLevelType w:val="hybridMultilevel"/>
    <w:tmpl w:val="63DED4CE"/>
    <w:lvl w:ilvl="0" w:tplc="38C2FCFE">
      <w:start w:val="1"/>
      <w:numFmt w:val="decimal"/>
      <w:lvlText w:val="%1)"/>
      <w:lvlJc w:val="left"/>
      <w:pPr>
        <w:ind w:left="1884" w:hanging="360"/>
      </w:pPr>
      <w:rPr>
        <w:rFonts w:hint="default"/>
      </w:rPr>
    </w:lvl>
    <w:lvl w:ilvl="1" w:tplc="04190019" w:tentative="1">
      <w:start w:val="1"/>
      <w:numFmt w:val="lowerLetter"/>
      <w:lvlText w:val="%2."/>
      <w:lvlJc w:val="left"/>
      <w:pPr>
        <w:ind w:left="2604" w:hanging="360"/>
      </w:pPr>
    </w:lvl>
    <w:lvl w:ilvl="2" w:tplc="0419001B" w:tentative="1">
      <w:start w:val="1"/>
      <w:numFmt w:val="lowerRoman"/>
      <w:lvlText w:val="%3."/>
      <w:lvlJc w:val="right"/>
      <w:pPr>
        <w:ind w:left="3324" w:hanging="180"/>
      </w:pPr>
    </w:lvl>
    <w:lvl w:ilvl="3" w:tplc="0419000F" w:tentative="1">
      <w:start w:val="1"/>
      <w:numFmt w:val="decimal"/>
      <w:lvlText w:val="%4."/>
      <w:lvlJc w:val="left"/>
      <w:pPr>
        <w:ind w:left="4044" w:hanging="360"/>
      </w:pPr>
    </w:lvl>
    <w:lvl w:ilvl="4" w:tplc="04190019" w:tentative="1">
      <w:start w:val="1"/>
      <w:numFmt w:val="lowerLetter"/>
      <w:lvlText w:val="%5."/>
      <w:lvlJc w:val="left"/>
      <w:pPr>
        <w:ind w:left="4764" w:hanging="360"/>
      </w:pPr>
    </w:lvl>
    <w:lvl w:ilvl="5" w:tplc="0419001B" w:tentative="1">
      <w:start w:val="1"/>
      <w:numFmt w:val="lowerRoman"/>
      <w:lvlText w:val="%6."/>
      <w:lvlJc w:val="right"/>
      <w:pPr>
        <w:ind w:left="5484" w:hanging="180"/>
      </w:pPr>
    </w:lvl>
    <w:lvl w:ilvl="6" w:tplc="0419000F" w:tentative="1">
      <w:start w:val="1"/>
      <w:numFmt w:val="decimal"/>
      <w:lvlText w:val="%7."/>
      <w:lvlJc w:val="left"/>
      <w:pPr>
        <w:ind w:left="6204" w:hanging="360"/>
      </w:pPr>
    </w:lvl>
    <w:lvl w:ilvl="7" w:tplc="04190019" w:tentative="1">
      <w:start w:val="1"/>
      <w:numFmt w:val="lowerLetter"/>
      <w:lvlText w:val="%8."/>
      <w:lvlJc w:val="left"/>
      <w:pPr>
        <w:ind w:left="6924" w:hanging="360"/>
      </w:pPr>
    </w:lvl>
    <w:lvl w:ilvl="8" w:tplc="0419001B" w:tentative="1">
      <w:start w:val="1"/>
      <w:numFmt w:val="lowerRoman"/>
      <w:lvlText w:val="%9."/>
      <w:lvlJc w:val="right"/>
      <w:pPr>
        <w:ind w:left="7644" w:hanging="180"/>
      </w:pPr>
    </w:lvl>
  </w:abstractNum>
  <w:abstractNum w:abstractNumId="87">
    <w:nsid w:val="6399228E"/>
    <w:multiLevelType w:val="hybridMultilevel"/>
    <w:tmpl w:val="AB9ACF44"/>
    <w:lvl w:ilvl="0" w:tplc="FF90D8E2">
      <w:start w:val="1"/>
      <w:numFmt w:val="decimal"/>
      <w:lvlText w:val="%1)"/>
      <w:lvlJc w:val="left"/>
      <w:pPr>
        <w:ind w:left="1429" w:hanging="360"/>
      </w:pPr>
    </w:lvl>
    <w:lvl w:ilvl="1" w:tplc="11042958">
      <w:start w:val="1"/>
      <w:numFmt w:val="lowerLetter"/>
      <w:lvlText w:val="%2."/>
      <w:lvlJc w:val="left"/>
      <w:pPr>
        <w:ind w:left="2149" w:hanging="360"/>
      </w:pPr>
    </w:lvl>
    <w:lvl w:ilvl="2" w:tplc="92D09B0E">
      <w:start w:val="1"/>
      <w:numFmt w:val="lowerRoman"/>
      <w:lvlText w:val="%3."/>
      <w:lvlJc w:val="right"/>
      <w:pPr>
        <w:ind w:left="2869" w:hanging="180"/>
      </w:pPr>
    </w:lvl>
    <w:lvl w:ilvl="3" w:tplc="F3162E00">
      <w:start w:val="1"/>
      <w:numFmt w:val="decimal"/>
      <w:lvlText w:val="%4."/>
      <w:lvlJc w:val="left"/>
      <w:pPr>
        <w:ind w:left="3589" w:hanging="360"/>
      </w:pPr>
    </w:lvl>
    <w:lvl w:ilvl="4" w:tplc="3EB40600">
      <w:start w:val="1"/>
      <w:numFmt w:val="lowerLetter"/>
      <w:lvlText w:val="%5."/>
      <w:lvlJc w:val="left"/>
      <w:pPr>
        <w:ind w:left="4309" w:hanging="360"/>
      </w:pPr>
    </w:lvl>
    <w:lvl w:ilvl="5" w:tplc="92601B0C">
      <w:start w:val="1"/>
      <w:numFmt w:val="lowerRoman"/>
      <w:lvlText w:val="%6."/>
      <w:lvlJc w:val="right"/>
      <w:pPr>
        <w:ind w:left="5029" w:hanging="180"/>
      </w:pPr>
    </w:lvl>
    <w:lvl w:ilvl="6" w:tplc="EBA82ECA">
      <w:start w:val="1"/>
      <w:numFmt w:val="decimal"/>
      <w:lvlText w:val="%7."/>
      <w:lvlJc w:val="left"/>
      <w:pPr>
        <w:ind w:left="5749" w:hanging="360"/>
      </w:pPr>
    </w:lvl>
    <w:lvl w:ilvl="7" w:tplc="6D6A07B2">
      <w:start w:val="1"/>
      <w:numFmt w:val="lowerLetter"/>
      <w:lvlText w:val="%8."/>
      <w:lvlJc w:val="left"/>
      <w:pPr>
        <w:ind w:left="6469" w:hanging="360"/>
      </w:pPr>
    </w:lvl>
    <w:lvl w:ilvl="8" w:tplc="72D8422C">
      <w:start w:val="1"/>
      <w:numFmt w:val="lowerRoman"/>
      <w:lvlText w:val="%9."/>
      <w:lvlJc w:val="right"/>
      <w:pPr>
        <w:ind w:left="7189" w:hanging="180"/>
      </w:pPr>
    </w:lvl>
  </w:abstractNum>
  <w:abstractNum w:abstractNumId="88">
    <w:nsid w:val="643333C7"/>
    <w:multiLevelType w:val="hybridMultilevel"/>
    <w:tmpl w:val="2BEC43CA"/>
    <w:lvl w:ilvl="0" w:tplc="F44A72D2">
      <w:start w:val="1"/>
      <w:numFmt w:val="decimal"/>
      <w:lvlText w:val="%1)"/>
      <w:lvlJc w:val="left"/>
      <w:pPr>
        <w:ind w:left="1430" w:hanging="360"/>
      </w:pPr>
    </w:lvl>
    <w:lvl w:ilvl="1" w:tplc="7352A6E4">
      <w:start w:val="1"/>
      <w:numFmt w:val="lowerLetter"/>
      <w:lvlText w:val="%2."/>
      <w:lvlJc w:val="left"/>
      <w:pPr>
        <w:ind w:left="2150" w:hanging="360"/>
      </w:pPr>
    </w:lvl>
    <w:lvl w:ilvl="2" w:tplc="02D640BE">
      <w:start w:val="1"/>
      <w:numFmt w:val="lowerRoman"/>
      <w:lvlText w:val="%3."/>
      <w:lvlJc w:val="right"/>
      <w:pPr>
        <w:ind w:left="2870" w:hanging="180"/>
      </w:pPr>
    </w:lvl>
    <w:lvl w:ilvl="3" w:tplc="02F0EB6A">
      <w:start w:val="1"/>
      <w:numFmt w:val="decimal"/>
      <w:lvlText w:val="%4."/>
      <w:lvlJc w:val="left"/>
      <w:pPr>
        <w:ind w:left="3590" w:hanging="360"/>
      </w:pPr>
    </w:lvl>
    <w:lvl w:ilvl="4" w:tplc="E62261D2">
      <w:start w:val="1"/>
      <w:numFmt w:val="lowerLetter"/>
      <w:lvlText w:val="%5."/>
      <w:lvlJc w:val="left"/>
      <w:pPr>
        <w:ind w:left="4310" w:hanging="360"/>
      </w:pPr>
    </w:lvl>
    <w:lvl w:ilvl="5" w:tplc="29DE7248">
      <w:start w:val="1"/>
      <w:numFmt w:val="lowerRoman"/>
      <w:lvlText w:val="%6."/>
      <w:lvlJc w:val="right"/>
      <w:pPr>
        <w:ind w:left="5030" w:hanging="180"/>
      </w:pPr>
    </w:lvl>
    <w:lvl w:ilvl="6" w:tplc="D6868E5E">
      <w:start w:val="1"/>
      <w:numFmt w:val="decimal"/>
      <w:lvlText w:val="%7."/>
      <w:lvlJc w:val="left"/>
      <w:pPr>
        <w:ind w:left="5750" w:hanging="360"/>
      </w:pPr>
    </w:lvl>
    <w:lvl w:ilvl="7" w:tplc="5672B602">
      <w:start w:val="1"/>
      <w:numFmt w:val="lowerLetter"/>
      <w:lvlText w:val="%8."/>
      <w:lvlJc w:val="left"/>
      <w:pPr>
        <w:ind w:left="6470" w:hanging="360"/>
      </w:pPr>
    </w:lvl>
    <w:lvl w:ilvl="8" w:tplc="0AF84016">
      <w:start w:val="1"/>
      <w:numFmt w:val="lowerRoman"/>
      <w:lvlText w:val="%9."/>
      <w:lvlJc w:val="right"/>
      <w:pPr>
        <w:ind w:left="7190" w:hanging="180"/>
      </w:pPr>
    </w:lvl>
  </w:abstractNum>
  <w:abstractNum w:abstractNumId="89">
    <w:nsid w:val="65F066C4"/>
    <w:multiLevelType w:val="multilevel"/>
    <w:tmpl w:val="61B288DE"/>
    <w:lvl w:ilvl="0">
      <w:start w:val="6"/>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90">
    <w:nsid w:val="65F83045"/>
    <w:multiLevelType w:val="multilevel"/>
    <w:tmpl w:val="9CAE529A"/>
    <w:lvl w:ilvl="0">
      <w:start w:val="7"/>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91">
    <w:nsid w:val="66190B99"/>
    <w:multiLevelType w:val="hybridMultilevel"/>
    <w:tmpl w:val="5AB2CCBA"/>
    <w:lvl w:ilvl="0" w:tplc="8786B5D4">
      <w:start w:val="1"/>
      <w:numFmt w:val="decimal"/>
      <w:lvlText w:val="%1)"/>
      <w:lvlJc w:val="left"/>
      <w:pPr>
        <w:ind w:left="720" w:hanging="360"/>
      </w:pPr>
    </w:lvl>
    <w:lvl w:ilvl="1" w:tplc="2E664AAE">
      <w:start w:val="1"/>
      <w:numFmt w:val="lowerLetter"/>
      <w:lvlText w:val="%2."/>
      <w:lvlJc w:val="left"/>
      <w:pPr>
        <w:ind w:left="1440" w:hanging="360"/>
      </w:pPr>
    </w:lvl>
    <w:lvl w:ilvl="2" w:tplc="797E622E">
      <w:start w:val="1"/>
      <w:numFmt w:val="lowerRoman"/>
      <w:lvlText w:val="%3."/>
      <w:lvlJc w:val="right"/>
      <w:pPr>
        <w:ind w:left="2160" w:hanging="180"/>
      </w:pPr>
    </w:lvl>
    <w:lvl w:ilvl="3" w:tplc="0DB4162A">
      <w:start w:val="1"/>
      <w:numFmt w:val="decimal"/>
      <w:lvlText w:val="%4."/>
      <w:lvlJc w:val="left"/>
      <w:pPr>
        <w:ind w:left="2880" w:hanging="360"/>
      </w:pPr>
    </w:lvl>
    <w:lvl w:ilvl="4" w:tplc="A2B231B4">
      <w:start w:val="1"/>
      <w:numFmt w:val="lowerLetter"/>
      <w:lvlText w:val="%5."/>
      <w:lvlJc w:val="left"/>
      <w:pPr>
        <w:ind w:left="3600" w:hanging="360"/>
      </w:pPr>
    </w:lvl>
    <w:lvl w:ilvl="5" w:tplc="13ECC888">
      <w:start w:val="1"/>
      <w:numFmt w:val="lowerRoman"/>
      <w:lvlText w:val="%6."/>
      <w:lvlJc w:val="right"/>
      <w:pPr>
        <w:ind w:left="4320" w:hanging="180"/>
      </w:pPr>
    </w:lvl>
    <w:lvl w:ilvl="6" w:tplc="A774BFFC">
      <w:start w:val="1"/>
      <w:numFmt w:val="decimal"/>
      <w:lvlText w:val="%7."/>
      <w:lvlJc w:val="left"/>
      <w:pPr>
        <w:ind w:left="5040" w:hanging="360"/>
      </w:pPr>
    </w:lvl>
    <w:lvl w:ilvl="7" w:tplc="A4AE358C">
      <w:start w:val="1"/>
      <w:numFmt w:val="lowerLetter"/>
      <w:lvlText w:val="%8."/>
      <w:lvlJc w:val="left"/>
      <w:pPr>
        <w:ind w:left="5760" w:hanging="360"/>
      </w:pPr>
    </w:lvl>
    <w:lvl w:ilvl="8" w:tplc="CE1A401A">
      <w:start w:val="1"/>
      <w:numFmt w:val="lowerRoman"/>
      <w:lvlText w:val="%9."/>
      <w:lvlJc w:val="right"/>
      <w:pPr>
        <w:ind w:left="6480" w:hanging="180"/>
      </w:pPr>
    </w:lvl>
  </w:abstractNum>
  <w:abstractNum w:abstractNumId="92">
    <w:nsid w:val="67311EF4"/>
    <w:multiLevelType w:val="hybridMultilevel"/>
    <w:tmpl w:val="9066104A"/>
    <w:lvl w:ilvl="0" w:tplc="CE06474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nsid w:val="69B7712B"/>
    <w:multiLevelType w:val="hybridMultilevel"/>
    <w:tmpl w:val="83DE5204"/>
    <w:lvl w:ilvl="0" w:tplc="BCC41D64">
      <w:start w:val="1"/>
      <w:numFmt w:val="decimal"/>
      <w:lvlText w:val="%1)"/>
      <w:lvlJc w:val="left"/>
      <w:pPr>
        <w:ind w:left="786" w:hanging="360"/>
      </w:pPr>
    </w:lvl>
    <w:lvl w:ilvl="1" w:tplc="FABC98CC">
      <w:start w:val="1"/>
      <w:numFmt w:val="lowerLetter"/>
      <w:lvlText w:val="%2."/>
      <w:lvlJc w:val="left"/>
      <w:pPr>
        <w:ind w:left="2149" w:hanging="360"/>
      </w:pPr>
    </w:lvl>
    <w:lvl w:ilvl="2" w:tplc="4C1AE8A6">
      <w:start w:val="1"/>
      <w:numFmt w:val="lowerRoman"/>
      <w:lvlText w:val="%3."/>
      <w:lvlJc w:val="right"/>
      <w:pPr>
        <w:ind w:left="2869" w:hanging="180"/>
      </w:pPr>
    </w:lvl>
    <w:lvl w:ilvl="3" w:tplc="B9AC95A2">
      <w:start w:val="1"/>
      <w:numFmt w:val="decimal"/>
      <w:lvlText w:val="%4."/>
      <w:lvlJc w:val="left"/>
      <w:pPr>
        <w:ind w:left="3589" w:hanging="360"/>
      </w:pPr>
    </w:lvl>
    <w:lvl w:ilvl="4" w:tplc="ED5EB074">
      <w:start w:val="1"/>
      <w:numFmt w:val="lowerLetter"/>
      <w:lvlText w:val="%5."/>
      <w:lvlJc w:val="left"/>
      <w:pPr>
        <w:ind w:left="4309" w:hanging="360"/>
      </w:pPr>
    </w:lvl>
    <w:lvl w:ilvl="5" w:tplc="D9122646">
      <w:start w:val="1"/>
      <w:numFmt w:val="lowerRoman"/>
      <w:lvlText w:val="%6."/>
      <w:lvlJc w:val="right"/>
      <w:pPr>
        <w:ind w:left="5029" w:hanging="180"/>
      </w:pPr>
    </w:lvl>
    <w:lvl w:ilvl="6" w:tplc="B0705C54">
      <w:start w:val="1"/>
      <w:numFmt w:val="decimal"/>
      <w:lvlText w:val="%7."/>
      <w:lvlJc w:val="left"/>
      <w:pPr>
        <w:ind w:left="5749" w:hanging="360"/>
      </w:pPr>
    </w:lvl>
    <w:lvl w:ilvl="7" w:tplc="9A424E22">
      <w:start w:val="1"/>
      <w:numFmt w:val="lowerLetter"/>
      <w:lvlText w:val="%8."/>
      <w:lvlJc w:val="left"/>
      <w:pPr>
        <w:ind w:left="6469" w:hanging="360"/>
      </w:pPr>
    </w:lvl>
    <w:lvl w:ilvl="8" w:tplc="C22C9704">
      <w:start w:val="1"/>
      <w:numFmt w:val="lowerRoman"/>
      <w:lvlText w:val="%9."/>
      <w:lvlJc w:val="right"/>
      <w:pPr>
        <w:ind w:left="7189" w:hanging="180"/>
      </w:pPr>
    </w:lvl>
  </w:abstractNum>
  <w:abstractNum w:abstractNumId="94">
    <w:nsid w:val="69BE7808"/>
    <w:multiLevelType w:val="hybridMultilevel"/>
    <w:tmpl w:val="F9608CE8"/>
    <w:lvl w:ilvl="0" w:tplc="E2264FA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5">
    <w:nsid w:val="6AF210FC"/>
    <w:multiLevelType w:val="hybridMultilevel"/>
    <w:tmpl w:val="7762894E"/>
    <w:lvl w:ilvl="0" w:tplc="094CF3D0">
      <w:start w:val="1"/>
      <w:numFmt w:val="decimal"/>
      <w:lvlText w:val="%1)"/>
      <w:lvlJc w:val="left"/>
      <w:pPr>
        <w:ind w:left="1074" w:hanging="360"/>
      </w:pPr>
    </w:lvl>
    <w:lvl w:ilvl="1" w:tplc="0AE41EEA">
      <w:start w:val="1"/>
      <w:numFmt w:val="lowerLetter"/>
      <w:lvlText w:val="%2."/>
      <w:lvlJc w:val="left"/>
      <w:pPr>
        <w:ind w:left="1794" w:hanging="360"/>
      </w:pPr>
    </w:lvl>
    <w:lvl w:ilvl="2" w:tplc="7D3CD9E4">
      <w:start w:val="1"/>
      <w:numFmt w:val="lowerRoman"/>
      <w:lvlText w:val="%3."/>
      <w:lvlJc w:val="right"/>
      <w:pPr>
        <w:ind w:left="2514" w:hanging="180"/>
      </w:pPr>
    </w:lvl>
    <w:lvl w:ilvl="3" w:tplc="AD6EF106">
      <w:start w:val="1"/>
      <w:numFmt w:val="decimal"/>
      <w:lvlText w:val="%4."/>
      <w:lvlJc w:val="left"/>
      <w:pPr>
        <w:ind w:left="3234" w:hanging="360"/>
      </w:pPr>
    </w:lvl>
    <w:lvl w:ilvl="4" w:tplc="125EEC08">
      <w:start w:val="1"/>
      <w:numFmt w:val="lowerLetter"/>
      <w:lvlText w:val="%5."/>
      <w:lvlJc w:val="left"/>
      <w:pPr>
        <w:ind w:left="3954" w:hanging="360"/>
      </w:pPr>
    </w:lvl>
    <w:lvl w:ilvl="5" w:tplc="8F3EB884">
      <w:start w:val="1"/>
      <w:numFmt w:val="lowerRoman"/>
      <w:lvlText w:val="%6."/>
      <w:lvlJc w:val="right"/>
      <w:pPr>
        <w:ind w:left="4674" w:hanging="180"/>
      </w:pPr>
    </w:lvl>
    <w:lvl w:ilvl="6" w:tplc="3DE86C42">
      <w:start w:val="1"/>
      <w:numFmt w:val="decimal"/>
      <w:lvlText w:val="%7."/>
      <w:lvlJc w:val="left"/>
      <w:pPr>
        <w:ind w:left="5394" w:hanging="360"/>
      </w:pPr>
    </w:lvl>
    <w:lvl w:ilvl="7" w:tplc="780A9B90">
      <w:start w:val="1"/>
      <w:numFmt w:val="lowerLetter"/>
      <w:lvlText w:val="%8."/>
      <w:lvlJc w:val="left"/>
      <w:pPr>
        <w:ind w:left="6114" w:hanging="360"/>
      </w:pPr>
    </w:lvl>
    <w:lvl w:ilvl="8" w:tplc="5980F76A">
      <w:start w:val="1"/>
      <w:numFmt w:val="lowerRoman"/>
      <w:lvlText w:val="%9."/>
      <w:lvlJc w:val="right"/>
      <w:pPr>
        <w:ind w:left="6834" w:hanging="180"/>
      </w:pPr>
    </w:lvl>
  </w:abstractNum>
  <w:abstractNum w:abstractNumId="96">
    <w:nsid w:val="6B3A574F"/>
    <w:multiLevelType w:val="hybridMultilevel"/>
    <w:tmpl w:val="69B84BDC"/>
    <w:lvl w:ilvl="0" w:tplc="B838DA82">
      <w:start w:val="1"/>
      <w:numFmt w:val="decimal"/>
      <w:lvlText w:val="%1)"/>
      <w:lvlJc w:val="left"/>
      <w:pPr>
        <w:ind w:left="1070" w:hanging="360"/>
      </w:pPr>
    </w:lvl>
    <w:lvl w:ilvl="1" w:tplc="485C4A9E">
      <w:start w:val="1"/>
      <w:numFmt w:val="lowerLetter"/>
      <w:lvlText w:val="%2."/>
      <w:lvlJc w:val="left"/>
      <w:pPr>
        <w:ind w:left="2149" w:hanging="360"/>
      </w:pPr>
    </w:lvl>
    <w:lvl w:ilvl="2" w:tplc="FF34FBBC">
      <w:start w:val="1"/>
      <w:numFmt w:val="lowerRoman"/>
      <w:lvlText w:val="%3."/>
      <w:lvlJc w:val="right"/>
      <w:pPr>
        <w:ind w:left="2869" w:hanging="180"/>
      </w:pPr>
    </w:lvl>
    <w:lvl w:ilvl="3" w:tplc="E2E8A44E">
      <w:start w:val="1"/>
      <w:numFmt w:val="decimal"/>
      <w:lvlText w:val="%4."/>
      <w:lvlJc w:val="left"/>
      <w:pPr>
        <w:ind w:left="3589" w:hanging="360"/>
      </w:pPr>
    </w:lvl>
    <w:lvl w:ilvl="4" w:tplc="DF6AA624">
      <w:start w:val="1"/>
      <w:numFmt w:val="lowerLetter"/>
      <w:lvlText w:val="%5."/>
      <w:lvlJc w:val="left"/>
      <w:pPr>
        <w:ind w:left="4309" w:hanging="360"/>
      </w:pPr>
    </w:lvl>
    <w:lvl w:ilvl="5" w:tplc="499C6628">
      <w:start w:val="1"/>
      <w:numFmt w:val="lowerRoman"/>
      <w:lvlText w:val="%6."/>
      <w:lvlJc w:val="right"/>
      <w:pPr>
        <w:ind w:left="5029" w:hanging="180"/>
      </w:pPr>
    </w:lvl>
    <w:lvl w:ilvl="6" w:tplc="8DC2E8DC">
      <w:start w:val="1"/>
      <w:numFmt w:val="decimal"/>
      <w:lvlText w:val="%7."/>
      <w:lvlJc w:val="left"/>
      <w:pPr>
        <w:ind w:left="5749" w:hanging="360"/>
      </w:pPr>
    </w:lvl>
    <w:lvl w:ilvl="7" w:tplc="055E2552">
      <w:start w:val="1"/>
      <w:numFmt w:val="lowerLetter"/>
      <w:lvlText w:val="%8."/>
      <w:lvlJc w:val="left"/>
      <w:pPr>
        <w:ind w:left="6469" w:hanging="360"/>
      </w:pPr>
    </w:lvl>
    <w:lvl w:ilvl="8" w:tplc="0D3C3B4E">
      <w:start w:val="1"/>
      <w:numFmt w:val="lowerRoman"/>
      <w:lvlText w:val="%9."/>
      <w:lvlJc w:val="right"/>
      <w:pPr>
        <w:ind w:left="7189" w:hanging="180"/>
      </w:pPr>
    </w:lvl>
  </w:abstractNum>
  <w:abstractNum w:abstractNumId="97">
    <w:nsid w:val="6BED3707"/>
    <w:multiLevelType w:val="hybridMultilevel"/>
    <w:tmpl w:val="710A0874"/>
    <w:lvl w:ilvl="0" w:tplc="CF76985A">
      <w:start w:val="1"/>
      <w:numFmt w:val="decimal"/>
      <w:lvlText w:val="%1)"/>
      <w:lvlJc w:val="left"/>
      <w:pPr>
        <w:ind w:left="1429" w:hanging="360"/>
      </w:pPr>
    </w:lvl>
    <w:lvl w:ilvl="1" w:tplc="2E7C8F46">
      <w:start w:val="1"/>
      <w:numFmt w:val="lowerLetter"/>
      <w:lvlText w:val="%2."/>
      <w:lvlJc w:val="left"/>
      <w:pPr>
        <w:ind w:left="2149" w:hanging="360"/>
      </w:pPr>
    </w:lvl>
    <w:lvl w:ilvl="2" w:tplc="E1B8108E">
      <w:start w:val="1"/>
      <w:numFmt w:val="lowerRoman"/>
      <w:lvlText w:val="%3."/>
      <w:lvlJc w:val="right"/>
      <w:pPr>
        <w:ind w:left="2869" w:hanging="180"/>
      </w:pPr>
    </w:lvl>
    <w:lvl w:ilvl="3" w:tplc="7C0A01E2">
      <w:start w:val="1"/>
      <w:numFmt w:val="decimal"/>
      <w:lvlText w:val="%4."/>
      <w:lvlJc w:val="left"/>
      <w:pPr>
        <w:ind w:left="3589" w:hanging="360"/>
      </w:pPr>
    </w:lvl>
    <w:lvl w:ilvl="4" w:tplc="B19A14FC">
      <w:start w:val="1"/>
      <w:numFmt w:val="lowerLetter"/>
      <w:lvlText w:val="%5."/>
      <w:lvlJc w:val="left"/>
      <w:pPr>
        <w:ind w:left="4309" w:hanging="360"/>
      </w:pPr>
    </w:lvl>
    <w:lvl w:ilvl="5" w:tplc="4930246E">
      <w:start w:val="1"/>
      <w:numFmt w:val="lowerRoman"/>
      <w:lvlText w:val="%6."/>
      <w:lvlJc w:val="right"/>
      <w:pPr>
        <w:ind w:left="5029" w:hanging="180"/>
      </w:pPr>
    </w:lvl>
    <w:lvl w:ilvl="6" w:tplc="E7764A06">
      <w:start w:val="1"/>
      <w:numFmt w:val="decimal"/>
      <w:lvlText w:val="%7."/>
      <w:lvlJc w:val="left"/>
      <w:pPr>
        <w:ind w:left="5749" w:hanging="360"/>
      </w:pPr>
    </w:lvl>
    <w:lvl w:ilvl="7" w:tplc="1A105BA6">
      <w:start w:val="1"/>
      <w:numFmt w:val="lowerLetter"/>
      <w:lvlText w:val="%8."/>
      <w:lvlJc w:val="left"/>
      <w:pPr>
        <w:ind w:left="6469" w:hanging="360"/>
      </w:pPr>
    </w:lvl>
    <w:lvl w:ilvl="8" w:tplc="70304992">
      <w:start w:val="1"/>
      <w:numFmt w:val="lowerRoman"/>
      <w:lvlText w:val="%9."/>
      <w:lvlJc w:val="right"/>
      <w:pPr>
        <w:ind w:left="7189" w:hanging="180"/>
      </w:pPr>
    </w:lvl>
  </w:abstractNum>
  <w:abstractNum w:abstractNumId="98">
    <w:nsid w:val="6C4B370B"/>
    <w:multiLevelType w:val="multilevel"/>
    <w:tmpl w:val="B94292AC"/>
    <w:styleLink w:val="2"/>
    <w:lvl w:ilvl="0">
      <w:start w:val="1"/>
      <w:numFmt w:val="none"/>
      <w:lvlText w:val="201"/>
      <w:lvlJc w:val="left"/>
      <w:pPr>
        <w:ind w:left="360" w:hanging="360"/>
      </w:pPr>
      <w:rPr>
        <w:rFonts w:hint="default"/>
        <w:strike w:val="0"/>
        <w:dstrike w:val="0"/>
        <w:vertAlign w:val="baseli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nsid w:val="6C4D1DAF"/>
    <w:multiLevelType w:val="hybridMultilevel"/>
    <w:tmpl w:val="D9763C8E"/>
    <w:lvl w:ilvl="0" w:tplc="7026C6C4">
      <w:start w:val="1"/>
      <w:numFmt w:val="decimal"/>
      <w:lvlText w:val="%1)"/>
      <w:lvlJc w:val="left"/>
      <w:pPr>
        <w:ind w:left="720" w:hanging="360"/>
      </w:pPr>
    </w:lvl>
    <w:lvl w:ilvl="1" w:tplc="F5205B84">
      <w:start w:val="1"/>
      <w:numFmt w:val="lowerLetter"/>
      <w:lvlText w:val="%2."/>
      <w:lvlJc w:val="left"/>
      <w:pPr>
        <w:ind w:left="1440" w:hanging="360"/>
      </w:pPr>
    </w:lvl>
    <w:lvl w:ilvl="2" w:tplc="73D4FAD0">
      <w:start w:val="1"/>
      <w:numFmt w:val="lowerRoman"/>
      <w:lvlText w:val="%3."/>
      <w:lvlJc w:val="right"/>
      <w:pPr>
        <w:ind w:left="2160" w:hanging="180"/>
      </w:pPr>
    </w:lvl>
    <w:lvl w:ilvl="3" w:tplc="9CB08180">
      <w:start w:val="1"/>
      <w:numFmt w:val="decimal"/>
      <w:lvlText w:val="%4."/>
      <w:lvlJc w:val="left"/>
      <w:pPr>
        <w:ind w:left="2880" w:hanging="360"/>
      </w:pPr>
    </w:lvl>
    <w:lvl w:ilvl="4" w:tplc="852665A8">
      <w:start w:val="1"/>
      <w:numFmt w:val="lowerLetter"/>
      <w:lvlText w:val="%5."/>
      <w:lvlJc w:val="left"/>
      <w:pPr>
        <w:ind w:left="3600" w:hanging="360"/>
      </w:pPr>
    </w:lvl>
    <w:lvl w:ilvl="5" w:tplc="62D03C3C">
      <w:start w:val="1"/>
      <w:numFmt w:val="lowerRoman"/>
      <w:lvlText w:val="%6."/>
      <w:lvlJc w:val="right"/>
      <w:pPr>
        <w:ind w:left="4320" w:hanging="180"/>
      </w:pPr>
    </w:lvl>
    <w:lvl w:ilvl="6" w:tplc="3C3A0BBC">
      <w:start w:val="1"/>
      <w:numFmt w:val="decimal"/>
      <w:lvlText w:val="%7."/>
      <w:lvlJc w:val="left"/>
      <w:pPr>
        <w:ind w:left="5040" w:hanging="360"/>
      </w:pPr>
    </w:lvl>
    <w:lvl w:ilvl="7" w:tplc="7CFEA776">
      <w:start w:val="1"/>
      <w:numFmt w:val="lowerLetter"/>
      <w:lvlText w:val="%8."/>
      <w:lvlJc w:val="left"/>
      <w:pPr>
        <w:ind w:left="5760" w:hanging="360"/>
      </w:pPr>
    </w:lvl>
    <w:lvl w:ilvl="8" w:tplc="E4FC4B1A">
      <w:start w:val="1"/>
      <w:numFmt w:val="lowerRoman"/>
      <w:lvlText w:val="%9."/>
      <w:lvlJc w:val="right"/>
      <w:pPr>
        <w:ind w:left="6480" w:hanging="180"/>
      </w:pPr>
    </w:lvl>
  </w:abstractNum>
  <w:abstractNum w:abstractNumId="100">
    <w:nsid w:val="6D6C19F6"/>
    <w:multiLevelType w:val="hybridMultilevel"/>
    <w:tmpl w:val="4A84429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nsid w:val="6DFC1C9E"/>
    <w:multiLevelType w:val="hybridMultilevel"/>
    <w:tmpl w:val="188E8816"/>
    <w:lvl w:ilvl="0" w:tplc="935E0B8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2">
    <w:nsid w:val="6EF87A5F"/>
    <w:multiLevelType w:val="hybridMultilevel"/>
    <w:tmpl w:val="E0EA341C"/>
    <w:lvl w:ilvl="0" w:tplc="8DA6B930">
      <w:start w:val="1"/>
      <w:numFmt w:val="decimal"/>
      <w:lvlText w:val="%1)"/>
      <w:lvlJc w:val="left"/>
      <w:pPr>
        <w:ind w:left="1287" w:hanging="360"/>
      </w:pPr>
    </w:lvl>
    <w:lvl w:ilvl="1" w:tplc="179E8AA4">
      <w:start w:val="1"/>
      <w:numFmt w:val="lowerLetter"/>
      <w:lvlText w:val="%2."/>
      <w:lvlJc w:val="left"/>
      <w:pPr>
        <w:ind w:left="2007" w:hanging="360"/>
      </w:pPr>
    </w:lvl>
    <w:lvl w:ilvl="2" w:tplc="2A92813C">
      <w:start w:val="1"/>
      <w:numFmt w:val="lowerRoman"/>
      <w:lvlText w:val="%3."/>
      <w:lvlJc w:val="right"/>
      <w:pPr>
        <w:ind w:left="2727" w:hanging="180"/>
      </w:pPr>
    </w:lvl>
    <w:lvl w:ilvl="3" w:tplc="8006E3A0">
      <w:start w:val="1"/>
      <w:numFmt w:val="decimal"/>
      <w:lvlText w:val="%4."/>
      <w:lvlJc w:val="left"/>
      <w:pPr>
        <w:ind w:left="3447" w:hanging="360"/>
      </w:pPr>
    </w:lvl>
    <w:lvl w:ilvl="4" w:tplc="0354ED56">
      <w:start w:val="1"/>
      <w:numFmt w:val="lowerLetter"/>
      <w:lvlText w:val="%5."/>
      <w:lvlJc w:val="left"/>
      <w:pPr>
        <w:ind w:left="4167" w:hanging="360"/>
      </w:pPr>
    </w:lvl>
    <w:lvl w:ilvl="5" w:tplc="89761E2E">
      <w:start w:val="1"/>
      <w:numFmt w:val="lowerRoman"/>
      <w:lvlText w:val="%6."/>
      <w:lvlJc w:val="right"/>
      <w:pPr>
        <w:ind w:left="4887" w:hanging="180"/>
      </w:pPr>
    </w:lvl>
    <w:lvl w:ilvl="6" w:tplc="54CEE8F2">
      <w:start w:val="1"/>
      <w:numFmt w:val="decimal"/>
      <w:lvlText w:val="%7."/>
      <w:lvlJc w:val="left"/>
      <w:pPr>
        <w:ind w:left="5607" w:hanging="360"/>
      </w:pPr>
    </w:lvl>
    <w:lvl w:ilvl="7" w:tplc="49361808">
      <w:start w:val="1"/>
      <w:numFmt w:val="lowerLetter"/>
      <w:lvlText w:val="%8."/>
      <w:lvlJc w:val="left"/>
      <w:pPr>
        <w:ind w:left="6327" w:hanging="360"/>
      </w:pPr>
    </w:lvl>
    <w:lvl w:ilvl="8" w:tplc="4D7AA412">
      <w:start w:val="1"/>
      <w:numFmt w:val="lowerRoman"/>
      <w:lvlText w:val="%9."/>
      <w:lvlJc w:val="right"/>
      <w:pPr>
        <w:ind w:left="7047" w:hanging="180"/>
      </w:pPr>
    </w:lvl>
  </w:abstractNum>
  <w:abstractNum w:abstractNumId="103">
    <w:nsid w:val="6F0A2046"/>
    <w:multiLevelType w:val="multilevel"/>
    <w:tmpl w:val="BFA84574"/>
    <w:styleLink w:val="a2"/>
    <w:lvl w:ilvl="0">
      <w:start w:val="1"/>
      <w:numFmt w:val="decimal"/>
      <w:lvlText w:val="%1."/>
      <w:lvlJc w:val="left"/>
      <w:pPr>
        <w:ind w:left="142" w:firstLine="0"/>
      </w:pPr>
      <w:rPr>
        <w:rFonts w:ascii="Times New Roman" w:hAnsi="Times New Roman" w:hint="default"/>
        <w:b/>
        <w:sz w:val="32"/>
      </w:rPr>
    </w:lvl>
    <w:lvl w:ilvl="1">
      <w:start w:val="1"/>
      <w:numFmt w:val="decimal"/>
      <w:lvlText w:val="%1.%2."/>
      <w:lvlJc w:val="left"/>
      <w:pPr>
        <w:ind w:left="0" w:firstLine="0"/>
      </w:pPr>
      <w:rPr>
        <w:rFonts w:ascii="Times New Roman" w:hAnsi="Times New Roman" w:hint="default"/>
        <w:sz w:val="28"/>
      </w:rPr>
    </w:lvl>
    <w:lvl w:ilvl="2">
      <w:start w:val="1"/>
      <w:numFmt w:val="decimal"/>
      <w:lvlText w:val="%3)"/>
      <w:lvlJc w:val="left"/>
      <w:pPr>
        <w:ind w:left="0" w:firstLine="0"/>
      </w:pPr>
      <w:rPr>
        <w:rFonts w:ascii="Times New Roman" w:hAnsi="Times New Roman" w:hint="default"/>
        <w:color w:val="auto"/>
        <w:sz w:val="28"/>
      </w:rPr>
    </w:lvl>
    <w:lvl w:ilvl="3">
      <w:start w:val="1"/>
      <w:numFmt w:val="russianLower"/>
      <w:lvlText w:val="%4"/>
      <w:lvlJc w:val="left"/>
      <w:pPr>
        <w:ind w:left="0" w:firstLine="0"/>
      </w:pPr>
      <w:rPr>
        <w:rFonts w:ascii="Times New Roman" w:hAnsi="Times New Roman" w:hint="default"/>
        <w:color w:val="auto"/>
      </w:rPr>
    </w:lvl>
    <w:lvl w:ilvl="4">
      <w:start w:val="1"/>
      <w:numFmt w:val="decimal"/>
      <w:lvlText w:val="%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4">
    <w:nsid w:val="6F2B1AED"/>
    <w:multiLevelType w:val="hybridMultilevel"/>
    <w:tmpl w:val="C214F1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70070AF6"/>
    <w:multiLevelType w:val="hybridMultilevel"/>
    <w:tmpl w:val="7DBAC5F8"/>
    <w:lvl w:ilvl="0" w:tplc="75583A10">
      <w:start w:val="1"/>
      <w:numFmt w:val="decimal"/>
      <w:lvlText w:val="%1)"/>
      <w:lvlJc w:val="left"/>
      <w:pPr>
        <w:ind w:left="1429" w:hanging="360"/>
      </w:pPr>
    </w:lvl>
    <w:lvl w:ilvl="1" w:tplc="D6F62344">
      <w:start w:val="1"/>
      <w:numFmt w:val="lowerLetter"/>
      <w:lvlText w:val="%2."/>
      <w:lvlJc w:val="left"/>
      <w:pPr>
        <w:ind w:left="2149" w:hanging="360"/>
      </w:pPr>
    </w:lvl>
    <w:lvl w:ilvl="2" w:tplc="28CEC89E">
      <w:start w:val="1"/>
      <w:numFmt w:val="lowerRoman"/>
      <w:lvlText w:val="%3."/>
      <w:lvlJc w:val="right"/>
      <w:pPr>
        <w:ind w:left="2869" w:hanging="180"/>
      </w:pPr>
    </w:lvl>
    <w:lvl w:ilvl="3" w:tplc="D2C099DE">
      <w:start w:val="1"/>
      <w:numFmt w:val="decimal"/>
      <w:lvlText w:val="%4."/>
      <w:lvlJc w:val="left"/>
      <w:pPr>
        <w:ind w:left="3589" w:hanging="360"/>
      </w:pPr>
    </w:lvl>
    <w:lvl w:ilvl="4" w:tplc="54744966">
      <w:start w:val="1"/>
      <w:numFmt w:val="lowerLetter"/>
      <w:lvlText w:val="%5."/>
      <w:lvlJc w:val="left"/>
      <w:pPr>
        <w:ind w:left="4309" w:hanging="360"/>
      </w:pPr>
    </w:lvl>
    <w:lvl w:ilvl="5" w:tplc="5FC45F32">
      <w:start w:val="1"/>
      <w:numFmt w:val="lowerRoman"/>
      <w:lvlText w:val="%6."/>
      <w:lvlJc w:val="right"/>
      <w:pPr>
        <w:ind w:left="5029" w:hanging="180"/>
      </w:pPr>
    </w:lvl>
    <w:lvl w:ilvl="6" w:tplc="7092152E">
      <w:start w:val="1"/>
      <w:numFmt w:val="decimal"/>
      <w:lvlText w:val="%7."/>
      <w:lvlJc w:val="left"/>
      <w:pPr>
        <w:ind w:left="5749" w:hanging="360"/>
      </w:pPr>
    </w:lvl>
    <w:lvl w:ilvl="7" w:tplc="C9BE23EA">
      <w:start w:val="1"/>
      <w:numFmt w:val="lowerLetter"/>
      <w:lvlText w:val="%8."/>
      <w:lvlJc w:val="left"/>
      <w:pPr>
        <w:ind w:left="6469" w:hanging="360"/>
      </w:pPr>
    </w:lvl>
    <w:lvl w:ilvl="8" w:tplc="4308F36E">
      <w:start w:val="1"/>
      <w:numFmt w:val="lowerRoman"/>
      <w:lvlText w:val="%9."/>
      <w:lvlJc w:val="right"/>
      <w:pPr>
        <w:ind w:left="7189" w:hanging="180"/>
      </w:pPr>
    </w:lvl>
  </w:abstractNum>
  <w:abstractNum w:abstractNumId="106">
    <w:nsid w:val="71383E7E"/>
    <w:multiLevelType w:val="hybridMultilevel"/>
    <w:tmpl w:val="FDD435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2E80924"/>
    <w:multiLevelType w:val="hybridMultilevel"/>
    <w:tmpl w:val="C1E615AE"/>
    <w:lvl w:ilvl="0" w:tplc="1B249C88">
      <w:start w:val="1"/>
      <w:numFmt w:val="bullet"/>
      <w:lvlText w:val="-"/>
      <w:lvlJc w:val="left"/>
      <w:pPr>
        <w:ind w:left="1429" w:hanging="360"/>
      </w:pPr>
      <w:rPr>
        <w:rFonts w:ascii="Courier New" w:hAnsi="Courier New" w:hint="default"/>
      </w:rPr>
    </w:lvl>
    <w:lvl w:ilvl="1" w:tplc="90F0ECFE">
      <w:start w:val="1"/>
      <w:numFmt w:val="bullet"/>
      <w:lvlText w:val="o"/>
      <w:lvlJc w:val="left"/>
      <w:pPr>
        <w:ind w:left="2149" w:hanging="360"/>
      </w:pPr>
      <w:rPr>
        <w:rFonts w:ascii="Courier New" w:hAnsi="Courier New" w:cs="Courier New" w:hint="default"/>
      </w:rPr>
    </w:lvl>
    <w:lvl w:ilvl="2" w:tplc="763EB308">
      <w:start w:val="1"/>
      <w:numFmt w:val="bullet"/>
      <w:lvlText w:val=""/>
      <w:lvlJc w:val="left"/>
      <w:pPr>
        <w:ind w:left="2869" w:hanging="360"/>
      </w:pPr>
      <w:rPr>
        <w:rFonts w:ascii="Wingdings" w:hAnsi="Wingdings" w:hint="default"/>
      </w:rPr>
    </w:lvl>
    <w:lvl w:ilvl="3" w:tplc="BB042024">
      <w:start w:val="1"/>
      <w:numFmt w:val="bullet"/>
      <w:lvlText w:val=""/>
      <w:lvlJc w:val="left"/>
      <w:pPr>
        <w:ind w:left="3589" w:hanging="360"/>
      </w:pPr>
      <w:rPr>
        <w:rFonts w:ascii="Symbol" w:hAnsi="Symbol" w:hint="default"/>
      </w:rPr>
    </w:lvl>
    <w:lvl w:ilvl="4" w:tplc="759AFC38">
      <w:start w:val="1"/>
      <w:numFmt w:val="bullet"/>
      <w:lvlText w:val="o"/>
      <w:lvlJc w:val="left"/>
      <w:pPr>
        <w:ind w:left="4309" w:hanging="360"/>
      </w:pPr>
      <w:rPr>
        <w:rFonts w:ascii="Courier New" w:hAnsi="Courier New" w:cs="Courier New" w:hint="default"/>
      </w:rPr>
    </w:lvl>
    <w:lvl w:ilvl="5" w:tplc="B754B602">
      <w:start w:val="1"/>
      <w:numFmt w:val="bullet"/>
      <w:lvlText w:val=""/>
      <w:lvlJc w:val="left"/>
      <w:pPr>
        <w:ind w:left="5029" w:hanging="360"/>
      </w:pPr>
      <w:rPr>
        <w:rFonts w:ascii="Wingdings" w:hAnsi="Wingdings" w:hint="default"/>
      </w:rPr>
    </w:lvl>
    <w:lvl w:ilvl="6" w:tplc="210C3274">
      <w:start w:val="1"/>
      <w:numFmt w:val="bullet"/>
      <w:lvlText w:val=""/>
      <w:lvlJc w:val="left"/>
      <w:pPr>
        <w:ind w:left="5749" w:hanging="360"/>
      </w:pPr>
      <w:rPr>
        <w:rFonts w:ascii="Symbol" w:hAnsi="Symbol" w:hint="default"/>
      </w:rPr>
    </w:lvl>
    <w:lvl w:ilvl="7" w:tplc="D9AE9278">
      <w:start w:val="1"/>
      <w:numFmt w:val="bullet"/>
      <w:lvlText w:val="o"/>
      <w:lvlJc w:val="left"/>
      <w:pPr>
        <w:ind w:left="6469" w:hanging="360"/>
      </w:pPr>
      <w:rPr>
        <w:rFonts w:ascii="Courier New" w:hAnsi="Courier New" w:cs="Courier New" w:hint="default"/>
      </w:rPr>
    </w:lvl>
    <w:lvl w:ilvl="8" w:tplc="6CB4C4A6">
      <w:start w:val="1"/>
      <w:numFmt w:val="bullet"/>
      <w:lvlText w:val=""/>
      <w:lvlJc w:val="left"/>
      <w:pPr>
        <w:ind w:left="7189" w:hanging="360"/>
      </w:pPr>
      <w:rPr>
        <w:rFonts w:ascii="Wingdings" w:hAnsi="Wingdings" w:hint="default"/>
      </w:rPr>
    </w:lvl>
  </w:abstractNum>
  <w:abstractNum w:abstractNumId="108">
    <w:nsid w:val="745F2720"/>
    <w:multiLevelType w:val="hybridMultilevel"/>
    <w:tmpl w:val="13248D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51D351D"/>
    <w:multiLevelType w:val="multilevel"/>
    <w:tmpl w:val="352AF2E6"/>
    <w:lvl w:ilvl="0">
      <w:start w:val="9"/>
      <w:numFmt w:val="decimal"/>
      <w:lvlText w:val="%1."/>
      <w:lvlJc w:val="left"/>
      <w:pPr>
        <w:ind w:left="675" w:hanging="675"/>
      </w:pPr>
      <w:rPr>
        <w:rFonts w:hint="default"/>
      </w:rPr>
    </w:lvl>
    <w:lvl w:ilvl="1">
      <w:start w:val="2"/>
      <w:numFmt w:val="decimal"/>
      <w:lvlText w:val="%1.%2."/>
      <w:lvlJc w:val="left"/>
      <w:pPr>
        <w:ind w:left="1571" w:hanging="720"/>
      </w:pPr>
      <w:rPr>
        <w:rFonts w:hint="default"/>
      </w:rPr>
    </w:lvl>
    <w:lvl w:ilvl="2">
      <w:start w:val="4"/>
      <w:numFmt w:val="decimal"/>
      <w:lvlText w:val="%1.%2.%3."/>
      <w:lvlJc w:val="left"/>
      <w:pPr>
        <w:ind w:left="1997"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10">
    <w:nsid w:val="764619EF"/>
    <w:multiLevelType w:val="hybridMultilevel"/>
    <w:tmpl w:val="2FB47900"/>
    <w:lvl w:ilvl="0" w:tplc="22E29A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1">
    <w:nsid w:val="772E7A91"/>
    <w:multiLevelType w:val="hybridMultilevel"/>
    <w:tmpl w:val="C5724058"/>
    <w:lvl w:ilvl="0" w:tplc="EBE40E7C">
      <w:start w:val="1"/>
      <w:numFmt w:val="decimal"/>
      <w:lvlText w:val="%1)"/>
      <w:lvlJc w:val="left"/>
      <w:pPr>
        <w:ind w:left="720" w:hanging="360"/>
      </w:pPr>
    </w:lvl>
    <w:lvl w:ilvl="1" w:tplc="2DE87A02">
      <w:start w:val="1"/>
      <w:numFmt w:val="lowerLetter"/>
      <w:lvlText w:val="%2."/>
      <w:lvlJc w:val="left"/>
      <w:pPr>
        <w:ind w:left="1440" w:hanging="360"/>
      </w:pPr>
    </w:lvl>
    <w:lvl w:ilvl="2" w:tplc="15442BAA">
      <w:start w:val="1"/>
      <w:numFmt w:val="lowerRoman"/>
      <w:lvlText w:val="%3."/>
      <w:lvlJc w:val="right"/>
      <w:pPr>
        <w:ind w:left="2160" w:hanging="180"/>
      </w:pPr>
    </w:lvl>
    <w:lvl w:ilvl="3" w:tplc="78CEE49C">
      <w:start w:val="1"/>
      <w:numFmt w:val="decimal"/>
      <w:lvlText w:val="%4."/>
      <w:lvlJc w:val="left"/>
      <w:pPr>
        <w:ind w:left="2880" w:hanging="360"/>
      </w:pPr>
    </w:lvl>
    <w:lvl w:ilvl="4" w:tplc="B6D6DF5C">
      <w:start w:val="1"/>
      <w:numFmt w:val="lowerLetter"/>
      <w:lvlText w:val="%5."/>
      <w:lvlJc w:val="left"/>
      <w:pPr>
        <w:ind w:left="3600" w:hanging="360"/>
      </w:pPr>
    </w:lvl>
    <w:lvl w:ilvl="5" w:tplc="8F9CDAEC">
      <w:start w:val="1"/>
      <w:numFmt w:val="lowerRoman"/>
      <w:lvlText w:val="%6."/>
      <w:lvlJc w:val="right"/>
      <w:pPr>
        <w:ind w:left="4320" w:hanging="180"/>
      </w:pPr>
    </w:lvl>
    <w:lvl w:ilvl="6" w:tplc="323A4B90">
      <w:start w:val="1"/>
      <w:numFmt w:val="decimal"/>
      <w:lvlText w:val="%7."/>
      <w:lvlJc w:val="left"/>
      <w:pPr>
        <w:ind w:left="5040" w:hanging="360"/>
      </w:pPr>
    </w:lvl>
    <w:lvl w:ilvl="7" w:tplc="537660FA">
      <w:start w:val="1"/>
      <w:numFmt w:val="lowerLetter"/>
      <w:lvlText w:val="%8."/>
      <w:lvlJc w:val="left"/>
      <w:pPr>
        <w:ind w:left="5760" w:hanging="360"/>
      </w:pPr>
    </w:lvl>
    <w:lvl w:ilvl="8" w:tplc="BA54AE1E">
      <w:start w:val="1"/>
      <w:numFmt w:val="lowerRoman"/>
      <w:lvlText w:val="%9."/>
      <w:lvlJc w:val="right"/>
      <w:pPr>
        <w:ind w:left="6480" w:hanging="180"/>
      </w:pPr>
    </w:lvl>
  </w:abstractNum>
  <w:abstractNum w:abstractNumId="112">
    <w:nsid w:val="77682506"/>
    <w:multiLevelType w:val="hybridMultilevel"/>
    <w:tmpl w:val="253856E8"/>
    <w:lvl w:ilvl="0" w:tplc="565091D4">
      <w:start w:val="1"/>
      <w:numFmt w:val="decimal"/>
      <w:lvlText w:val="%1)"/>
      <w:lvlJc w:val="left"/>
      <w:pPr>
        <w:ind w:left="1429" w:hanging="360"/>
      </w:pPr>
    </w:lvl>
    <w:lvl w:ilvl="1" w:tplc="D55E39E8">
      <w:start w:val="1"/>
      <w:numFmt w:val="lowerLetter"/>
      <w:lvlText w:val="%2."/>
      <w:lvlJc w:val="left"/>
      <w:pPr>
        <w:ind w:left="2149" w:hanging="360"/>
      </w:pPr>
    </w:lvl>
    <w:lvl w:ilvl="2" w:tplc="C152D78C">
      <w:start w:val="1"/>
      <w:numFmt w:val="lowerRoman"/>
      <w:lvlText w:val="%3."/>
      <w:lvlJc w:val="right"/>
      <w:pPr>
        <w:ind w:left="2869" w:hanging="180"/>
      </w:pPr>
    </w:lvl>
    <w:lvl w:ilvl="3" w:tplc="919EFBBE">
      <w:start w:val="1"/>
      <w:numFmt w:val="decimal"/>
      <w:lvlText w:val="%4."/>
      <w:lvlJc w:val="left"/>
      <w:pPr>
        <w:ind w:left="3589" w:hanging="360"/>
      </w:pPr>
    </w:lvl>
    <w:lvl w:ilvl="4" w:tplc="4F62EB58">
      <w:start w:val="1"/>
      <w:numFmt w:val="lowerLetter"/>
      <w:lvlText w:val="%5."/>
      <w:lvlJc w:val="left"/>
      <w:pPr>
        <w:ind w:left="4309" w:hanging="360"/>
      </w:pPr>
    </w:lvl>
    <w:lvl w:ilvl="5" w:tplc="2E8659EE">
      <w:start w:val="1"/>
      <w:numFmt w:val="lowerRoman"/>
      <w:lvlText w:val="%6."/>
      <w:lvlJc w:val="right"/>
      <w:pPr>
        <w:ind w:left="5029" w:hanging="180"/>
      </w:pPr>
    </w:lvl>
    <w:lvl w:ilvl="6" w:tplc="9544F176">
      <w:start w:val="1"/>
      <w:numFmt w:val="decimal"/>
      <w:lvlText w:val="%7."/>
      <w:lvlJc w:val="left"/>
      <w:pPr>
        <w:ind w:left="5749" w:hanging="360"/>
      </w:pPr>
    </w:lvl>
    <w:lvl w:ilvl="7" w:tplc="F1F4BD12">
      <w:start w:val="1"/>
      <w:numFmt w:val="lowerLetter"/>
      <w:lvlText w:val="%8."/>
      <w:lvlJc w:val="left"/>
      <w:pPr>
        <w:ind w:left="6469" w:hanging="360"/>
      </w:pPr>
    </w:lvl>
    <w:lvl w:ilvl="8" w:tplc="0D6421EE">
      <w:start w:val="1"/>
      <w:numFmt w:val="lowerRoman"/>
      <w:lvlText w:val="%9."/>
      <w:lvlJc w:val="right"/>
      <w:pPr>
        <w:ind w:left="7189" w:hanging="180"/>
      </w:pPr>
    </w:lvl>
  </w:abstractNum>
  <w:abstractNum w:abstractNumId="113">
    <w:nsid w:val="78176206"/>
    <w:multiLevelType w:val="hybridMultilevel"/>
    <w:tmpl w:val="5D2CCD8E"/>
    <w:lvl w:ilvl="0" w:tplc="04190011">
      <w:start w:val="1"/>
      <w:numFmt w:val="decimal"/>
      <w:lvlText w:val="%1)"/>
      <w:lvlJc w:val="left"/>
      <w:pPr>
        <w:ind w:left="1211" w:hanging="360"/>
      </w:pPr>
    </w:lvl>
    <w:lvl w:ilvl="1" w:tplc="74F8DD3E">
      <w:start w:val="1"/>
      <w:numFmt w:val="lowerLetter"/>
      <w:lvlText w:val="%2."/>
      <w:lvlJc w:val="left"/>
      <w:pPr>
        <w:ind w:left="3229" w:hanging="360"/>
      </w:pPr>
    </w:lvl>
    <w:lvl w:ilvl="2" w:tplc="1C8EBB26">
      <w:start w:val="1"/>
      <w:numFmt w:val="lowerRoman"/>
      <w:lvlText w:val="%3."/>
      <w:lvlJc w:val="right"/>
      <w:pPr>
        <w:ind w:left="3949" w:hanging="180"/>
      </w:pPr>
    </w:lvl>
    <w:lvl w:ilvl="3" w:tplc="391A0E40">
      <w:start w:val="1"/>
      <w:numFmt w:val="decimal"/>
      <w:lvlText w:val="%4."/>
      <w:lvlJc w:val="left"/>
      <w:pPr>
        <w:ind w:left="4669" w:hanging="360"/>
      </w:pPr>
    </w:lvl>
    <w:lvl w:ilvl="4" w:tplc="21D8E1D0">
      <w:start w:val="1"/>
      <w:numFmt w:val="lowerLetter"/>
      <w:lvlText w:val="%5."/>
      <w:lvlJc w:val="left"/>
      <w:pPr>
        <w:ind w:left="5389" w:hanging="360"/>
      </w:pPr>
    </w:lvl>
    <w:lvl w:ilvl="5" w:tplc="67407458">
      <w:start w:val="1"/>
      <w:numFmt w:val="lowerRoman"/>
      <w:lvlText w:val="%6."/>
      <w:lvlJc w:val="right"/>
      <w:pPr>
        <w:ind w:left="6109" w:hanging="180"/>
      </w:pPr>
    </w:lvl>
    <w:lvl w:ilvl="6" w:tplc="E380232E">
      <w:start w:val="1"/>
      <w:numFmt w:val="decimal"/>
      <w:lvlText w:val="%7."/>
      <w:lvlJc w:val="left"/>
      <w:pPr>
        <w:ind w:left="6829" w:hanging="360"/>
      </w:pPr>
    </w:lvl>
    <w:lvl w:ilvl="7" w:tplc="F134F49E">
      <w:start w:val="1"/>
      <w:numFmt w:val="lowerLetter"/>
      <w:lvlText w:val="%8."/>
      <w:lvlJc w:val="left"/>
      <w:pPr>
        <w:ind w:left="7549" w:hanging="360"/>
      </w:pPr>
    </w:lvl>
    <w:lvl w:ilvl="8" w:tplc="0E22B3D4">
      <w:start w:val="1"/>
      <w:numFmt w:val="lowerRoman"/>
      <w:lvlText w:val="%9."/>
      <w:lvlJc w:val="right"/>
      <w:pPr>
        <w:ind w:left="8269" w:hanging="180"/>
      </w:pPr>
    </w:lvl>
  </w:abstractNum>
  <w:abstractNum w:abstractNumId="114">
    <w:nsid w:val="7D3E7852"/>
    <w:multiLevelType w:val="hybridMultilevel"/>
    <w:tmpl w:val="881C2C1C"/>
    <w:lvl w:ilvl="0" w:tplc="AB5A402E">
      <w:start w:val="1"/>
      <w:numFmt w:val="decimal"/>
      <w:lvlText w:val="%1)"/>
      <w:lvlJc w:val="left"/>
      <w:pPr>
        <w:ind w:left="1074" w:hanging="360"/>
      </w:pPr>
    </w:lvl>
    <w:lvl w:ilvl="1" w:tplc="B2FABA02">
      <w:start w:val="1"/>
      <w:numFmt w:val="lowerLetter"/>
      <w:lvlText w:val="%2."/>
      <w:lvlJc w:val="left"/>
      <w:pPr>
        <w:ind w:left="1794" w:hanging="360"/>
      </w:pPr>
    </w:lvl>
    <w:lvl w:ilvl="2" w:tplc="805A9DD8">
      <w:start w:val="1"/>
      <w:numFmt w:val="lowerRoman"/>
      <w:lvlText w:val="%3."/>
      <w:lvlJc w:val="right"/>
      <w:pPr>
        <w:ind w:left="2514" w:hanging="180"/>
      </w:pPr>
    </w:lvl>
    <w:lvl w:ilvl="3" w:tplc="E6EC7822">
      <w:start w:val="1"/>
      <w:numFmt w:val="decimal"/>
      <w:lvlText w:val="%4."/>
      <w:lvlJc w:val="left"/>
      <w:pPr>
        <w:ind w:left="3234" w:hanging="360"/>
      </w:pPr>
    </w:lvl>
    <w:lvl w:ilvl="4" w:tplc="1A5A52EE">
      <w:start w:val="1"/>
      <w:numFmt w:val="lowerLetter"/>
      <w:lvlText w:val="%5."/>
      <w:lvlJc w:val="left"/>
      <w:pPr>
        <w:ind w:left="3954" w:hanging="360"/>
      </w:pPr>
    </w:lvl>
    <w:lvl w:ilvl="5" w:tplc="E7044A70">
      <w:start w:val="1"/>
      <w:numFmt w:val="lowerRoman"/>
      <w:lvlText w:val="%6."/>
      <w:lvlJc w:val="right"/>
      <w:pPr>
        <w:ind w:left="4674" w:hanging="180"/>
      </w:pPr>
    </w:lvl>
    <w:lvl w:ilvl="6" w:tplc="FD80CEF4">
      <w:start w:val="1"/>
      <w:numFmt w:val="decimal"/>
      <w:lvlText w:val="%7."/>
      <w:lvlJc w:val="left"/>
      <w:pPr>
        <w:ind w:left="5394" w:hanging="360"/>
      </w:pPr>
    </w:lvl>
    <w:lvl w:ilvl="7" w:tplc="F6827BCE">
      <w:start w:val="1"/>
      <w:numFmt w:val="lowerLetter"/>
      <w:lvlText w:val="%8."/>
      <w:lvlJc w:val="left"/>
      <w:pPr>
        <w:ind w:left="6114" w:hanging="360"/>
      </w:pPr>
    </w:lvl>
    <w:lvl w:ilvl="8" w:tplc="FC6C794A">
      <w:start w:val="1"/>
      <w:numFmt w:val="lowerRoman"/>
      <w:lvlText w:val="%9."/>
      <w:lvlJc w:val="right"/>
      <w:pPr>
        <w:ind w:left="6834" w:hanging="180"/>
      </w:pPr>
    </w:lvl>
  </w:abstractNum>
  <w:abstractNum w:abstractNumId="115">
    <w:nsid w:val="7EC816CF"/>
    <w:multiLevelType w:val="hybridMultilevel"/>
    <w:tmpl w:val="84285736"/>
    <w:lvl w:ilvl="0" w:tplc="0E0086CA">
      <w:start w:val="1"/>
      <w:numFmt w:val="decimal"/>
      <w:lvlText w:val="%1)"/>
      <w:lvlJc w:val="left"/>
      <w:pPr>
        <w:ind w:left="1070" w:hanging="360"/>
      </w:pPr>
    </w:lvl>
    <w:lvl w:ilvl="1" w:tplc="90823A5C">
      <w:start w:val="1"/>
      <w:numFmt w:val="lowerLetter"/>
      <w:lvlText w:val="%2."/>
      <w:lvlJc w:val="left"/>
      <w:pPr>
        <w:ind w:left="1440" w:hanging="360"/>
      </w:pPr>
    </w:lvl>
    <w:lvl w:ilvl="2" w:tplc="55007378">
      <w:start w:val="1"/>
      <w:numFmt w:val="lowerRoman"/>
      <w:lvlText w:val="%3."/>
      <w:lvlJc w:val="right"/>
      <w:pPr>
        <w:ind w:left="2160" w:hanging="180"/>
      </w:pPr>
    </w:lvl>
    <w:lvl w:ilvl="3" w:tplc="4E1C014E">
      <w:start w:val="1"/>
      <w:numFmt w:val="decimal"/>
      <w:lvlText w:val="%4."/>
      <w:lvlJc w:val="left"/>
      <w:pPr>
        <w:ind w:left="2880" w:hanging="360"/>
      </w:pPr>
    </w:lvl>
    <w:lvl w:ilvl="4" w:tplc="6D7CB106">
      <w:start w:val="1"/>
      <w:numFmt w:val="lowerLetter"/>
      <w:lvlText w:val="%5."/>
      <w:lvlJc w:val="left"/>
      <w:pPr>
        <w:ind w:left="3600" w:hanging="360"/>
      </w:pPr>
    </w:lvl>
    <w:lvl w:ilvl="5" w:tplc="BBE00D38">
      <w:start w:val="1"/>
      <w:numFmt w:val="lowerRoman"/>
      <w:lvlText w:val="%6."/>
      <w:lvlJc w:val="right"/>
      <w:pPr>
        <w:ind w:left="4320" w:hanging="180"/>
      </w:pPr>
    </w:lvl>
    <w:lvl w:ilvl="6" w:tplc="7EB69B7A">
      <w:start w:val="1"/>
      <w:numFmt w:val="decimal"/>
      <w:lvlText w:val="%7."/>
      <w:lvlJc w:val="left"/>
      <w:pPr>
        <w:ind w:left="5040" w:hanging="360"/>
      </w:pPr>
    </w:lvl>
    <w:lvl w:ilvl="7" w:tplc="13D657AE">
      <w:start w:val="1"/>
      <w:numFmt w:val="lowerLetter"/>
      <w:lvlText w:val="%8."/>
      <w:lvlJc w:val="left"/>
      <w:pPr>
        <w:ind w:left="5760" w:hanging="360"/>
      </w:pPr>
    </w:lvl>
    <w:lvl w:ilvl="8" w:tplc="2B26D2FC">
      <w:start w:val="1"/>
      <w:numFmt w:val="lowerRoman"/>
      <w:lvlText w:val="%9."/>
      <w:lvlJc w:val="right"/>
      <w:pPr>
        <w:ind w:left="6480" w:hanging="180"/>
      </w:pPr>
    </w:lvl>
  </w:abstractNum>
  <w:num w:numId="1">
    <w:abstractNumId w:val="31"/>
  </w:num>
  <w:num w:numId="2">
    <w:abstractNumId w:val="80"/>
  </w:num>
  <w:num w:numId="3">
    <w:abstractNumId w:val="67"/>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num>
  <w:num w:numId="10">
    <w:abstractNumId w:val="8"/>
  </w:num>
  <w:num w:numId="11">
    <w:abstractNumId w:val="73"/>
  </w:num>
  <w:num w:numId="12">
    <w:abstractNumId w:val="32"/>
  </w:num>
  <w:num w:numId="13">
    <w:abstractNumId w:val="74"/>
  </w:num>
  <w:num w:numId="14">
    <w:abstractNumId w:val="113"/>
  </w:num>
  <w:num w:numId="15">
    <w:abstractNumId w:val="27"/>
  </w:num>
  <w:num w:numId="16">
    <w:abstractNumId w:val="95"/>
  </w:num>
  <w:num w:numId="17">
    <w:abstractNumId w:val="114"/>
  </w:num>
  <w:num w:numId="18">
    <w:abstractNumId w:val="64"/>
  </w:num>
  <w:num w:numId="19">
    <w:abstractNumId w:val="68"/>
  </w:num>
  <w:num w:numId="20">
    <w:abstractNumId w:val="50"/>
  </w:num>
  <w:num w:numId="21">
    <w:abstractNumId w:val="69"/>
  </w:num>
  <w:num w:numId="22">
    <w:abstractNumId w:val="39"/>
  </w:num>
  <w:num w:numId="23">
    <w:abstractNumId w:val="15"/>
  </w:num>
  <w:num w:numId="24">
    <w:abstractNumId w:val="51"/>
  </w:num>
  <w:num w:numId="25">
    <w:abstractNumId w:val="13"/>
  </w:num>
  <w:num w:numId="26">
    <w:abstractNumId w:val="29"/>
  </w:num>
  <w:num w:numId="27">
    <w:abstractNumId w:val="78"/>
  </w:num>
  <w:num w:numId="28">
    <w:abstractNumId w:val="36"/>
  </w:num>
  <w:num w:numId="29">
    <w:abstractNumId w:val="105"/>
  </w:num>
  <w:num w:numId="30">
    <w:abstractNumId w:val="83"/>
  </w:num>
  <w:num w:numId="31">
    <w:abstractNumId w:val="18"/>
  </w:num>
  <w:num w:numId="32">
    <w:abstractNumId w:val="99"/>
  </w:num>
  <w:num w:numId="33">
    <w:abstractNumId w:val="87"/>
  </w:num>
  <w:num w:numId="34">
    <w:abstractNumId w:val="77"/>
  </w:num>
  <w:num w:numId="35">
    <w:abstractNumId w:val="72"/>
  </w:num>
  <w:num w:numId="36">
    <w:abstractNumId w:val="54"/>
  </w:num>
  <w:num w:numId="37">
    <w:abstractNumId w:val="17"/>
  </w:num>
  <w:num w:numId="38">
    <w:abstractNumId w:val="111"/>
  </w:num>
  <w:num w:numId="39">
    <w:abstractNumId w:val="30"/>
  </w:num>
  <w:num w:numId="40">
    <w:abstractNumId w:val="46"/>
  </w:num>
  <w:num w:numId="41">
    <w:abstractNumId w:val="57"/>
  </w:num>
  <w:num w:numId="42">
    <w:abstractNumId w:val="91"/>
  </w:num>
  <w:num w:numId="43">
    <w:abstractNumId w:val="102"/>
  </w:num>
  <w:num w:numId="44">
    <w:abstractNumId w:val="59"/>
  </w:num>
  <w:num w:numId="45">
    <w:abstractNumId w:val="6"/>
  </w:num>
  <w:num w:numId="46">
    <w:abstractNumId w:val="11"/>
  </w:num>
  <w:num w:numId="47">
    <w:abstractNumId w:val="55"/>
  </w:num>
  <w:num w:numId="48">
    <w:abstractNumId w:val="14"/>
  </w:num>
  <w:num w:numId="49">
    <w:abstractNumId w:val="5"/>
  </w:num>
  <w:num w:numId="50">
    <w:abstractNumId w:val="23"/>
  </w:num>
  <w:num w:numId="51">
    <w:abstractNumId w:val="60"/>
  </w:num>
  <w:num w:numId="52">
    <w:abstractNumId w:val="37"/>
  </w:num>
  <w:num w:numId="53">
    <w:abstractNumId w:val="35"/>
  </w:num>
  <w:num w:numId="54">
    <w:abstractNumId w:val="21"/>
  </w:num>
  <w:num w:numId="55">
    <w:abstractNumId w:val="90"/>
  </w:num>
  <w:num w:numId="56">
    <w:abstractNumId w:val="26"/>
  </w:num>
  <w:num w:numId="57">
    <w:abstractNumId w:val="47"/>
  </w:num>
  <w:num w:numId="58">
    <w:abstractNumId w:val="28"/>
  </w:num>
  <w:num w:numId="59">
    <w:abstractNumId w:val="45"/>
  </w:num>
  <w:num w:numId="60">
    <w:abstractNumId w:val="71"/>
  </w:num>
  <w:num w:numId="61">
    <w:abstractNumId w:val="109"/>
  </w:num>
  <w:num w:numId="62">
    <w:abstractNumId w:val="96"/>
  </w:num>
  <w:num w:numId="63">
    <w:abstractNumId w:val="12"/>
  </w:num>
  <w:num w:numId="64">
    <w:abstractNumId w:val="20"/>
  </w:num>
  <w:num w:numId="65">
    <w:abstractNumId w:val="10"/>
  </w:num>
  <w:num w:numId="66">
    <w:abstractNumId w:val="42"/>
  </w:num>
  <w:num w:numId="67">
    <w:abstractNumId w:val="88"/>
  </w:num>
  <w:num w:numId="68">
    <w:abstractNumId w:val="107"/>
  </w:num>
  <w:num w:numId="69">
    <w:abstractNumId w:val="82"/>
  </w:num>
  <w:num w:numId="70">
    <w:abstractNumId w:val="76"/>
  </w:num>
  <w:num w:numId="71">
    <w:abstractNumId w:val="112"/>
  </w:num>
  <w:num w:numId="72">
    <w:abstractNumId w:val="53"/>
  </w:num>
  <w:num w:numId="73">
    <w:abstractNumId w:val="79"/>
  </w:num>
  <w:num w:numId="74">
    <w:abstractNumId w:val="97"/>
  </w:num>
  <w:num w:numId="75">
    <w:abstractNumId w:val="49"/>
  </w:num>
  <w:num w:numId="76">
    <w:abstractNumId w:val="1"/>
  </w:num>
  <w:num w:numId="77">
    <w:abstractNumId w:val="115"/>
  </w:num>
  <w:num w:numId="78">
    <w:abstractNumId w:val="9"/>
  </w:num>
  <w:num w:numId="79">
    <w:abstractNumId w:val="33"/>
  </w:num>
  <w:num w:numId="80">
    <w:abstractNumId w:val="2"/>
  </w:num>
  <w:num w:numId="81">
    <w:abstractNumId w:val="81"/>
  </w:num>
  <w:num w:numId="82">
    <w:abstractNumId w:val="84"/>
  </w:num>
  <w:num w:numId="83">
    <w:abstractNumId w:val="16"/>
  </w:num>
  <w:num w:numId="84">
    <w:abstractNumId w:val="34"/>
  </w:num>
  <w:num w:numId="85">
    <w:abstractNumId w:val="3"/>
  </w:num>
  <w:num w:numId="86">
    <w:abstractNumId w:val="110"/>
  </w:num>
  <w:num w:numId="87">
    <w:abstractNumId w:val="58"/>
  </w:num>
  <w:num w:numId="88">
    <w:abstractNumId w:val="100"/>
  </w:num>
  <w:num w:numId="89">
    <w:abstractNumId w:val="38"/>
  </w:num>
  <w:num w:numId="90">
    <w:abstractNumId w:val="108"/>
  </w:num>
  <w:num w:numId="91">
    <w:abstractNumId w:val="104"/>
  </w:num>
  <w:num w:numId="92">
    <w:abstractNumId w:val="75"/>
  </w:num>
  <w:num w:numId="93">
    <w:abstractNumId w:val="85"/>
  </w:num>
  <w:num w:numId="94">
    <w:abstractNumId w:val="43"/>
  </w:num>
  <w:num w:numId="95">
    <w:abstractNumId w:val="61"/>
  </w:num>
  <w:num w:numId="96">
    <w:abstractNumId w:val="48"/>
  </w:num>
  <w:num w:numId="97">
    <w:abstractNumId w:val="92"/>
  </w:num>
  <w:num w:numId="98">
    <w:abstractNumId w:val="86"/>
  </w:num>
  <w:num w:numId="99">
    <w:abstractNumId w:val="101"/>
  </w:num>
  <w:num w:numId="100">
    <w:abstractNumId w:val="0"/>
  </w:num>
  <w:num w:numId="101">
    <w:abstractNumId w:val="19"/>
  </w:num>
  <w:num w:numId="102">
    <w:abstractNumId w:val="89"/>
  </w:num>
  <w:num w:numId="103">
    <w:abstractNumId w:val="56"/>
  </w:num>
  <w:num w:numId="104">
    <w:abstractNumId w:val="94"/>
  </w:num>
  <w:num w:numId="105">
    <w:abstractNumId w:val="62"/>
  </w:num>
  <w:num w:numId="106">
    <w:abstractNumId w:val="98"/>
  </w:num>
  <w:num w:numId="107">
    <w:abstractNumId w:val="106"/>
  </w:num>
  <w:num w:numId="108">
    <w:abstractNumId w:val="93"/>
  </w:num>
  <w:num w:numId="109">
    <w:abstractNumId w:val="40"/>
  </w:num>
  <w:num w:numId="110">
    <w:abstractNumId w:val="66"/>
  </w:num>
  <w:num w:numId="111">
    <w:abstractNumId w:val="70"/>
  </w:num>
  <w:num w:numId="112">
    <w:abstractNumId w:val="25"/>
  </w:num>
  <w:num w:numId="113">
    <w:abstractNumId w:val="65"/>
  </w:num>
  <w:num w:numId="114">
    <w:abstractNumId w:val="63"/>
  </w:num>
  <w:num w:numId="115">
    <w:abstractNumId w:val="4"/>
  </w:num>
  <w:num w:numId="116">
    <w:abstractNumId w:val="10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818"/>
    <w:rsid w:val="00001076"/>
    <w:rsid w:val="00001FEF"/>
    <w:rsid w:val="00003D97"/>
    <w:rsid w:val="000049E3"/>
    <w:rsid w:val="00004C9C"/>
    <w:rsid w:val="000054E7"/>
    <w:rsid w:val="00011135"/>
    <w:rsid w:val="00011BAF"/>
    <w:rsid w:val="00011DA0"/>
    <w:rsid w:val="00013294"/>
    <w:rsid w:val="0001477F"/>
    <w:rsid w:val="00015416"/>
    <w:rsid w:val="00015BC7"/>
    <w:rsid w:val="00015ECF"/>
    <w:rsid w:val="0002159A"/>
    <w:rsid w:val="00021CCC"/>
    <w:rsid w:val="00022AE9"/>
    <w:rsid w:val="00024485"/>
    <w:rsid w:val="00025F91"/>
    <w:rsid w:val="00026B3E"/>
    <w:rsid w:val="000277BC"/>
    <w:rsid w:val="00030DD9"/>
    <w:rsid w:val="00031AA6"/>
    <w:rsid w:val="00031CCE"/>
    <w:rsid w:val="00031FFC"/>
    <w:rsid w:val="00032B7F"/>
    <w:rsid w:val="00034D9C"/>
    <w:rsid w:val="00040D98"/>
    <w:rsid w:val="0004260E"/>
    <w:rsid w:val="00042AC0"/>
    <w:rsid w:val="00043C43"/>
    <w:rsid w:val="000443D1"/>
    <w:rsid w:val="00044D3C"/>
    <w:rsid w:val="0004660A"/>
    <w:rsid w:val="00046C95"/>
    <w:rsid w:val="00046DEB"/>
    <w:rsid w:val="0004759E"/>
    <w:rsid w:val="000544DF"/>
    <w:rsid w:val="000614F5"/>
    <w:rsid w:val="00061555"/>
    <w:rsid w:val="0006203C"/>
    <w:rsid w:val="00063BB8"/>
    <w:rsid w:val="00064082"/>
    <w:rsid w:val="00064B54"/>
    <w:rsid w:val="00064FDF"/>
    <w:rsid w:val="00066892"/>
    <w:rsid w:val="000679B6"/>
    <w:rsid w:val="0007046D"/>
    <w:rsid w:val="00072F1D"/>
    <w:rsid w:val="00073801"/>
    <w:rsid w:val="00073E39"/>
    <w:rsid w:val="0007703D"/>
    <w:rsid w:val="000801A7"/>
    <w:rsid w:val="00080512"/>
    <w:rsid w:val="00080A86"/>
    <w:rsid w:val="00082B95"/>
    <w:rsid w:val="00082C3E"/>
    <w:rsid w:val="00082FB7"/>
    <w:rsid w:val="000832A7"/>
    <w:rsid w:val="000906F6"/>
    <w:rsid w:val="00093114"/>
    <w:rsid w:val="00093DDC"/>
    <w:rsid w:val="00094DD3"/>
    <w:rsid w:val="00094FAA"/>
    <w:rsid w:val="000A17BC"/>
    <w:rsid w:val="000A5B16"/>
    <w:rsid w:val="000A6FE6"/>
    <w:rsid w:val="000A74F2"/>
    <w:rsid w:val="000A76FA"/>
    <w:rsid w:val="000B039D"/>
    <w:rsid w:val="000B0560"/>
    <w:rsid w:val="000B2B20"/>
    <w:rsid w:val="000B3CA2"/>
    <w:rsid w:val="000B6680"/>
    <w:rsid w:val="000C0117"/>
    <w:rsid w:val="000C0A96"/>
    <w:rsid w:val="000C1552"/>
    <w:rsid w:val="000C1AE8"/>
    <w:rsid w:val="000C2E16"/>
    <w:rsid w:val="000C5E10"/>
    <w:rsid w:val="000C65BE"/>
    <w:rsid w:val="000D1EFF"/>
    <w:rsid w:val="000D232D"/>
    <w:rsid w:val="000D310F"/>
    <w:rsid w:val="000D3617"/>
    <w:rsid w:val="000E0F64"/>
    <w:rsid w:val="000E2820"/>
    <w:rsid w:val="000E29C5"/>
    <w:rsid w:val="000E67C9"/>
    <w:rsid w:val="000E689C"/>
    <w:rsid w:val="000E75C1"/>
    <w:rsid w:val="000F5F9B"/>
    <w:rsid w:val="000F7C2C"/>
    <w:rsid w:val="00100261"/>
    <w:rsid w:val="00101F7C"/>
    <w:rsid w:val="00103013"/>
    <w:rsid w:val="00103086"/>
    <w:rsid w:val="001070C4"/>
    <w:rsid w:val="0011001E"/>
    <w:rsid w:val="00111A07"/>
    <w:rsid w:val="001129A7"/>
    <w:rsid w:val="001165A6"/>
    <w:rsid w:val="00117591"/>
    <w:rsid w:val="00124D19"/>
    <w:rsid w:val="00126330"/>
    <w:rsid w:val="00126A25"/>
    <w:rsid w:val="001270F9"/>
    <w:rsid w:val="0013035D"/>
    <w:rsid w:val="00130A75"/>
    <w:rsid w:val="00131B62"/>
    <w:rsid w:val="001336B5"/>
    <w:rsid w:val="001342E2"/>
    <w:rsid w:val="00134F5D"/>
    <w:rsid w:val="00135348"/>
    <w:rsid w:val="001436F6"/>
    <w:rsid w:val="001463A1"/>
    <w:rsid w:val="0014684E"/>
    <w:rsid w:val="001475CD"/>
    <w:rsid w:val="00151932"/>
    <w:rsid w:val="00152E71"/>
    <w:rsid w:val="00155E42"/>
    <w:rsid w:val="00157161"/>
    <w:rsid w:val="00162F7C"/>
    <w:rsid w:val="00163B61"/>
    <w:rsid w:val="001656F6"/>
    <w:rsid w:val="001658CD"/>
    <w:rsid w:val="00166BFA"/>
    <w:rsid w:val="00172061"/>
    <w:rsid w:val="001727AA"/>
    <w:rsid w:val="00174283"/>
    <w:rsid w:val="00174AF4"/>
    <w:rsid w:val="00174CC0"/>
    <w:rsid w:val="00175468"/>
    <w:rsid w:val="00175D79"/>
    <w:rsid w:val="00177508"/>
    <w:rsid w:val="00183C3F"/>
    <w:rsid w:val="00185DA3"/>
    <w:rsid w:val="00187F80"/>
    <w:rsid w:val="00191238"/>
    <w:rsid w:val="00191394"/>
    <w:rsid w:val="00192B19"/>
    <w:rsid w:val="00193F6A"/>
    <w:rsid w:val="00194862"/>
    <w:rsid w:val="001969E3"/>
    <w:rsid w:val="00196BE9"/>
    <w:rsid w:val="0019716D"/>
    <w:rsid w:val="001A0F86"/>
    <w:rsid w:val="001A1885"/>
    <w:rsid w:val="001A3676"/>
    <w:rsid w:val="001A37C3"/>
    <w:rsid w:val="001A4099"/>
    <w:rsid w:val="001A4597"/>
    <w:rsid w:val="001A5916"/>
    <w:rsid w:val="001A603C"/>
    <w:rsid w:val="001A6AB2"/>
    <w:rsid w:val="001B221E"/>
    <w:rsid w:val="001B42C9"/>
    <w:rsid w:val="001B4A9D"/>
    <w:rsid w:val="001B5915"/>
    <w:rsid w:val="001B6206"/>
    <w:rsid w:val="001C0C11"/>
    <w:rsid w:val="001C288A"/>
    <w:rsid w:val="001C3931"/>
    <w:rsid w:val="001C3E2E"/>
    <w:rsid w:val="001C5BE5"/>
    <w:rsid w:val="001C65AC"/>
    <w:rsid w:val="001C7D6E"/>
    <w:rsid w:val="001D044C"/>
    <w:rsid w:val="001D108C"/>
    <w:rsid w:val="001D1D67"/>
    <w:rsid w:val="001D2E7A"/>
    <w:rsid w:val="001D65B0"/>
    <w:rsid w:val="001D6A15"/>
    <w:rsid w:val="001D7414"/>
    <w:rsid w:val="001D7D11"/>
    <w:rsid w:val="001E0D51"/>
    <w:rsid w:val="001E1256"/>
    <w:rsid w:val="001E153A"/>
    <w:rsid w:val="001E29C3"/>
    <w:rsid w:val="001E396D"/>
    <w:rsid w:val="001F144E"/>
    <w:rsid w:val="001F2C3C"/>
    <w:rsid w:val="001F7291"/>
    <w:rsid w:val="00203283"/>
    <w:rsid w:val="002047B3"/>
    <w:rsid w:val="00205DB3"/>
    <w:rsid w:val="002060C6"/>
    <w:rsid w:val="0020687F"/>
    <w:rsid w:val="002135C1"/>
    <w:rsid w:val="0021538C"/>
    <w:rsid w:val="00220398"/>
    <w:rsid w:val="002209C3"/>
    <w:rsid w:val="00230669"/>
    <w:rsid w:val="0023129A"/>
    <w:rsid w:val="00232EDD"/>
    <w:rsid w:val="00233F6D"/>
    <w:rsid w:val="00234A0D"/>
    <w:rsid w:val="00234F29"/>
    <w:rsid w:val="002364AF"/>
    <w:rsid w:val="0024148D"/>
    <w:rsid w:val="00241504"/>
    <w:rsid w:val="00245286"/>
    <w:rsid w:val="002457B7"/>
    <w:rsid w:val="00245CF5"/>
    <w:rsid w:val="0025067E"/>
    <w:rsid w:val="00250696"/>
    <w:rsid w:val="0025089E"/>
    <w:rsid w:val="00253075"/>
    <w:rsid w:val="00254EF9"/>
    <w:rsid w:val="0025623E"/>
    <w:rsid w:val="0025749E"/>
    <w:rsid w:val="002609E7"/>
    <w:rsid w:val="0026239F"/>
    <w:rsid w:val="00265877"/>
    <w:rsid w:val="00265B08"/>
    <w:rsid w:val="00266FE0"/>
    <w:rsid w:val="002671E3"/>
    <w:rsid w:val="0027023B"/>
    <w:rsid w:val="002736D5"/>
    <w:rsid w:val="002764D6"/>
    <w:rsid w:val="00276D99"/>
    <w:rsid w:val="00277B50"/>
    <w:rsid w:val="00286ECB"/>
    <w:rsid w:val="00287D45"/>
    <w:rsid w:val="00290DB9"/>
    <w:rsid w:val="00291E54"/>
    <w:rsid w:val="002A287C"/>
    <w:rsid w:val="002A348E"/>
    <w:rsid w:val="002A59AA"/>
    <w:rsid w:val="002B0148"/>
    <w:rsid w:val="002B1545"/>
    <w:rsid w:val="002B2206"/>
    <w:rsid w:val="002B2699"/>
    <w:rsid w:val="002B3737"/>
    <w:rsid w:val="002B3E16"/>
    <w:rsid w:val="002B50A3"/>
    <w:rsid w:val="002C0C05"/>
    <w:rsid w:val="002C16D2"/>
    <w:rsid w:val="002C2F82"/>
    <w:rsid w:val="002C3670"/>
    <w:rsid w:val="002C3E4B"/>
    <w:rsid w:val="002C7E09"/>
    <w:rsid w:val="002D0960"/>
    <w:rsid w:val="002D218F"/>
    <w:rsid w:val="002D2785"/>
    <w:rsid w:val="002D37A9"/>
    <w:rsid w:val="002D4FD3"/>
    <w:rsid w:val="002D5F10"/>
    <w:rsid w:val="002D7322"/>
    <w:rsid w:val="002E0467"/>
    <w:rsid w:val="002E0A62"/>
    <w:rsid w:val="002E1809"/>
    <w:rsid w:val="002E1C08"/>
    <w:rsid w:val="002E2FC1"/>
    <w:rsid w:val="002E528F"/>
    <w:rsid w:val="002E7B6B"/>
    <w:rsid w:val="002F12C1"/>
    <w:rsid w:val="002F1C21"/>
    <w:rsid w:val="002F1EA4"/>
    <w:rsid w:val="002F2848"/>
    <w:rsid w:val="002F2C74"/>
    <w:rsid w:val="002F4195"/>
    <w:rsid w:val="002F744E"/>
    <w:rsid w:val="003024DC"/>
    <w:rsid w:val="003026EE"/>
    <w:rsid w:val="0030472E"/>
    <w:rsid w:val="00304D83"/>
    <w:rsid w:val="00304FFE"/>
    <w:rsid w:val="003107C5"/>
    <w:rsid w:val="00310CF7"/>
    <w:rsid w:val="0031147A"/>
    <w:rsid w:val="003137DF"/>
    <w:rsid w:val="0031410E"/>
    <w:rsid w:val="00314BF6"/>
    <w:rsid w:val="00314E01"/>
    <w:rsid w:val="003169D3"/>
    <w:rsid w:val="00317143"/>
    <w:rsid w:val="00317F3B"/>
    <w:rsid w:val="0032068D"/>
    <w:rsid w:val="00324129"/>
    <w:rsid w:val="0032426E"/>
    <w:rsid w:val="00324F8C"/>
    <w:rsid w:val="0032714F"/>
    <w:rsid w:val="003313AA"/>
    <w:rsid w:val="003337DA"/>
    <w:rsid w:val="00340B0C"/>
    <w:rsid w:val="00345388"/>
    <w:rsid w:val="00346EA3"/>
    <w:rsid w:val="003474B3"/>
    <w:rsid w:val="00347581"/>
    <w:rsid w:val="00350DFF"/>
    <w:rsid w:val="00351A8B"/>
    <w:rsid w:val="00354E55"/>
    <w:rsid w:val="0035516E"/>
    <w:rsid w:val="003559A3"/>
    <w:rsid w:val="00357B69"/>
    <w:rsid w:val="003604A5"/>
    <w:rsid w:val="003627F7"/>
    <w:rsid w:val="00362C40"/>
    <w:rsid w:val="003642C7"/>
    <w:rsid w:val="0036564D"/>
    <w:rsid w:val="00365674"/>
    <w:rsid w:val="00365703"/>
    <w:rsid w:val="0037218C"/>
    <w:rsid w:val="003732FC"/>
    <w:rsid w:val="00375308"/>
    <w:rsid w:val="0037682B"/>
    <w:rsid w:val="003834CD"/>
    <w:rsid w:val="00384233"/>
    <w:rsid w:val="003867DA"/>
    <w:rsid w:val="00387119"/>
    <w:rsid w:val="00392249"/>
    <w:rsid w:val="00395222"/>
    <w:rsid w:val="003952FE"/>
    <w:rsid w:val="00397216"/>
    <w:rsid w:val="003A09C3"/>
    <w:rsid w:val="003A30E1"/>
    <w:rsid w:val="003A3166"/>
    <w:rsid w:val="003A5E7B"/>
    <w:rsid w:val="003B184E"/>
    <w:rsid w:val="003B2C7C"/>
    <w:rsid w:val="003B376E"/>
    <w:rsid w:val="003B5164"/>
    <w:rsid w:val="003C539B"/>
    <w:rsid w:val="003C682C"/>
    <w:rsid w:val="003C7301"/>
    <w:rsid w:val="003D0B70"/>
    <w:rsid w:val="003D2018"/>
    <w:rsid w:val="003D2B56"/>
    <w:rsid w:val="003D33B8"/>
    <w:rsid w:val="003D3497"/>
    <w:rsid w:val="003D3E00"/>
    <w:rsid w:val="003D5660"/>
    <w:rsid w:val="003D67FC"/>
    <w:rsid w:val="003D78AE"/>
    <w:rsid w:val="003E07CB"/>
    <w:rsid w:val="003E0DC4"/>
    <w:rsid w:val="003E2D45"/>
    <w:rsid w:val="003E3849"/>
    <w:rsid w:val="003E3936"/>
    <w:rsid w:val="003E3FF4"/>
    <w:rsid w:val="003E4C79"/>
    <w:rsid w:val="003E5811"/>
    <w:rsid w:val="003E5F89"/>
    <w:rsid w:val="003E7006"/>
    <w:rsid w:val="003E76BA"/>
    <w:rsid w:val="003E77B0"/>
    <w:rsid w:val="003E7D7E"/>
    <w:rsid w:val="003F04CE"/>
    <w:rsid w:val="003F10D5"/>
    <w:rsid w:val="003F2E62"/>
    <w:rsid w:val="003F5797"/>
    <w:rsid w:val="003F5BDE"/>
    <w:rsid w:val="003F67F9"/>
    <w:rsid w:val="003F697E"/>
    <w:rsid w:val="003F7272"/>
    <w:rsid w:val="00400858"/>
    <w:rsid w:val="00402EEF"/>
    <w:rsid w:val="00403EF6"/>
    <w:rsid w:val="004072C6"/>
    <w:rsid w:val="004110BB"/>
    <w:rsid w:val="00411884"/>
    <w:rsid w:val="00413C25"/>
    <w:rsid w:val="00414776"/>
    <w:rsid w:val="00414D00"/>
    <w:rsid w:val="00415A1B"/>
    <w:rsid w:val="00415C8D"/>
    <w:rsid w:val="0042089C"/>
    <w:rsid w:val="004216EB"/>
    <w:rsid w:val="00421FB4"/>
    <w:rsid w:val="004221C8"/>
    <w:rsid w:val="0042340F"/>
    <w:rsid w:val="00423E29"/>
    <w:rsid w:val="00423FBA"/>
    <w:rsid w:val="00424515"/>
    <w:rsid w:val="00424BDE"/>
    <w:rsid w:val="00424D8E"/>
    <w:rsid w:val="004274BA"/>
    <w:rsid w:val="00430793"/>
    <w:rsid w:val="004308CD"/>
    <w:rsid w:val="0043401D"/>
    <w:rsid w:val="004375DB"/>
    <w:rsid w:val="0043796C"/>
    <w:rsid w:val="00437ADF"/>
    <w:rsid w:val="0044224E"/>
    <w:rsid w:val="0044665A"/>
    <w:rsid w:val="00450C4E"/>
    <w:rsid w:val="00451EAA"/>
    <w:rsid w:val="00452453"/>
    <w:rsid w:val="0045543E"/>
    <w:rsid w:val="00456036"/>
    <w:rsid w:val="00456650"/>
    <w:rsid w:val="004603B5"/>
    <w:rsid w:val="00460950"/>
    <w:rsid w:val="004610A2"/>
    <w:rsid w:val="004612E8"/>
    <w:rsid w:val="00461E2E"/>
    <w:rsid w:val="004639B4"/>
    <w:rsid w:val="00463CEF"/>
    <w:rsid w:val="00464ABF"/>
    <w:rsid w:val="00467B35"/>
    <w:rsid w:val="00471BB3"/>
    <w:rsid w:val="00472B86"/>
    <w:rsid w:val="004736A9"/>
    <w:rsid w:val="00473819"/>
    <w:rsid w:val="0047400C"/>
    <w:rsid w:val="004743D0"/>
    <w:rsid w:val="004758A5"/>
    <w:rsid w:val="00481291"/>
    <w:rsid w:val="00483442"/>
    <w:rsid w:val="004843E0"/>
    <w:rsid w:val="0048484A"/>
    <w:rsid w:val="00486D69"/>
    <w:rsid w:val="00491EDF"/>
    <w:rsid w:val="004933D7"/>
    <w:rsid w:val="00495BD7"/>
    <w:rsid w:val="004977BE"/>
    <w:rsid w:val="004A1188"/>
    <w:rsid w:val="004A3502"/>
    <w:rsid w:val="004B14E4"/>
    <w:rsid w:val="004B27EB"/>
    <w:rsid w:val="004B3835"/>
    <w:rsid w:val="004B3B27"/>
    <w:rsid w:val="004B55AD"/>
    <w:rsid w:val="004B6DBF"/>
    <w:rsid w:val="004C508C"/>
    <w:rsid w:val="004C6180"/>
    <w:rsid w:val="004C7BEA"/>
    <w:rsid w:val="004D2025"/>
    <w:rsid w:val="004D21A6"/>
    <w:rsid w:val="004D694A"/>
    <w:rsid w:val="004D6C4D"/>
    <w:rsid w:val="004E0752"/>
    <w:rsid w:val="004E1026"/>
    <w:rsid w:val="004E49EF"/>
    <w:rsid w:val="004E5F61"/>
    <w:rsid w:val="004F2302"/>
    <w:rsid w:val="004F25B2"/>
    <w:rsid w:val="004F382B"/>
    <w:rsid w:val="004F46ED"/>
    <w:rsid w:val="004F7EA7"/>
    <w:rsid w:val="005016F4"/>
    <w:rsid w:val="00503AC7"/>
    <w:rsid w:val="00506951"/>
    <w:rsid w:val="00507E7F"/>
    <w:rsid w:val="00511E4D"/>
    <w:rsid w:val="005151A8"/>
    <w:rsid w:val="00515274"/>
    <w:rsid w:val="005162A1"/>
    <w:rsid w:val="00516388"/>
    <w:rsid w:val="00516C12"/>
    <w:rsid w:val="0052019C"/>
    <w:rsid w:val="00523928"/>
    <w:rsid w:val="00524610"/>
    <w:rsid w:val="005256D7"/>
    <w:rsid w:val="00525B84"/>
    <w:rsid w:val="0052681C"/>
    <w:rsid w:val="00526F48"/>
    <w:rsid w:val="00533A2C"/>
    <w:rsid w:val="00535195"/>
    <w:rsid w:val="00542670"/>
    <w:rsid w:val="0054306C"/>
    <w:rsid w:val="00543549"/>
    <w:rsid w:val="00543DCD"/>
    <w:rsid w:val="00543E6A"/>
    <w:rsid w:val="005454D1"/>
    <w:rsid w:val="00545DAE"/>
    <w:rsid w:val="00550D67"/>
    <w:rsid w:val="0055191A"/>
    <w:rsid w:val="005521B2"/>
    <w:rsid w:val="0055283E"/>
    <w:rsid w:val="00552D5E"/>
    <w:rsid w:val="00552F26"/>
    <w:rsid w:val="00553238"/>
    <w:rsid w:val="00553735"/>
    <w:rsid w:val="0055649F"/>
    <w:rsid w:val="00562F7F"/>
    <w:rsid w:val="0056493D"/>
    <w:rsid w:val="00571E5C"/>
    <w:rsid w:val="00572B60"/>
    <w:rsid w:val="00573FD0"/>
    <w:rsid w:val="005745AF"/>
    <w:rsid w:val="0057654C"/>
    <w:rsid w:val="00576B13"/>
    <w:rsid w:val="00583864"/>
    <w:rsid w:val="0058629F"/>
    <w:rsid w:val="00591283"/>
    <w:rsid w:val="005917B8"/>
    <w:rsid w:val="00591EBD"/>
    <w:rsid w:val="00592F4C"/>
    <w:rsid w:val="00595ECB"/>
    <w:rsid w:val="005A05A8"/>
    <w:rsid w:val="005A1543"/>
    <w:rsid w:val="005A16E0"/>
    <w:rsid w:val="005A44A8"/>
    <w:rsid w:val="005A4CCB"/>
    <w:rsid w:val="005B1AF3"/>
    <w:rsid w:val="005B2CA8"/>
    <w:rsid w:val="005B34F2"/>
    <w:rsid w:val="005B374F"/>
    <w:rsid w:val="005B7715"/>
    <w:rsid w:val="005B791E"/>
    <w:rsid w:val="005C1838"/>
    <w:rsid w:val="005C5924"/>
    <w:rsid w:val="005D15C4"/>
    <w:rsid w:val="005D3149"/>
    <w:rsid w:val="005D3866"/>
    <w:rsid w:val="005D5A8A"/>
    <w:rsid w:val="005D5BA8"/>
    <w:rsid w:val="005D5C22"/>
    <w:rsid w:val="005E0652"/>
    <w:rsid w:val="005E073D"/>
    <w:rsid w:val="005E352F"/>
    <w:rsid w:val="005E6402"/>
    <w:rsid w:val="005E7E0B"/>
    <w:rsid w:val="005F06CA"/>
    <w:rsid w:val="005F5435"/>
    <w:rsid w:val="005F5481"/>
    <w:rsid w:val="005F73B7"/>
    <w:rsid w:val="00600F7B"/>
    <w:rsid w:val="00602CF6"/>
    <w:rsid w:val="00614665"/>
    <w:rsid w:val="00615D76"/>
    <w:rsid w:val="00616783"/>
    <w:rsid w:val="00621EB9"/>
    <w:rsid w:val="00621FCD"/>
    <w:rsid w:val="0062379A"/>
    <w:rsid w:val="00624EAF"/>
    <w:rsid w:val="006273BF"/>
    <w:rsid w:val="006302EF"/>
    <w:rsid w:val="00630C71"/>
    <w:rsid w:val="00630FF3"/>
    <w:rsid w:val="00634E25"/>
    <w:rsid w:val="00652408"/>
    <w:rsid w:val="0065256D"/>
    <w:rsid w:val="00652C0B"/>
    <w:rsid w:val="00652C30"/>
    <w:rsid w:val="00653391"/>
    <w:rsid w:val="00653F7F"/>
    <w:rsid w:val="00661F0B"/>
    <w:rsid w:val="00662189"/>
    <w:rsid w:val="00662F55"/>
    <w:rsid w:val="00663163"/>
    <w:rsid w:val="00671C28"/>
    <w:rsid w:val="00672EC3"/>
    <w:rsid w:val="00673A02"/>
    <w:rsid w:val="00673D24"/>
    <w:rsid w:val="006741C2"/>
    <w:rsid w:val="00674E6D"/>
    <w:rsid w:val="00676679"/>
    <w:rsid w:val="00676967"/>
    <w:rsid w:val="00677467"/>
    <w:rsid w:val="00677650"/>
    <w:rsid w:val="00680D8E"/>
    <w:rsid w:val="00682E52"/>
    <w:rsid w:val="00684069"/>
    <w:rsid w:val="00685B32"/>
    <w:rsid w:val="00686305"/>
    <w:rsid w:val="006875A1"/>
    <w:rsid w:val="006910E0"/>
    <w:rsid w:val="00691249"/>
    <w:rsid w:val="00693052"/>
    <w:rsid w:val="00693737"/>
    <w:rsid w:val="00694E50"/>
    <w:rsid w:val="00697112"/>
    <w:rsid w:val="00697DF0"/>
    <w:rsid w:val="006A1F1F"/>
    <w:rsid w:val="006A315A"/>
    <w:rsid w:val="006A3ABC"/>
    <w:rsid w:val="006A52CB"/>
    <w:rsid w:val="006A543F"/>
    <w:rsid w:val="006A5B94"/>
    <w:rsid w:val="006A60C6"/>
    <w:rsid w:val="006B3058"/>
    <w:rsid w:val="006B3079"/>
    <w:rsid w:val="006B473E"/>
    <w:rsid w:val="006B544F"/>
    <w:rsid w:val="006C2B1C"/>
    <w:rsid w:val="006C3F18"/>
    <w:rsid w:val="006C50B2"/>
    <w:rsid w:val="006C77A5"/>
    <w:rsid w:val="006D0635"/>
    <w:rsid w:val="006D06D7"/>
    <w:rsid w:val="006D08B2"/>
    <w:rsid w:val="006D145C"/>
    <w:rsid w:val="006D1593"/>
    <w:rsid w:val="006D2147"/>
    <w:rsid w:val="006D3593"/>
    <w:rsid w:val="006D458B"/>
    <w:rsid w:val="006E23A0"/>
    <w:rsid w:val="006E2AC5"/>
    <w:rsid w:val="006E3BC8"/>
    <w:rsid w:val="006E3FC1"/>
    <w:rsid w:val="006E5AFA"/>
    <w:rsid w:val="006E5D2B"/>
    <w:rsid w:val="006E5F82"/>
    <w:rsid w:val="006F1791"/>
    <w:rsid w:val="006F1961"/>
    <w:rsid w:val="006F4D45"/>
    <w:rsid w:val="006F528A"/>
    <w:rsid w:val="006F6657"/>
    <w:rsid w:val="006F70A8"/>
    <w:rsid w:val="006F7158"/>
    <w:rsid w:val="007009A9"/>
    <w:rsid w:val="00700AE2"/>
    <w:rsid w:val="00701E96"/>
    <w:rsid w:val="00702652"/>
    <w:rsid w:val="00704118"/>
    <w:rsid w:val="00704761"/>
    <w:rsid w:val="00704C1A"/>
    <w:rsid w:val="0071297A"/>
    <w:rsid w:val="007137C0"/>
    <w:rsid w:val="00715F6C"/>
    <w:rsid w:val="007161B6"/>
    <w:rsid w:val="007161C2"/>
    <w:rsid w:val="00716DC7"/>
    <w:rsid w:val="00716F51"/>
    <w:rsid w:val="00720E54"/>
    <w:rsid w:val="00721357"/>
    <w:rsid w:val="0072669E"/>
    <w:rsid w:val="00727378"/>
    <w:rsid w:val="0072738B"/>
    <w:rsid w:val="00731C96"/>
    <w:rsid w:val="00732560"/>
    <w:rsid w:val="0073457A"/>
    <w:rsid w:val="0074047E"/>
    <w:rsid w:val="007406FF"/>
    <w:rsid w:val="00740EA5"/>
    <w:rsid w:val="007450CA"/>
    <w:rsid w:val="00745F17"/>
    <w:rsid w:val="007463D9"/>
    <w:rsid w:val="00750A3B"/>
    <w:rsid w:val="0075104E"/>
    <w:rsid w:val="00751E2F"/>
    <w:rsid w:val="00751E4C"/>
    <w:rsid w:val="00753469"/>
    <w:rsid w:val="00753F5E"/>
    <w:rsid w:val="007543F5"/>
    <w:rsid w:val="00755DCE"/>
    <w:rsid w:val="00757243"/>
    <w:rsid w:val="0075736F"/>
    <w:rsid w:val="0076227F"/>
    <w:rsid w:val="007662C7"/>
    <w:rsid w:val="00766E88"/>
    <w:rsid w:val="0077143A"/>
    <w:rsid w:val="007746F7"/>
    <w:rsid w:val="00776EFC"/>
    <w:rsid w:val="00782155"/>
    <w:rsid w:val="00782193"/>
    <w:rsid w:val="0078249A"/>
    <w:rsid w:val="00782C37"/>
    <w:rsid w:val="00786F1F"/>
    <w:rsid w:val="007908CA"/>
    <w:rsid w:val="007917C7"/>
    <w:rsid w:val="00793678"/>
    <w:rsid w:val="007957AC"/>
    <w:rsid w:val="007959D4"/>
    <w:rsid w:val="007965C2"/>
    <w:rsid w:val="00796F3C"/>
    <w:rsid w:val="0079749F"/>
    <w:rsid w:val="007A4A5D"/>
    <w:rsid w:val="007A64BF"/>
    <w:rsid w:val="007B01FB"/>
    <w:rsid w:val="007B264A"/>
    <w:rsid w:val="007B27F4"/>
    <w:rsid w:val="007B5CCD"/>
    <w:rsid w:val="007B6BBA"/>
    <w:rsid w:val="007B7715"/>
    <w:rsid w:val="007C053F"/>
    <w:rsid w:val="007C1736"/>
    <w:rsid w:val="007C54F0"/>
    <w:rsid w:val="007C6AA8"/>
    <w:rsid w:val="007C7A22"/>
    <w:rsid w:val="007D1049"/>
    <w:rsid w:val="007D16DF"/>
    <w:rsid w:val="007D210B"/>
    <w:rsid w:val="007D44C7"/>
    <w:rsid w:val="007D5838"/>
    <w:rsid w:val="007D7DF4"/>
    <w:rsid w:val="007E30BD"/>
    <w:rsid w:val="007E3C6B"/>
    <w:rsid w:val="007E46A8"/>
    <w:rsid w:val="007E490B"/>
    <w:rsid w:val="007E4C81"/>
    <w:rsid w:val="007E51A3"/>
    <w:rsid w:val="007E6097"/>
    <w:rsid w:val="007F04B4"/>
    <w:rsid w:val="007F19AE"/>
    <w:rsid w:val="007F3480"/>
    <w:rsid w:val="007F4A8F"/>
    <w:rsid w:val="007F5537"/>
    <w:rsid w:val="007F65DA"/>
    <w:rsid w:val="007F7FEF"/>
    <w:rsid w:val="00801166"/>
    <w:rsid w:val="00804CF0"/>
    <w:rsid w:val="00804E4A"/>
    <w:rsid w:val="00806537"/>
    <w:rsid w:val="0080671A"/>
    <w:rsid w:val="0081053A"/>
    <w:rsid w:val="008173E6"/>
    <w:rsid w:val="00826EE1"/>
    <w:rsid w:val="008312E0"/>
    <w:rsid w:val="00833460"/>
    <w:rsid w:val="008345F2"/>
    <w:rsid w:val="00840E1A"/>
    <w:rsid w:val="00841CF3"/>
    <w:rsid w:val="00841DFD"/>
    <w:rsid w:val="0084253E"/>
    <w:rsid w:val="00842970"/>
    <w:rsid w:val="0084377C"/>
    <w:rsid w:val="00845BEC"/>
    <w:rsid w:val="00847915"/>
    <w:rsid w:val="00852804"/>
    <w:rsid w:val="00855A95"/>
    <w:rsid w:val="00855AF3"/>
    <w:rsid w:val="00856B23"/>
    <w:rsid w:val="008612EC"/>
    <w:rsid w:val="00863370"/>
    <w:rsid w:val="00863627"/>
    <w:rsid w:val="00863BBA"/>
    <w:rsid w:val="008658A7"/>
    <w:rsid w:val="00870CAA"/>
    <w:rsid w:val="00874EE0"/>
    <w:rsid w:val="008756A2"/>
    <w:rsid w:val="0087671F"/>
    <w:rsid w:val="0088277B"/>
    <w:rsid w:val="00882E45"/>
    <w:rsid w:val="00887761"/>
    <w:rsid w:val="00887B7D"/>
    <w:rsid w:val="00887BF1"/>
    <w:rsid w:val="0089226B"/>
    <w:rsid w:val="00893B2E"/>
    <w:rsid w:val="00893DFF"/>
    <w:rsid w:val="008972B9"/>
    <w:rsid w:val="008A3A09"/>
    <w:rsid w:val="008A5340"/>
    <w:rsid w:val="008A6D1B"/>
    <w:rsid w:val="008A73FC"/>
    <w:rsid w:val="008A7E06"/>
    <w:rsid w:val="008B2A0B"/>
    <w:rsid w:val="008B3452"/>
    <w:rsid w:val="008B4316"/>
    <w:rsid w:val="008B54C8"/>
    <w:rsid w:val="008B5C82"/>
    <w:rsid w:val="008B62F7"/>
    <w:rsid w:val="008B7E41"/>
    <w:rsid w:val="008B7ECE"/>
    <w:rsid w:val="008C2290"/>
    <w:rsid w:val="008C5842"/>
    <w:rsid w:val="008D04AE"/>
    <w:rsid w:val="008D113D"/>
    <w:rsid w:val="008D1B17"/>
    <w:rsid w:val="008D2C93"/>
    <w:rsid w:val="008D30B5"/>
    <w:rsid w:val="008E080A"/>
    <w:rsid w:val="008E1BF2"/>
    <w:rsid w:val="008E20D4"/>
    <w:rsid w:val="008E32C6"/>
    <w:rsid w:val="008E3C47"/>
    <w:rsid w:val="008E4B53"/>
    <w:rsid w:val="008E4DB9"/>
    <w:rsid w:val="008E6341"/>
    <w:rsid w:val="008E7A46"/>
    <w:rsid w:val="008F2FE6"/>
    <w:rsid w:val="008F368B"/>
    <w:rsid w:val="008F4F9D"/>
    <w:rsid w:val="008F6A5A"/>
    <w:rsid w:val="009003D5"/>
    <w:rsid w:val="00901D34"/>
    <w:rsid w:val="009031C2"/>
    <w:rsid w:val="009031F0"/>
    <w:rsid w:val="0090455C"/>
    <w:rsid w:val="00904904"/>
    <w:rsid w:val="00905E7D"/>
    <w:rsid w:val="009076F2"/>
    <w:rsid w:val="009115E8"/>
    <w:rsid w:val="00912F02"/>
    <w:rsid w:val="00912F08"/>
    <w:rsid w:val="00913928"/>
    <w:rsid w:val="00916E06"/>
    <w:rsid w:val="009176DB"/>
    <w:rsid w:val="00921DCD"/>
    <w:rsid w:val="00921F2C"/>
    <w:rsid w:val="00923D91"/>
    <w:rsid w:val="0092722C"/>
    <w:rsid w:val="00932288"/>
    <w:rsid w:val="009355F6"/>
    <w:rsid w:val="0093598D"/>
    <w:rsid w:val="00940B47"/>
    <w:rsid w:val="0094219F"/>
    <w:rsid w:val="00942514"/>
    <w:rsid w:val="0094385E"/>
    <w:rsid w:val="00944306"/>
    <w:rsid w:val="0094435C"/>
    <w:rsid w:val="00946678"/>
    <w:rsid w:val="00947C80"/>
    <w:rsid w:val="009502D9"/>
    <w:rsid w:val="00951276"/>
    <w:rsid w:val="009513C0"/>
    <w:rsid w:val="00951995"/>
    <w:rsid w:val="00951EC2"/>
    <w:rsid w:val="00951F38"/>
    <w:rsid w:val="00952423"/>
    <w:rsid w:val="00957008"/>
    <w:rsid w:val="00957DF8"/>
    <w:rsid w:val="00960134"/>
    <w:rsid w:val="00962271"/>
    <w:rsid w:val="00963003"/>
    <w:rsid w:val="00964BB1"/>
    <w:rsid w:val="00970199"/>
    <w:rsid w:val="009704FF"/>
    <w:rsid w:val="00972C92"/>
    <w:rsid w:val="00972CB2"/>
    <w:rsid w:val="0097335D"/>
    <w:rsid w:val="0097438C"/>
    <w:rsid w:val="009771A6"/>
    <w:rsid w:val="009771B3"/>
    <w:rsid w:val="009800A7"/>
    <w:rsid w:val="0098203F"/>
    <w:rsid w:val="00984286"/>
    <w:rsid w:val="0098562E"/>
    <w:rsid w:val="00986752"/>
    <w:rsid w:val="009873DF"/>
    <w:rsid w:val="009874B5"/>
    <w:rsid w:val="00987AD6"/>
    <w:rsid w:val="00990FE6"/>
    <w:rsid w:val="009926E3"/>
    <w:rsid w:val="009A0F18"/>
    <w:rsid w:val="009A6820"/>
    <w:rsid w:val="009B05CD"/>
    <w:rsid w:val="009B1BC2"/>
    <w:rsid w:val="009B222F"/>
    <w:rsid w:val="009B42C6"/>
    <w:rsid w:val="009B4606"/>
    <w:rsid w:val="009B66D9"/>
    <w:rsid w:val="009B68F6"/>
    <w:rsid w:val="009B72BE"/>
    <w:rsid w:val="009C1AED"/>
    <w:rsid w:val="009C1FC1"/>
    <w:rsid w:val="009C27DC"/>
    <w:rsid w:val="009C31BB"/>
    <w:rsid w:val="009C5817"/>
    <w:rsid w:val="009C5D1C"/>
    <w:rsid w:val="009C5DCE"/>
    <w:rsid w:val="009C761D"/>
    <w:rsid w:val="009D09C2"/>
    <w:rsid w:val="009D1531"/>
    <w:rsid w:val="009D2BB3"/>
    <w:rsid w:val="009D3DF4"/>
    <w:rsid w:val="009D57D0"/>
    <w:rsid w:val="009E0582"/>
    <w:rsid w:val="009E35C4"/>
    <w:rsid w:val="009E4A3F"/>
    <w:rsid w:val="009E58D5"/>
    <w:rsid w:val="009E6D27"/>
    <w:rsid w:val="009F2DD4"/>
    <w:rsid w:val="009F3FF7"/>
    <w:rsid w:val="009F5A44"/>
    <w:rsid w:val="00A00ED9"/>
    <w:rsid w:val="00A02458"/>
    <w:rsid w:val="00A0678B"/>
    <w:rsid w:val="00A06E92"/>
    <w:rsid w:val="00A0793E"/>
    <w:rsid w:val="00A107FA"/>
    <w:rsid w:val="00A117E0"/>
    <w:rsid w:val="00A120E0"/>
    <w:rsid w:val="00A1480F"/>
    <w:rsid w:val="00A15287"/>
    <w:rsid w:val="00A162B6"/>
    <w:rsid w:val="00A17F5A"/>
    <w:rsid w:val="00A21C85"/>
    <w:rsid w:val="00A2479F"/>
    <w:rsid w:val="00A25757"/>
    <w:rsid w:val="00A263A4"/>
    <w:rsid w:val="00A265BA"/>
    <w:rsid w:val="00A26708"/>
    <w:rsid w:val="00A267B9"/>
    <w:rsid w:val="00A27636"/>
    <w:rsid w:val="00A30561"/>
    <w:rsid w:val="00A327AC"/>
    <w:rsid w:val="00A33D06"/>
    <w:rsid w:val="00A36A24"/>
    <w:rsid w:val="00A37797"/>
    <w:rsid w:val="00A4093C"/>
    <w:rsid w:val="00A4147E"/>
    <w:rsid w:val="00A422CE"/>
    <w:rsid w:val="00A42673"/>
    <w:rsid w:val="00A43A52"/>
    <w:rsid w:val="00A4479E"/>
    <w:rsid w:val="00A46B6B"/>
    <w:rsid w:val="00A53303"/>
    <w:rsid w:val="00A533BF"/>
    <w:rsid w:val="00A53A7E"/>
    <w:rsid w:val="00A54802"/>
    <w:rsid w:val="00A55DC5"/>
    <w:rsid w:val="00A56ED3"/>
    <w:rsid w:val="00A600CB"/>
    <w:rsid w:val="00A60A98"/>
    <w:rsid w:val="00A60E60"/>
    <w:rsid w:val="00A61F98"/>
    <w:rsid w:val="00A637A0"/>
    <w:rsid w:val="00A64338"/>
    <w:rsid w:val="00A64F90"/>
    <w:rsid w:val="00A6575D"/>
    <w:rsid w:val="00A66062"/>
    <w:rsid w:val="00A70BE1"/>
    <w:rsid w:val="00A71C8F"/>
    <w:rsid w:val="00A71F87"/>
    <w:rsid w:val="00A74E59"/>
    <w:rsid w:val="00A74F7D"/>
    <w:rsid w:val="00A76DB4"/>
    <w:rsid w:val="00A76DF0"/>
    <w:rsid w:val="00A776F7"/>
    <w:rsid w:val="00A80E32"/>
    <w:rsid w:val="00A80FB9"/>
    <w:rsid w:val="00A86511"/>
    <w:rsid w:val="00A90CD0"/>
    <w:rsid w:val="00A94634"/>
    <w:rsid w:val="00A95D73"/>
    <w:rsid w:val="00AA0027"/>
    <w:rsid w:val="00AA2B6A"/>
    <w:rsid w:val="00AA343A"/>
    <w:rsid w:val="00AA35A3"/>
    <w:rsid w:val="00AA5731"/>
    <w:rsid w:val="00AA590A"/>
    <w:rsid w:val="00AA6916"/>
    <w:rsid w:val="00AA6AE9"/>
    <w:rsid w:val="00AA72B0"/>
    <w:rsid w:val="00AA7629"/>
    <w:rsid w:val="00AA7977"/>
    <w:rsid w:val="00AA797F"/>
    <w:rsid w:val="00AA7C2F"/>
    <w:rsid w:val="00AB01E5"/>
    <w:rsid w:val="00AB3298"/>
    <w:rsid w:val="00AB4C02"/>
    <w:rsid w:val="00AB6661"/>
    <w:rsid w:val="00AB6FFC"/>
    <w:rsid w:val="00AB79D5"/>
    <w:rsid w:val="00AC144C"/>
    <w:rsid w:val="00AC1605"/>
    <w:rsid w:val="00AC2F61"/>
    <w:rsid w:val="00AC7B68"/>
    <w:rsid w:val="00AD1339"/>
    <w:rsid w:val="00AD19E2"/>
    <w:rsid w:val="00AD3EDB"/>
    <w:rsid w:val="00AD46BA"/>
    <w:rsid w:val="00AD516D"/>
    <w:rsid w:val="00AD57CE"/>
    <w:rsid w:val="00AD68E3"/>
    <w:rsid w:val="00AD782D"/>
    <w:rsid w:val="00AE0CA9"/>
    <w:rsid w:val="00AE0ECE"/>
    <w:rsid w:val="00AE1CBD"/>
    <w:rsid w:val="00AE295C"/>
    <w:rsid w:val="00AE41D5"/>
    <w:rsid w:val="00AE461F"/>
    <w:rsid w:val="00AE5FF5"/>
    <w:rsid w:val="00AE6BC3"/>
    <w:rsid w:val="00AF0032"/>
    <w:rsid w:val="00AF09A6"/>
    <w:rsid w:val="00AF1D97"/>
    <w:rsid w:val="00AF220C"/>
    <w:rsid w:val="00AF3607"/>
    <w:rsid w:val="00AF4722"/>
    <w:rsid w:val="00AF4C15"/>
    <w:rsid w:val="00B003B2"/>
    <w:rsid w:val="00B01758"/>
    <w:rsid w:val="00B01BAA"/>
    <w:rsid w:val="00B03D0B"/>
    <w:rsid w:val="00B04ECD"/>
    <w:rsid w:val="00B05000"/>
    <w:rsid w:val="00B060AA"/>
    <w:rsid w:val="00B062AB"/>
    <w:rsid w:val="00B07BCF"/>
    <w:rsid w:val="00B12182"/>
    <w:rsid w:val="00B13F20"/>
    <w:rsid w:val="00B167DA"/>
    <w:rsid w:val="00B17ED0"/>
    <w:rsid w:val="00B274B7"/>
    <w:rsid w:val="00B27F4F"/>
    <w:rsid w:val="00B30734"/>
    <w:rsid w:val="00B32282"/>
    <w:rsid w:val="00B3229E"/>
    <w:rsid w:val="00B3360A"/>
    <w:rsid w:val="00B34299"/>
    <w:rsid w:val="00B375B8"/>
    <w:rsid w:val="00B404BB"/>
    <w:rsid w:val="00B41840"/>
    <w:rsid w:val="00B43DD3"/>
    <w:rsid w:val="00B4515F"/>
    <w:rsid w:val="00B50E58"/>
    <w:rsid w:val="00B51873"/>
    <w:rsid w:val="00B518CD"/>
    <w:rsid w:val="00B51B68"/>
    <w:rsid w:val="00B55EBB"/>
    <w:rsid w:val="00B56243"/>
    <w:rsid w:val="00B57837"/>
    <w:rsid w:val="00B60ADD"/>
    <w:rsid w:val="00B6224C"/>
    <w:rsid w:val="00B6250D"/>
    <w:rsid w:val="00B642E9"/>
    <w:rsid w:val="00B6431F"/>
    <w:rsid w:val="00B65970"/>
    <w:rsid w:val="00B66626"/>
    <w:rsid w:val="00B67166"/>
    <w:rsid w:val="00B7041A"/>
    <w:rsid w:val="00B706AF"/>
    <w:rsid w:val="00B754A4"/>
    <w:rsid w:val="00B76623"/>
    <w:rsid w:val="00B830A8"/>
    <w:rsid w:val="00B8352A"/>
    <w:rsid w:val="00B854B7"/>
    <w:rsid w:val="00B87D62"/>
    <w:rsid w:val="00B908D6"/>
    <w:rsid w:val="00B91D94"/>
    <w:rsid w:val="00B92E89"/>
    <w:rsid w:val="00B962A7"/>
    <w:rsid w:val="00BA21F6"/>
    <w:rsid w:val="00BA46C7"/>
    <w:rsid w:val="00BA51F2"/>
    <w:rsid w:val="00BA7F69"/>
    <w:rsid w:val="00BB007C"/>
    <w:rsid w:val="00BB256D"/>
    <w:rsid w:val="00BB29DB"/>
    <w:rsid w:val="00BB456D"/>
    <w:rsid w:val="00BB50A2"/>
    <w:rsid w:val="00BB55C3"/>
    <w:rsid w:val="00BB5950"/>
    <w:rsid w:val="00BB773C"/>
    <w:rsid w:val="00BB7D5A"/>
    <w:rsid w:val="00BC061D"/>
    <w:rsid w:val="00BC1A8A"/>
    <w:rsid w:val="00BC2F1E"/>
    <w:rsid w:val="00BC4878"/>
    <w:rsid w:val="00BD0435"/>
    <w:rsid w:val="00BD0ACB"/>
    <w:rsid w:val="00BD5B21"/>
    <w:rsid w:val="00BD6D4D"/>
    <w:rsid w:val="00BD6EFB"/>
    <w:rsid w:val="00BD7127"/>
    <w:rsid w:val="00BE5062"/>
    <w:rsid w:val="00BE6A55"/>
    <w:rsid w:val="00BE7773"/>
    <w:rsid w:val="00BF0534"/>
    <w:rsid w:val="00BF0F14"/>
    <w:rsid w:val="00BF1F32"/>
    <w:rsid w:val="00BF23CD"/>
    <w:rsid w:val="00BF36EB"/>
    <w:rsid w:val="00BF6B37"/>
    <w:rsid w:val="00BF7057"/>
    <w:rsid w:val="00C007BB"/>
    <w:rsid w:val="00C013A1"/>
    <w:rsid w:val="00C035E1"/>
    <w:rsid w:val="00C041B4"/>
    <w:rsid w:val="00C05206"/>
    <w:rsid w:val="00C13A30"/>
    <w:rsid w:val="00C14331"/>
    <w:rsid w:val="00C147C7"/>
    <w:rsid w:val="00C149FE"/>
    <w:rsid w:val="00C14E5E"/>
    <w:rsid w:val="00C15428"/>
    <w:rsid w:val="00C157ED"/>
    <w:rsid w:val="00C1590E"/>
    <w:rsid w:val="00C16B99"/>
    <w:rsid w:val="00C2038D"/>
    <w:rsid w:val="00C21F01"/>
    <w:rsid w:val="00C22D32"/>
    <w:rsid w:val="00C232C2"/>
    <w:rsid w:val="00C23C80"/>
    <w:rsid w:val="00C266C4"/>
    <w:rsid w:val="00C271AC"/>
    <w:rsid w:val="00C272BF"/>
    <w:rsid w:val="00C3271C"/>
    <w:rsid w:val="00C32814"/>
    <w:rsid w:val="00C3558A"/>
    <w:rsid w:val="00C3622E"/>
    <w:rsid w:val="00C37901"/>
    <w:rsid w:val="00C41E21"/>
    <w:rsid w:val="00C41FA8"/>
    <w:rsid w:val="00C42553"/>
    <w:rsid w:val="00C42DB3"/>
    <w:rsid w:val="00C43295"/>
    <w:rsid w:val="00C446B5"/>
    <w:rsid w:val="00C47337"/>
    <w:rsid w:val="00C474C4"/>
    <w:rsid w:val="00C47A45"/>
    <w:rsid w:val="00C50F60"/>
    <w:rsid w:val="00C56B94"/>
    <w:rsid w:val="00C60044"/>
    <w:rsid w:val="00C6425C"/>
    <w:rsid w:val="00C64B02"/>
    <w:rsid w:val="00C66187"/>
    <w:rsid w:val="00C70AE8"/>
    <w:rsid w:val="00C71060"/>
    <w:rsid w:val="00C753C8"/>
    <w:rsid w:val="00C756C9"/>
    <w:rsid w:val="00C75C25"/>
    <w:rsid w:val="00C76CF9"/>
    <w:rsid w:val="00C80AF4"/>
    <w:rsid w:val="00C83CEB"/>
    <w:rsid w:val="00C84DD6"/>
    <w:rsid w:val="00C87FA1"/>
    <w:rsid w:val="00C904EA"/>
    <w:rsid w:val="00C906FE"/>
    <w:rsid w:val="00C92B6A"/>
    <w:rsid w:val="00C92D0F"/>
    <w:rsid w:val="00C94173"/>
    <w:rsid w:val="00C948AC"/>
    <w:rsid w:val="00C95155"/>
    <w:rsid w:val="00C97150"/>
    <w:rsid w:val="00C97172"/>
    <w:rsid w:val="00CA0ACF"/>
    <w:rsid w:val="00CA222D"/>
    <w:rsid w:val="00CA2CB7"/>
    <w:rsid w:val="00CA4452"/>
    <w:rsid w:val="00CA5C05"/>
    <w:rsid w:val="00CB0A87"/>
    <w:rsid w:val="00CB21EE"/>
    <w:rsid w:val="00CB57AB"/>
    <w:rsid w:val="00CB5B64"/>
    <w:rsid w:val="00CB5C1E"/>
    <w:rsid w:val="00CB6DF4"/>
    <w:rsid w:val="00CC1397"/>
    <w:rsid w:val="00CC18B8"/>
    <w:rsid w:val="00CC262D"/>
    <w:rsid w:val="00CC4585"/>
    <w:rsid w:val="00CC4D29"/>
    <w:rsid w:val="00CC5390"/>
    <w:rsid w:val="00CC684A"/>
    <w:rsid w:val="00CC759A"/>
    <w:rsid w:val="00CD2661"/>
    <w:rsid w:val="00CD36F1"/>
    <w:rsid w:val="00CD3963"/>
    <w:rsid w:val="00CD4745"/>
    <w:rsid w:val="00CD4A9D"/>
    <w:rsid w:val="00CD4D96"/>
    <w:rsid w:val="00CD583F"/>
    <w:rsid w:val="00CE0132"/>
    <w:rsid w:val="00CE0D31"/>
    <w:rsid w:val="00CE1385"/>
    <w:rsid w:val="00CE1DC0"/>
    <w:rsid w:val="00CE446B"/>
    <w:rsid w:val="00CE5CE3"/>
    <w:rsid w:val="00CE69CA"/>
    <w:rsid w:val="00CE6D19"/>
    <w:rsid w:val="00CE7547"/>
    <w:rsid w:val="00CF22B8"/>
    <w:rsid w:val="00CF7170"/>
    <w:rsid w:val="00D00F36"/>
    <w:rsid w:val="00D01515"/>
    <w:rsid w:val="00D03812"/>
    <w:rsid w:val="00D06F0C"/>
    <w:rsid w:val="00D10A43"/>
    <w:rsid w:val="00D110B5"/>
    <w:rsid w:val="00D11B58"/>
    <w:rsid w:val="00D13417"/>
    <w:rsid w:val="00D13BCA"/>
    <w:rsid w:val="00D13D56"/>
    <w:rsid w:val="00D1460D"/>
    <w:rsid w:val="00D150FE"/>
    <w:rsid w:val="00D155CF"/>
    <w:rsid w:val="00D1645B"/>
    <w:rsid w:val="00D20623"/>
    <w:rsid w:val="00D21288"/>
    <w:rsid w:val="00D21FC5"/>
    <w:rsid w:val="00D2321A"/>
    <w:rsid w:val="00D24AC2"/>
    <w:rsid w:val="00D258AD"/>
    <w:rsid w:val="00D27AC5"/>
    <w:rsid w:val="00D30575"/>
    <w:rsid w:val="00D32595"/>
    <w:rsid w:val="00D32D79"/>
    <w:rsid w:val="00D33466"/>
    <w:rsid w:val="00D33AE1"/>
    <w:rsid w:val="00D33C50"/>
    <w:rsid w:val="00D403B9"/>
    <w:rsid w:val="00D405B8"/>
    <w:rsid w:val="00D42138"/>
    <w:rsid w:val="00D42F8B"/>
    <w:rsid w:val="00D44501"/>
    <w:rsid w:val="00D462C4"/>
    <w:rsid w:val="00D51FE2"/>
    <w:rsid w:val="00D5313E"/>
    <w:rsid w:val="00D54E2A"/>
    <w:rsid w:val="00D551A2"/>
    <w:rsid w:val="00D6239B"/>
    <w:rsid w:val="00D6629F"/>
    <w:rsid w:val="00D66E62"/>
    <w:rsid w:val="00D67EAA"/>
    <w:rsid w:val="00D71A9F"/>
    <w:rsid w:val="00D72E58"/>
    <w:rsid w:val="00D74D77"/>
    <w:rsid w:val="00D75ECD"/>
    <w:rsid w:val="00D77410"/>
    <w:rsid w:val="00D84DE0"/>
    <w:rsid w:val="00D851FE"/>
    <w:rsid w:val="00D85AA3"/>
    <w:rsid w:val="00D85BB3"/>
    <w:rsid w:val="00D860D9"/>
    <w:rsid w:val="00D87B15"/>
    <w:rsid w:val="00D90C9D"/>
    <w:rsid w:val="00D90D40"/>
    <w:rsid w:val="00D91CEF"/>
    <w:rsid w:val="00D91E89"/>
    <w:rsid w:val="00D941EE"/>
    <w:rsid w:val="00D95A9F"/>
    <w:rsid w:val="00D9603D"/>
    <w:rsid w:val="00D960EF"/>
    <w:rsid w:val="00DA1474"/>
    <w:rsid w:val="00DA1DC0"/>
    <w:rsid w:val="00DA35F9"/>
    <w:rsid w:val="00DB05D7"/>
    <w:rsid w:val="00DB16C9"/>
    <w:rsid w:val="00DB186B"/>
    <w:rsid w:val="00DB6754"/>
    <w:rsid w:val="00DC0B0A"/>
    <w:rsid w:val="00DC10C1"/>
    <w:rsid w:val="00DC1779"/>
    <w:rsid w:val="00DC38C2"/>
    <w:rsid w:val="00DC56E3"/>
    <w:rsid w:val="00DC65F3"/>
    <w:rsid w:val="00DD1CAB"/>
    <w:rsid w:val="00DD2660"/>
    <w:rsid w:val="00DD399D"/>
    <w:rsid w:val="00DE1BDE"/>
    <w:rsid w:val="00DE4B1C"/>
    <w:rsid w:val="00DE4C3D"/>
    <w:rsid w:val="00DE6593"/>
    <w:rsid w:val="00DE76F0"/>
    <w:rsid w:val="00DF1ED2"/>
    <w:rsid w:val="00DF3408"/>
    <w:rsid w:val="00DF5556"/>
    <w:rsid w:val="00DF7124"/>
    <w:rsid w:val="00DF74EE"/>
    <w:rsid w:val="00E004AC"/>
    <w:rsid w:val="00E04410"/>
    <w:rsid w:val="00E04507"/>
    <w:rsid w:val="00E04633"/>
    <w:rsid w:val="00E05463"/>
    <w:rsid w:val="00E05E66"/>
    <w:rsid w:val="00E062F3"/>
    <w:rsid w:val="00E0739E"/>
    <w:rsid w:val="00E11333"/>
    <w:rsid w:val="00E11715"/>
    <w:rsid w:val="00E11EC1"/>
    <w:rsid w:val="00E12563"/>
    <w:rsid w:val="00E154C0"/>
    <w:rsid w:val="00E15B22"/>
    <w:rsid w:val="00E1782F"/>
    <w:rsid w:val="00E20287"/>
    <w:rsid w:val="00E21CDF"/>
    <w:rsid w:val="00E22D1C"/>
    <w:rsid w:val="00E24C10"/>
    <w:rsid w:val="00E252D2"/>
    <w:rsid w:val="00E326C3"/>
    <w:rsid w:val="00E360C2"/>
    <w:rsid w:val="00E378D3"/>
    <w:rsid w:val="00E40CD4"/>
    <w:rsid w:val="00E41325"/>
    <w:rsid w:val="00E4209C"/>
    <w:rsid w:val="00E476CB"/>
    <w:rsid w:val="00E50057"/>
    <w:rsid w:val="00E505EB"/>
    <w:rsid w:val="00E523A4"/>
    <w:rsid w:val="00E5269E"/>
    <w:rsid w:val="00E547A8"/>
    <w:rsid w:val="00E57131"/>
    <w:rsid w:val="00E572CA"/>
    <w:rsid w:val="00E63866"/>
    <w:rsid w:val="00E6415D"/>
    <w:rsid w:val="00E64B78"/>
    <w:rsid w:val="00E67611"/>
    <w:rsid w:val="00E70956"/>
    <w:rsid w:val="00E72261"/>
    <w:rsid w:val="00E7459C"/>
    <w:rsid w:val="00E80A18"/>
    <w:rsid w:val="00E8416C"/>
    <w:rsid w:val="00E84279"/>
    <w:rsid w:val="00E84815"/>
    <w:rsid w:val="00E87671"/>
    <w:rsid w:val="00E9346A"/>
    <w:rsid w:val="00E949CC"/>
    <w:rsid w:val="00E94D6C"/>
    <w:rsid w:val="00E951F9"/>
    <w:rsid w:val="00E96048"/>
    <w:rsid w:val="00E965FA"/>
    <w:rsid w:val="00E97B78"/>
    <w:rsid w:val="00EA044C"/>
    <w:rsid w:val="00EA1061"/>
    <w:rsid w:val="00EA2533"/>
    <w:rsid w:val="00EA301C"/>
    <w:rsid w:val="00EA3965"/>
    <w:rsid w:val="00EA41B2"/>
    <w:rsid w:val="00EA4D61"/>
    <w:rsid w:val="00EA78B8"/>
    <w:rsid w:val="00EB0635"/>
    <w:rsid w:val="00EB28B9"/>
    <w:rsid w:val="00EB2FED"/>
    <w:rsid w:val="00EB3B77"/>
    <w:rsid w:val="00EB654C"/>
    <w:rsid w:val="00EC01E2"/>
    <w:rsid w:val="00EC0DBA"/>
    <w:rsid w:val="00EC1602"/>
    <w:rsid w:val="00EC2ACB"/>
    <w:rsid w:val="00EC4EA6"/>
    <w:rsid w:val="00EC5DCA"/>
    <w:rsid w:val="00ED1058"/>
    <w:rsid w:val="00ED787B"/>
    <w:rsid w:val="00EE2428"/>
    <w:rsid w:val="00EE2D3B"/>
    <w:rsid w:val="00EE4B8A"/>
    <w:rsid w:val="00EE5C7E"/>
    <w:rsid w:val="00EE5FFF"/>
    <w:rsid w:val="00EF053D"/>
    <w:rsid w:val="00EF078E"/>
    <w:rsid w:val="00EF2FC1"/>
    <w:rsid w:val="00EF3891"/>
    <w:rsid w:val="00EF7280"/>
    <w:rsid w:val="00F011A6"/>
    <w:rsid w:val="00F01697"/>
    <w:rsid w:val="00F02539"/>
    <w:rsid w:val="00F031AF"/>
    <w:rsid w:val="00F0502D"/>
    <w:rsid w:val="00F050C1"/>
    <w:rsid w:val="00F06A7C"/>
    <w:rsid w:val="00F07E36"/>
    <w:rsid w:val="00F11B4D"/>
    <w:rsid w:val="00F14DA1"/>
    <w:rsid w:val="00F157B1"/>
    <w:rsid w:val="00F203B2"/>
    <w:rsid w:val="00F21208"/>
    <w:rsid w:val="00F218B4"/>
    <w:rsid w:val="00F22ED0"/>
    <w:rsid w:val="00F24976"/>
    <w:rsid w:val="00F271EB"/>
    <w:rsid w:val="00F3327E"/>
    <w:rsid w:val="00F34009"/>
    <w:rsid w:val="00F35C54"/>
    <w:rsid w:val="00F36F81"/>
    <w:rsid w:val="00F37D4B"/>
    <w:rsid w:val="00F37F44"/>
    <w:rsid w:val="00F40A51"/>
    <w:rsid w:val="00F46C6A"/>
    <w:rsid w:val="00F515E2"/>
    <w:rsid w:val="00F528DE"/>
    <w:rsid w:val="00F534F0"/>
    <w:rsid w:val="00F543DA"/>
    <w:rsid w:val="00F544F6"/>
    <w:rsid w:val="00F63095"/>
    <w:rsid w:val="00F65BFE"/>
    <w:rsid w:val="00F661B1"/>
    <w:rsid w:val="00F6647E"/>
    <w:rsid w:val="00F67553"/>
    <w:rsid w:val="00F70EE7"/>
    <w:rsid w:val="00F70F1A"/>
    <w:rsid w:val="00F71579"/>
    <w:rsid w:val="00F72E38"/>
    <w:rsid w:val="00F7439E"/>
    <w:rsid w:val="00F74FEB"/>
    <w:rsid w:val="00F76818"/>
    <w:rsid w:val="00F77259"/>
    <w:rsid w:val="00F77DF4"/>
    <w:rsid w:val="00F8055D"/>
    <w:rsid w:val="00F82C64"/>
    <w:rsid w:val="00F91404"/>
    <w:rsid w:val="00F91F0E"/>
    <w:rsid w:val="00F928B4"/>
    <w:rsid w:val="00F95B31"/>
    <w:rsid w:val="00F96135"/>
    <w:rsid w:val="00F963CD"/>
    <w:rsid w:val="00F96628"/>
    <w:rsid w:val="00F968CA"/>
    <w:rsid w:val="00F97956"/>
    <w:rsid w:val="00F979EA"/>
    <w:rsid w:val="00FA0CAD"/>
    <w:rsid w:val="00FA49F8"/>
    <w:rsid w:val="00FA5B04"/>
    <w:rsid w:val="00FA77D7"/>
    <w:rsid w:val="00FB05C2"/>
    <w:rsid w:val="00FB1CC1"/>
    <w:rsid w:val="00FB382A"/>
    <w:rsid w:val="00FB4093"/>
    <w:rsid w:val="00FB761A"/>
    <w:rsid w:val="00FC3854"/>
    <w:rsid w:val="00FC5F2A"/>
    <w:rsid w:val="00FC78BE"/>
    <w:rsid w:val="00FD05D7"/>
    <w:rsid w:val="00FD0E83"/>
    <w:rsid w:val="00FD1B12"/>
    <w:rsid w:val="00FD2A80"/>
    <w:rsid w:val="00FD42E8"/>
    <w:rsid w:val="00FD6EA9"/>
    <w:rsid w:val="00FD793A"/>
    <w:rsid w:val="00FD7F7D"/>
    <w:rsid w:val="00FE3EAF"/>
    <w:rsid w:val="00FE596C"/>
    <w:rsid w:val="00FE6679"/>
    <w:rsid w:val="00FF0404"/>
    <w:rsid w:val="00FF0495"/>
    <w:rsid w:val="00FF09CB"/>
    <w:rsid w:val="00FF0A79"/>
    <w:rsid w:val="00FF1F28"/>
    <w:rsid w:val="00FF27D0"/>
    <w:rsid w:val="00FF6BA5"/>
    <w:rsid w:val="00FF776B"/>
    <w:rsid w:val="00FF7BBC"/>
    <w:rsid w:val="00FF7C7D"/>
    <w:rsid w:val="00FF7F55"/>
    <w:rsid w:val="00FF7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AFEF127"/>
  <w15:docId w15:val="{C174F66C-D3C5-4609-8287-67BD4CB9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rsid w:val="00230669"/>
    <w:pPr>
      <w:spacing w:after="0" w:line="240" w:lineRule="auto"/>
    </w:pPr>
    <w:rPr>
      <w:rFonts w:ascii="Tms Rmn" w:eastAsia="Times New Roman" w:hAnsi="Tms Rmn" w:cs="Times New Roman"/>
      <w:sz w:val="20"/>
      <w:lang w:eastAsia="ru-RU"/>
    </w:rPr>
  </w:style>
  <w:style w:type="paragraph" w:styleId="10">
    <w:name w:val="heading 1"/>
    <w:basedOn w:val="a3"/>
    <w:next w:val="a3"/>
    <w:link w:val="11"/>
    <w:uiPriority w:val="99"/>
    <w:qFormat/>
    <w:pPr>
      <w:keepNext/>
      <w:spacing w:before="240" w:after="60"/>
      <w:outlineLvl w:val="0"/>
    </w:pPr>
    <w:rPr>
      <w:rFonts w:ascii="Cambria" w:hAnsi="Cambria"/>
      <w:b/>
      <w:bCs/>
      <w:sz w:val="32"/>
      <w:szCs w:val="32"/>
    </w:rPr>
  </w:style>
  <w:style w:type="paragraph" w:styleId="20">
    <w:name w:val="heading 2"/>
    <w:basedOn w:val="a3"/>
    <w:next w:val="a3"/>
    <w:link w:val="21"/>
    <w:uiPriority w:val="99"/>
    <w:unhideWhenUsed/>
    <w:qFormat/>
    <w:pPr>
      <w:keepNext/>
      <w:keepLines/>
      <w:spacing w:before="360" w:after="200"/>
      <w:outlineLvl w:val="1"/>
    </w:pPr>
    <w:rPr>
      <w:rFonts w:ascii="Arial" w:eastAsia="Arial" w:hAnsi="Arial" w:cs="Arial"/>
      <w:sz w:val="34"/>
    </w:rPr>
  </w:style>
  <w:style w:type="paragraph" w:styleId="3">
    <w:name w:val="heading 3"/>
    <w:basedOn w:val="a3"/>
    <w:next w:val="a3"/>
    <w:link w:val="30"/>
    <w:unhideWhenUsed/>
    <w:qFormat/>
    <w:pPr>
      <w:keepNext/>
      <w:keepLines/>
      <w:spacing w:before="320" w:after="200"/>
      <w:outlineLvl w:val="2"/>
    </w:pPr>
    <w:rPr>
      <w:rFonts w:ascii="Arial" w:eastAsia="Arial" w:hAnsi="Arial" w:cs="Arial"/>
      <w:sz w:val="30"/>
      <w:szCs w:val="30"/>
    </w:rPr>
  </w:style>
  <w:style w:type="paragraph" w:styleId="40">
    <w:name w:val="heading 4"/>
    <w:basedOn w:val="a3"/>
    <w:next w:val="a3"/>
    <w:link w:val="41"/>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3"/>
    <w:next w:val="a3"/>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3"/>
    <w:next w:val="a3"/>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basedOn w:val="a3"/>
    <w:next w:val="a3"/>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basedOn w:val="a3"/>
    <w:next w:val="a3"/>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basedOn w:val="a3"/>
    <w:next w:val="a3"/>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Heading1Char">
    <w:name w:val="Heading 1 Char"/>
    <w:basedOn w:val="a4"/>
    <w:uiPriority w:val="9"/>
    <w:rPr>
      <w:rFonts w:ascii="Arial" w:eastAsia="Arial" w:hAnsi="Arial" w:cs="Arial"/>
      <w:sz w:val="40"/>
      <w:szCs w:val="40"/>
    </w:rPr>
  </w:style>
  <w:style w:type="character" w:customStyle="1" w:styleId="21">
    <w:name w:val="Заголовок 2 Знак"/>
    <w:basedOn w:val="a4"/>
    <w:link w:val="20"/>
    <w:uiPriority w:val="99"/>
    <w:rPr>
      <w:rFonts w:ascii="Arial" w:eastAsia="Arial" w:hAnsi="Arial" w:cs="Arial"/>
      <w:sz w:val="34"/>
    </w:rPr>
  </w:style>
  <w:style w:type="character" w:customStyle="1" w:styleId="30">
    <w:name w:val="Заголовок 3 Знак"/>
    <w:basedOn w:val="a4"/>
    <w:link w:val="3"/>
    <w:rPr>
      <w:rFonts w:ascii="Arial" w:eastAsia="Arial" w:hAnsi="Arial" w:cs="Arial"/>
      <w:sz w:val="30"/>
      <w:szCs w:val="30"/>
    </w:rPr>
  </w:style>
  <w:style w:type="character" w:customStyle="1" w:styleId="41">
    <w:name w:val="Заголовок 4 Знак"/>
    <w:basedOn w:val="a4"/>
    <w:link w:val="40"/>
    <w:uiPriority w:val="9"/>
    <w:rPr>
      <w:rFonts w:ascii="Arial" w:eastAsia="Arial" w:hAnsi="Arial" w:cs="Arial"/>
      <w:b/>
      <w:bCs/>
      <w:sz w:val="26"/>
      <w:szCs w:val="26"/>
    </w:rPr>
  </w:style>
  <w:style w:type="character" w:customStyle="1" w:styleId="50">
    <w:name w:val="Заголовок 5 Знак"/>
    <w:basedOn w:val="a4"/>
    <w:link w:val="5"/>
    <w:uiPriority w:val="9"/>
    <w:rPr>
      <w:rFonts w:ascii="Arial" w:eastAsia="Arial" w:hAnsi="Arial" w:cs="Arial"/>
      <w:b/>
      <w:bCs/>
      <w:sz w:val="24"/>
      <w:szCs w:val="24"/>
    </w:rPr>
  </w:style>
  <w:style w:type="character" w:customStyle="1" w:styleId="60">
    <w:name w:val="Заголовок 6 Знак"/>
    <w:basedOn w:val="a4"/>
    <w:link w:val="6"/>
    <w:uiPriority w:val="9"/>
    <w:rPr>
      <w:rFonts w:ascii="Arial" w:eastAsia="Arial" w:hAnsi="Arial" w:cs="Arial"/>
      <w:b/>
      <w:bCs/>
      <w:sz w:val="22"/>
      <w:szCs w:val="22"/>
    </w:rPr>
  </w:style>
  <w:style w:type="character" w:customStyle="1" w:styleId="70">
    <w:name w:val="Заголовок 7 Знак"/>
    <w:basedOn w:val="a4"/>
    <w:link w:val="7"/>
    <w:uiPriority w:val="9"/>
    <w:rPr>
      <w:rFonts w:ascii="Arial" w:eastAsia="Arial" w:hAnsi="Arial" w:cs="Arial"/>
      <w:b/>
      <w:bCs/>
      <w:i/>
      <w:iCs/>
      <w:sz w:val="22"/>
      <w:szCs w:val="22"/>
    </w:rPr>
  </w:style>
  <w:style w:type="character" w:customStyle="1" w:styleId="80">
    <w:name w:val="Заголовок 8 Знак"/>
    <w:basedOn w:val="a4"/>
    <w:link w:val="8"/>
    <w:uiPriority w:val="9"/>
    <w:rPr>
      <w:rFonts w:ascii="Arial" w:eastAsia="Arial" w:hAnsi="Arial" w:cs="Arial"/>
      <w:i/>
      <w:iCs/>
      <w:sz w:val="22"/>
      <w:szCs w:val="22"/>
    </w:rPr>
  </w:style>
  <w:style w:type="character" w:customStyle="1" w:styleId="90">
    <w:name w:val="Заголовок 9 Знак"/>
    <w:basedOn w:val="a4"/>
    <w:link w:val="9"/>
    <w:uiPriority w:val="9"/>
    <w:rPr>
      <w:rFonts w:ascii="Arial" w:eastAsia="Arial" w:hAnsi="Arial" w:cs="Arial"/>
      <w:i/>
      <w:iCs/>
      <w:sz w:val="21"/>
      <w:szCs w:val="21"/>
    </w:rPr>
  </w:style>
  <w:style w:type="paragraph" w:styleId="a7">
    <w:name w:val="No Spacing"/>
    <w:link w:val="a8"/>
    <w:uiPriority w:val="99"/>
    <w:qFormat/>
    <w:pPr>
      <w:spacing w:after="0" w:line="240" w:lineRule="auto"/>
    </w:pPr>
  </w:style>
  <w:style w:type="character" w:customStyle="1" w:styleId="TitleChar">
    <w:name w:val="Title Char"/>
    <w:basedOn w:val="a4"/>
    <w:uiPriority w:val="10"/>
    <w:rPr>
      <w:sz w:val="48"/>
      <w:szCs w:val="48"/>
    </w:rPr>
  </w:style>
  <w:style w:type="paragraph" w:styleId="a9">
    <w:name w:val="Subtitle"/>
    <w:basedOn w:val="a3"/>
    <w:next w:val="a3"/>
    <w:link w:val="aa"/>
    <w:uiPriority w:val="11"/>
    <w:qFormat/>
    <w:pPr>
      <w:spacing w:before="200" w:after="200"/>
    </w:pPr>
    <w:rPr>
      <w:sz w:val="24"/>
      <w:szCs w:val="24"/>
    </w:rPr>
  </w:style>
  <w:style w:type="character" w:customStyle="1" w:styleId="aa">
    <w:name w:val="Подзаголовок Знак"/>
    <w:basedOn w:val="a4"/>
    <w:link w:val="a9"/>
    <w:uiPriority w:val="11"/>
    <w:rPr>
      <w:sz w:val="24"/>
      <w:szCs w:val="24"/>
    </w:rPr>
  </w:style>
  <w:style w:type="paragraph" w:styleId="22">
    <w:name w:val="Quote"/>
    <w:basedOn w:val="a3"/>
    <w:next w:val="a3"/>
    <w:link w:val="23"/>
    <w:uiPriority w:val="29"/>
    <w:qFormat/>
    <w:pPr>
      <w:ind w:left="720" w:right="720"/>
    </w:pPr>
    <w:rPr>
      <w:i/>
    </w:rPr>
  </w:style>
  <w:style w:type="character" w:customStyle="1" w:styleId="23">
    <w:name w:val="Цитата 2 Знак"/>
    <w:link w:val="22"/>
    <w:uiPriority w:val="29"/>
    <w:rPr>
      <w:i/>
    </w:rPr>
  </w:style>
  <w:style w:type="paragraph" w:styleId="ab">
    <w:name w:val="Intense Quote"/>
    <w:basedOn w:val="a3"/>
    <w:next w:val="a3"/>
    <w:link w:val="ac"/>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Выделенная цитата Знак"/>
    <w:link w:val="ab"/>
    <w:uiPriority w:val="30"/>
    <w:rPr>
      <w:i/>
    </w:rPr>
  </w:style>
  <w:style w:type="character" w:customStyle="1" w:styleId="HeaderChar">
    <w:name w:val="Header Char"/>
    <w:basedOn w:val="a4"/>
    <w:uiPriority w:val="99"/>
  </w:style>
  <w:style w:type="character" w:customStyle="1" w:styleId="FooterChar">
    <w:name w:val="Footer Char"/>
    <w:basedOn w:val="a4"/>
    <w:uiPriority w:val="99"/>
  </w:style>
  <w:style w:type="paragraph" w:styleId="ad">
    <w:name w:val="caption"/>
    <w:basedOn w:val="a3"/>
    <w:next w:val="a3"/>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5"/>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5"/>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basedOn w:val="a5"/>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0">
    <w:name w:val="Таблица простая 41"/>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
    <w:name w:val="Таблица простая 51"/>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5"/>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5"/>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5"/>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a5"/>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a5"/>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a5"/>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a5"/>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a5"/>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31">
    <w:name w:val="Таблица-сетка 31"/>
    <w:basedOn w:val="a5"/>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5"/>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a5"/>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a5"/>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a5"/>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a5"/>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a5"/>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41">
    <w:name w:val="Таблица-сетка 41"/>
    <w:basedOn w:val="a5"/>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5"/>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a5"/>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a5"/>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a5"/>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a5"/>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a5"/>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51">
    <w:name w:val="Таблица-сетка 5 темная1"/>
    <w:basedOn w:val="a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5"/>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61">
    <w:name w:val="Таблица-сетка 6 цветная1"/>
    <w:basedOn w:val="a5"/>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5"/>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5"/>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210">
    <w:name w:val="Список-таблица 21"/>
    <w:basedOn w:val="a5"/>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5"/>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a5"/>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a5"/>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a5"/>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a5"/>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a5"/>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310">
    <w:name w:val="Список-таблица 31"/>
    <w:basedOn w:val="a5"/>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5"/>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5"/>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a5"/>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a5"/>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a5"/>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a5"/>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a5"/>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510">
    <w:name w:val="Список-таблица 5 темная1"/>
    <w:basedOn w:val="a5"/>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5"/>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5"/>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5"/>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5"/>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5"/>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5"/>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610">
    <w:name w:val="Список-таблица 6 цветная1"/>
    <w:basedOn w:val="a5"/>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5"/>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5"/>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a5"/>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a5"/>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a5"/>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a5"/>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a5"/>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a5"/>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5"/>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a5"/>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a5"/>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a5"/>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a5"/>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a5"/>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a5"/>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e">
    <w:name w:val="endnote text"/>
    <w:basedOn w:val="a3"/>
    <w:link w:val="af"/>
    <w:uiPriority w:val="99"/>
    <w:semiHidden/>
    <w:unhideWhenUsed/>
  </w:style>
  <w:style w:type="character" w:customStyle="1" w:styleId="af">
    <w:name w:val="Текст концевой сноски Знак"/>
    <w:link w:val="ae"/>
    <w:uiPriority w:val="99"/>
    <w:rPr>
      <w:sz w:val="20"/>
    </w:rPr>
  </w:style>
  <w:style w:type="character" w:styleId="af0">
    <w:name w:val="endnote reference"/>
    <w:basedOn w:val="a4"/>
    <w:uiPriority w:val="99"/>
    <w:semiHidden/>
    <w:unhideWhenUsed/>
    <w:rPr>
      <w:vertAlign w:val="superscript"/>
    </w:rPr>
  </w:style>
  <w:style w:type="paragraph" w:styleId="32">
    <w:name w:val="toc 3"/>
    <w:basedOn w:val="a3"/>
    <w:next w:val="a3"/>
    <w:uiPriority w:val="39"/>
    <w:unhideWhenUsed/>
    <w:pPr>
      <w:spacing w:after="57"/>
      <w:ind w:left="567"/>
    </w:pPr>
  </w:style>
  <w:style w:type="paragraph" w:styleId="42">
    <w:name w:val="toc 4"/>
    <w:basedOn w:val="a3"/>
    <w:next w:val="a3"/>
    <w:uiPriority w:val="39"/>
    <w:unhideWhenUsed/>
    <w:pPr>
      <w:spacing w:after="57"/>
      <w:ind w:left="850"/>
    </w:pPr>
  </w:style>
  <w:style w:type="paragraph" w:styleId="52">
    <w:name w:val="toc 5"/>
    <w:basedOn w:val="a3"/>
    <w:next w:val="a3"/>
    <w:uiPriority w:val="39"/>
    <w:unhideWhenUsed/>
    <w:pPr>
      <w:spacing w:after="57"/>
      <w:ind w:left="1134"/>
    </w:pPr>
  </w:style>
  <w:style w:type="paragraph" w:styleId="61">
    <w:name w:val="toc 6"/>
    <w:basedOn w:val="a3"/>
    <w:next w:val="a3"/>
    <w:uiPriority w:val="39"/>
    <w:unhideWhenUsed/>
    <w:pPr>
      <w:spacing w:after="57"/>
      <w:ind w:left="1417"/>
    </w:pPr>
  </w:style>
  <w:style w:type="paragraph" w:styleId="71">
    <w:name w:val="toc 7"/>
    <w:basedOn w:val="a3"/>
    <w:next w:val="a3"/>
    <w:uiPriority w:val="39"/>
    <w:unhideWhenUsed/>
    <w:pPr>
      <w:spacing w:after="57"/>
      <w:ind w:left="1701"/>
    </w:pPr>
  </w:style>
  <w:style w:type="paragraph" w:styleId="81">
    <w:name w:val="toc 8"/>
    <w:basedOn w:val="a3"/>
    <w:next w:val="a3"/>
    <w:uiPriority w:val="39"/>
    <w:unhideWhenUsed/>
    <w:pPr>
      <w:spacing w:after="57"/>
      <w:ind w:left="1984"/>
    </w:pPr>
  </w:style>
  <w:style w:type="paragraph" w:styleId="91">
    <w:name w:val="toc 9"/>
    <w:basedOn w:val="a3"/>
    <w:next w:val="a3"/>
    <w:uiPriority w:val="39"/>
    <w:unhideWhenUsed/>
    <w:pPr>
      <w:spacing w:after="57"/>
      <w:ind w:left="2268"/>
    </w:pPr>
  </w:style>
  <w:style w:type="character" w:customStyle="1" w:styleId="11">
    <w:name w:val="Заголовок 1 Знак"/>
    <w:basedOn w:val="a4"/>
    <w:link w:val="10"/>
    <w:uiPriority w:val="99"/>
    <w:rPr>
      <w:rFonts w:ascii="Cambria" w:eastAsia="Times New Roman" w:hAnsi="Cambria" w:cs="Times New Roman"/>
      <w:b/>
      <w:bCs/>
      <w:sz w:val="32"/>
      <w:szCs w:val="32"/>
    </w:rPr>
  </w:style>
  <w:style w:type="numbering" w:customStyle="1" w:styleId="12">
    <w:name w:val="Нет списка1"/>
    <w:next w:val="a6"/>
    <w:uiPriority w:val="99"/>
    <w:semiHidden/>
    <w:unhideWhenUsed/>
  </w:style>
  <w:style w:type="paragraph" w:customStyle="1" w:styleId="ConsPlusNormal">
    <w:name w:val="ConsPlusNormal"/>
    <w:qFormat/>
    <w:pPr>
      <w:spacing w:after="0" w:line="240" w:lineRule="auto"/>
    </w:pPr>
    <w:rPr>
      <w:rFonts w:ascii="Times New Roman" w:hAnsi="Times New Roman" w:cs="Times New Roman"/>
      <w:sz w:val="28"/>
      <w:szCs w:val="28"/>
      <w:lang w:eastAsia="ru-RU"/>
    </w:rPr>
  </w:style>
  <w:style w:type="paragraph" w:customStyle="1" w:styleId="af1">
    <w:name w:val="Базовый"/>
    <w:rPr>
      <w:rFonts w:eastAsia="Lucida Sans Unicode"/>
      <w:color w:val="00000A"/>
    </w:rPr>
  </w:style>
  <w:style w:type="character" w:customStyle="1" w:styleId="-">
    <w:name w:val="Интернет-ссылка"/>
    <w:rPr>
      <w:color w:val="0000FF"/>
      <w:u w:val="single"/>
    </w:rPr>
  </w:style>
  <w:style w:type="paragraph" w:customStyle="1" w:styleId="af2">
    <w:name w:val="Абзац списка Знак"/>
    <w:basedOn w:val="af1"/>
    <w:next w:val="af3"/>
    <w:link w:val="af4"/>
    <w:pPr>
      <w:keepNext/>
      <w:spacing w:before="240" w:after="120"/>
    </w:pPr>
    <w:rPr>
      <w:rFonts w:ascii="Arial" w:hAnsi="Arial" w:cs="Mangal"/>
      <w:sz w:val="28"/>
      <w:szCs w:val="28"/>
    </w:rPr>
  </w:style>
  <w:style w:type="paragraph" w:styleId="af3">
    <w:name w:val="Body Text"/>
    <w:basedOn w:val="af1"/>
    <w:link w:val="af5"/>
    <w:uiPriority w:val="99"/>
    <w:pPr>
      <w:spacing w:after="120"/>
    </w:pPr>
    <w:rPr>
      <w:rFonts w:cs="Times New Roman"/>
    </w:rPr>
  </w:style>
  <w:style w:type="character" w:customStyle="1" w:styleId="af5">
    <w:name w:val="Основной текст Знак"/>
    <w:basedOn w:val="a4"/>
    <w:link w:val="af3"/>
    <w:uiPriority w:val="99"/>
    <w:rPr>
      <w:rFonts w:ascii="Calibri" w:eastAsia="Lucida Sans Unicode" w:hAnsi="Calibri" w:cs="Times New Roman"/>
      <w:color w:val="00000A"/>
    </w:rPr>
  </w:style>
  <w:style w:type="paragraph" w:styleId="af6">
    <w:name w:val="List"/>
    <w:basedOn w:val="af3"/>
    <w:rPr>
      <w:rFonts w:cs="Mangal"/>
    </w:rPr>
  </w:style>
  <w:style w:type="paragraph" w:styleId="af7">
    <w:name w:val="Title"/>
    <w:basedOn w:val="af1"/>
    <w:link w:val="af8"/>
    <w:pPr>
      <w:spacing w:before="120" w:after="120"/>
    </w:pPr>
    <w:rPr>
      <w:rFonts w:cs="Times New Roman"/>
      <w:i/>
      <w:iCs/>
      <w:sz w:val="24"/>
      <w:szCs w:val="24"/>
    </w:rPr>
  </w:style>
  <w:style w:type="character" w:customStyle="1" w:styleId="af8">
    <w:name w:val="Название Знак"/>
    <w:basedOn w:val="a4"/>
    <w:link w:val="af7"/>
    <w:rPr>
      <w:rFonts w:ascii="Calibri" w:eastAsia="Lucida Sans Unicode" w:hAnsi="Calibri" w:cs="Times New Roman"/>
      <w:i/>
      <w:iCs/>
      <w:color w:val="00000A"/>
      <w:sz w:val="24"/>
      <w:szCs w:val="24"/>
    </w:rPr>
  </w:style>
  <w:style w:type="paragraph" w:styleId="13">
    <w:name w:val="index 1"/>
    <w:basedOn w:val="a3"/>
    <w:next w:val="a3"/>
    <w:uiPriority w:val="99"/>
    <w:semiHidden/>
    <w:unhideWhenUsed/>
    <w:pPr>
      <w:ind w:left="220" w:hanging="220"/>
    </w:pPr>
    <w:rPr>
      <w:rFonts w:ascii="Calibri" w:eastAsia="Calibri" w:hAnsi="Calibri"/>
    </w:rPr>
  </w:style>
  <w:style w:type="paragraph" w:styleId="af9">
    <w:name w:val="index heading"/>
    <w:basedOn w:val="af1"/>
    <w:rPr>
      <w:rFonts w:cs="Mangal"/>
    </w:rPr>
  </w:style>
  <w:style w:type="paragraph" w:styleId="af4">
    <w:name w:val="List Paragraph"/>
    <w:basedOn w:val="af2"/>
    <w:next w:val="afa"/>
    <w:link w:val="af2"/>
    <w:uiPriority w:val="34"/>
    <w:qFormat/>
    <w:pPr>
      <w:keepNext w:val="0"/>
      <w:spacing w:before="0" w:after="0" w:line="240" w:lineRule="auto"/>
      <w:ind w:left="708"/>
    </w:pPr>
    <w:rPr>
      <w:rFonts w:ascii="Tms Rmn" w:eastAsia="Times New Roman" w:hAnsi="Tms Rmn" w:cs="Times New Roman"/>
      <w:color w:val="auto"/>
      <w:sz w:val="20"/>
      <w:szCs w:val="22"/>
      <w:lang w:eastAsia="ru-RU"/>
    </w:rPr>
  </w:style>
  <w:style w:type="paragraph" w:styleId="afb">
    <w:name w:val="Balloon Text"/>
    <w:basedOn w:val="a3"/>
    <w:link w:val="afc"/>
    <w:uiPriority w:val="99"/>
    <w:unhideWhenUsed/>
    <w:rPr>
      <w:rFonts w:ascii="Tahoma" w:hAnsi="Tahoma"/>
      <w:sz w:val="16"/>
      <w:szCs w:val="16"/>
    </w:rPr>
  </w:style>
  <w:style w:type="character" w:customStyle="1" w:styleId="afc">
    <w:name w:val="Текст выноски Знак"/>
    <w:basedOn w:val="a4"/>
    <w:link w:val="afb"/>
    <w:uiPriority w:val="99"/>
    <w:rPr>
      <w:rFonts w:ascii="Tahoma" w:eastAsia="Times New Roman" w:hAnsi="Tahoma" w:cs="Times New Roman"/>
      <w:sz w:val="16"/>
      <w:szCs w:val="16"/>
    </w:rPr>
  </w:style>
  <w:style w:type="paragraph" w:styleId="afd">
    <w:name w:val="header"/>
    <w:basedOn w:val="a3"/>
    <w:link w:val="afe"/>
    <w:uiPriority w:val="99"/>
    <w:unhideWhenUsed/>
    <w:pPr>
      <w:tabs>
        <w:tab w:val="center" w:pos="4677"/>
        <w:tab w:val="right" w:pos="9355"/>
      </w:tabs>
    </w:pPr>
    <w:rPr>
      <w:rFonts w:ascii="Calibri" w:hAnsi="Calibri"/>
    </w:rPr>
  </w:style>
  <w:style w:type="character" w:customStyle="1" w:styleId="afe">
    <w:name w:val="Верхний колонтитул Знак"/>
    <w:basedOn w:val="a4"/>
    <w:link w:val="afd"/>
    <w:uiPriority w:val="99"/>
    <w:rPr>
      <w:rFonts w:ascii="Calibri" w:eastAsia="Times New Roman" w:hAnsi="Calibri" w:cs="Times New Roman"/>
    </w:rPr>
  </w:style>
  <w:style w:type="paragraph" w:styleId="aff">
    <w:name w:val="footer"/>
    <w:basedOn w:val="a3"/>
    <w:link w:val="aff0"/>
    <w:uiPriority w:val="99"/>
    <w:unhideWhenUsed/>
    <w:pPr>
      <w:tabs>
        <w:tab w:val="center" w:pos="4677"/>
        <w:tab w:val="right" w:pos="9355"/>
      </w:tabs>
    </w:pPr>
    <w:rPr>
      <w:rFonts w:ascii="Calibri" w:hAnsi="Calibri"/>
    </w:rPr>
  </w:style>
  <w:style w:type="character" w:customStyle="1" w:styleId="aff0">
    <w:name w:val="Нижний колонтитул Знак"/>
    <w:basedOn w:val="a4"/>
    <w:link w:val="aff"/>
    <w:uiPriority w:val="99"/>
    <w:rPr>
      <w:rFonts w:ascii="Calibri" w:eastAsia="Times New Roman" w:hAnsi="Calibri" w:cs="Times New Roman"/>
    </w:rPr>
  </w:style>
  <w:style w:type="character" w:customStyle="1" w:styleId="aff1">
    <w:name w:val="Гипертекстовая ссылка"/>
    <w:uiPriority w:val="99"/>
    <w:rPr>
      <w:rFonts w:cs="Times New Roman"/>
      <w:color w:val="106BBE"/>
    </w:rPr>
  </w:style>
  <w:style w:type="paragraph" w:styleId="aff2">
    <w:name w:val="TOC Heading"/>
    <w:basedOn w:val="10"/>
    <w:next w:val="a3"/>
    <w:uiPriority w:val="39"/>
    <w:unhideWhenUsed/>
    <w:qFormat/>
    <w:pPr>
      <w:keepLines/>
      <w:spacing w:before="480" w:after="0"/>
      <w:outlineLvl w:val="9"/>
    </w:pPr>
    <w:rPr>
      <w:color w:val="365F91"/>
      <w:sz w:val="28"/>
      <w:szCs w:val="28"/>
    </w:rPr>
  </w:style>
  <w:style w:type="paragraph" w:styleId="14">
    <w:name w:val="toc 1"/>
    <w:basedOn w:val="a3"/>
    <w:next w:val="a3"/>
    <w:uiPriority w:val="39"/>
    <w:unhideWhenUsed/>
    <w:pPr>
      <w:tabs>
        <w:tab w:val="right" w:leader="dot" w:pos="9345"/>
      </w:tabs>
    </w:pPr>
    <w:rPr>
      <w:rFonts w:ascii="Calibri" w:eastAsia="Calibri" w:hAnsi="Calibri"/>
    </w:rPr>
  </w:style>
  <w:style w:type="character" w:styleId="aff3">
    <w:name w:val="Hyperlink"/>
    <w:uiPriority w:val="99"/>
    <w:unhideWhenUsed/>
    <w:rPr>
      <w:color w:val="0000FF"/>
      <w:u w:val="single"/>
    </w:rPr>
  </w:style>
  <w:style w:type="paragraph" w:customStyle="1" w:styleId="ConsPlusNonformat">
    <w:name w:val="ConsPlusNonformat"/>
    <w:uiPriority w:val="99"/>
    <w:pPr>
      <w:spacing w:after="0" w:line="240" w:lineRule="auto"/>
    </w:pPr>
    <w:rPr>
      <w:rFonts w:ascii="Courier New" w:hAnsi="Courier New" w:cs="Courier New"/>
      <w:sz w:val="20"/>
      <w:szCs w:val="20"/>
      <w:lang w:eastAsia="ru-RU"/>
    </w:rPr>
  </w:style>
  <w:style w:type="character" w:styleId="aff4">
    <w:name w:val="annotation reference"/>
    <w:uiPriority w:val="99"/>
    <w:semiHidden/>
    <w:unhideWhenUsed/>
    <w:rPr>
      <w:sz w:val="16"/>
      <w:szCs w:val="16"/>
    </w:rPr>
  </w:style>
  <w:style w:type="paragraph" w:styleId="aff5">
    <w:name w:val="annotation text"/>
    <w:basedOn w:val="a3"/>
    <w:link w:val="aff6"/>
    <w:uiPriority w:val="99"/>
    <w:semiHidden/>
    <w:unhideWhenUsed/>
    <w:rPr>
      <w:rFonts w:ascii="Calibri" w:eastAsia="Calibri" w:hAnsi="Calibri"/>
      <w:szCs w:val="20"/>
    </w:rPr>
  </w:style>
  <w:style w:type="character" w:customStyle="1" w:styleId="aff6">
    <w:name w:val="Текст примечания Знак"/>
    <w:basedOn w:val="a4"/>
    <w:link w:val="aff5"/>
    <w:uiPriority w:val="99"/>
    <w:semiHidden/>
    <w:rPr>
      <w:rFonts w:ascii="Calibri" w:eastAsia="Calibri" w:hAnsi="Calibri" w:cs="Times New Roman"/>
      <w:sz w:val="20"/>
      <w:szCs w:val="20"/>
    </w:rPr>
  </w:style>
  <w:style w:type="paragraph" w:styleId="aff7">
    <w:name w:val="annotation subject"/>
    <w:basedOn w:val="aff5"/>
    <w:next w:val="aff5"/>
    <w:link w:val="aff8"/>
    <w:uiPriority w:val="99"/>
    <w:semiHidden/>
    <w:unhideWhenUsed/>
    <w:rPr>
      <w:b/>
      <w:bCs/>
    </w:rPr>
  </w:style>
  <w:style w:type="character" w:customStyle="1" w:styleId="aff8">
    <w:name w:val="Тема примечания Знак"/>
    <w:basedOn w:val="aff6"/>
    <w:link w:val="aff7"/>
    <w:uiPriority w:val="99"/>
    <w:semiHidden/>
    <w:rPr>
      <w:rFonts w:ascii="Calibri" w:eastAsia="Calibri" w:hAnsi="Calibri" w:cs="Times New Roman"/>
      <w:b/>
      <w:bCs/>
      <w:sz w:val="20"/>
      <w:szCs w:val="20"/>
    </w:rPr>
  </w:style>
  <w:style w:type="paragraph" w:styleId="aff9">
    <w:name w:val="Revision"/>
    <w:hidden/>
    <w:uiPriority w:val="99"/>
    <w:semiHidden/>
    <w:pPr>
      <w:spacing w:after="0" w:line="240" w:lineRule="auto"/>
    </w:pPr>
    <w:rPr>
      <w:rFonts w:cs="Times New Roman"/>
    </w:rPr>
  </w:style>
  <w:style w:type="table" w:styleId="affa">
    <w:name w:val="Table Grid"/>
    <w:basedOn w:val="a5"/>
    <w:uiPriority w:val="59"/>
    <w:pPr>
      <w:spacing w:after="0" w:line="240" w:lineRule="auto"/>
    </w:pPr>
    <w:rPr>
      <w:rFonts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footnote text"/>
    <w:basedOn w:val="a3"/>
    <w:link w:val="affb"/>
    <w:uiPriority w:val="99"/>
    <w:semiHidden/>
    <w:unhideWhenUsed/>
    <w:rPr>
      <w:rFonts w:ascii="Calibri" w:eastAsia="Calibri" w:hAnsi="Calibri"/>
      <w:szCs w:val="20"/>
    </w:rPr>
  </w:style>
  <w:style w:type="character" w:customStyle="1" w:styleId="affb">
    <w:name w:val="Текст сноски Знак"/>
    <w:basedOn w:val="a4"/>
    <w:link w:val="afa"/>
    <w:uiPriority w:val="99"/>
    <w:semiHidden/>
    <w:rPr>
      <w:rFonts w:ascii="Calibri" w:eastAsia="Calibri" w:hAnsi="Calibri" w:cs="Times New Roman"/>
      <w:sz w:val="20"/>
      <w:szCs w:val="20"/>
    </w:rPr>
  </w:style>
  <w:style w:type="character" w:styleId="affc">
    <w:name w:val="footnote reference"/>
    <w:semiHidden/>
    <w:rPr>
      <w:vertAlign w:val="superscript"/>
    </w:rPr>
  </w:style>
  <w:style w:type="paragraph" w:styleId="24">
    <w:name w:val="toc 2"/>
    <w:basedOn w:val="a3"/>
    <w:next w:val="a3"/>
    <w:uiPriority w:val="39"/>
    <w:unhideWhenUsed/>
    <w:pPr>
      <w:spacing w:after="100"/>
      <w:ind w:left="220"/>
    </w:pPr>
    <w:rPr>
      <w:rFonts w:ascii="Calibri" w:eastAsia="Calibri" w:hAnsi="Calibri"/>
    </w:rPr>
  </w:style>
  <w:style w:type="character" w:styleId="affd">
    <w:name w:val="FollowedHyperlink"/>
    <w:uiPriority w:val="99"/>
    <w:semiHidden/>
    <w:unhideWhenUsed/>
    <w:rPr>
      <w:color w:val="800080"/>
      <w:u w:val="single"/>
    </w:rPr>
  </w:style>
  <w:style w:type="table" w:customStyle="1" w:styleId="15">
    <w:name w:val="Сетка таблицы1"/>
    <w:basedOn w:val="a5"/>
    <w:next w:val="affa"/>
    <w:uiPriority w:val="59"/>
    <w:pPr>
      <w:spacing w:after="0" w:line="240" w:lineRule="auto"/>
    </w:pPr>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3"/>
    <w:link w:val="HTML0"/>
    <w:uiPriority w:val="99"/>
    <w:semiHidden/>
    <w:unhideWhenUsed/>
    <w:rsid w:val="00533A2C"/>
    <w:rPr>
      <w:rFonts w:ascii="Consolas" w:hAnsi="Consolas"/>
      <w:szCs w:val="20"/>
    </w:rPr>
  </w:style>
  <w:style w:type="character" w:customStyle="1" w:styleId="HTML0">
    <w:name w:val="Стандартный HTML Знак"/>
    <w:basedOn w:val="a4"/>
    <w:link w:val="HTML"/>
    <w:uiPriority w:val="99"/>
    <w:semiHidden/>
    <w:rsid w:val="00533A2C"/>
    <w:rPr>
      <w:rFonts w:ascii="Consolas" w:eastAsia="Times New Roman" w:hAnsi="Consolas" w:cs="Times New Roman"/>
      <w:sz w:val="20"/>
      <w:szCs w:val="20"/>
      <w:lang w:eastAsia="ru-RU"/>
    </w:rPr>
  </w:style>
  <w:style w:type="paragraph" w:customStyle="1" w:styleId="4">
    <w:name w:val="[Ростех] Текст Пункта (Уровень 4)"/>
    <w:rsid w:val="00A120E0"/>
    <w:pPr>
      <w:numPr>
        <w:ilvl w:val="2"/>
        <w:numId w:val="101"/>
      </w:numPr>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numbering" w:customStyle="1" w:styleId="1">
    <w:name w:val="Стиль1"/>
    <w:uiPriority w:val="99"/>
    <w:rsid w:val="008D113D"/>
    <w:pPr>
      <w:numPr>
        <w:numId w:val="105"/>
      </w:numPr>
    </w:pPr>
  </w:style>
  <w:style w:type="numbering" w:customStyle="1" w:styleId="2">
    <w:name w:val="Стиль2"/>
    <w:uiPriority w:val="99"/>
    <w:rsid w:val="008D113D"/>
    <w:pPr>
      <w:numPr>
        <w:numId w:val="106"/>
      </w:numPr>
    </w:pPr>
  </w:style>
  <w:style w:type="paragraph" w:styleId="affe">
    <w:name w:val="Normal (Web)"/>
    <w:basedOn w:val="a3"/>
    <w:uiPriority w:val="99"/>
    <w:semiHidden/>
    <w:unhideWhenUsed/>
    <w:rsid w:val="0019486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sz w:val="24"/>
      <w:szCs w:val="24"/>
    </w:rPr>
  </w:style>
  <w:style w:type="paragraph" w:customStyle="1" w:styleId="Textbody">
    <w:name w:val="Text body"/>
    <w:basedOn w:val="a3"/>
    <w:rsid w:val="00FF27D0"/>
    <w:pPr>
      <w:pBdr>
        <w:top w:val="none" w:sz="0" w:space="0" w:color="auto"/>
        <w:left w:val="none" w:sz="0" w:space="0" w:color="auto"/>
        <w:bottom w:val="none" w:sz="0" w:space="0" w:color="auto"/>
        <w:right w:val="none" w:sz="0" w:space="0" w:color="auto"/>
        <w:between w:val="none" w:sz="0" w:space="0" w:color="auto"/>
      </w:pBdr>
      <w:suppressAutoHyphens/>
      <w:autoSpaceDN w:val="0"/>
      <w:spacing w:after="140" w:line="276" w:lineRule="auto"/>
      <w:textAlignment w:val="baseline"/>
    </w:pPr>
    <w:rPr>
      <w:rFonts w:ascii="Liberation Serif" w:eastAsia="NSimSun" w:hAnsi="Liberation Serif" w:cs="Arial"/>
      <w:kern w:val="3"/>
      <w:sz w:val="24"/>
      <w:szCs w:val="24"/>
      <w:lang w:eastAsia="zh-CN" w:bidi="hi-IN"/>
    </w:rPr>
  </w:style>
  <w:style w:type="character" w:customStyle="1" w:styleId="a8">
    <w:name w:val="Без интервала Знак"/>
    <w:basedOn w:val="a4"/>
    <w:link w:val="a7"/>
    <w:uiPriority w:val="99"/>
    <w:rsid w:val="003E7006"/>
  </w:style>
  <w:style w:type="paragraph" w:customStyle="1" w:styleId="16">
    <w:name w:val="Абзац списка1"/>
    <w:basedOn w:val="a3"/>
    <w:uiPriority w:val="99"/>
    <w:rsid w:val="00486D69"/>
    <w:pPr>
      <w:pBdr>
        <w:top w:val="none" w:sz="0" w:space="0" w:color="auto"/>
        <w:left w:val="none" w:sz="0" w:space="0" w:color="auto"/>
        <w:bottom w:val="none" w:sz="0" w:space="0" w:color="auto"/>
        <w:right w:val="none" w:sz="0" w:space="0" w:color="auto"/>
        <w:between w:val="none" w:sz="0" w:space="0" w:color="auto"/>
      </w:pBdr>
      <w:spacing w:after="200" w:line="276" w:lineRule="auto"/>
      <w:ind w:left="720"/>
    </w:pPr>
    <w:rPr>
      <w:rFonts w:ascii="Calibri" w:hAnsi="Calibri"/>
      <w:sz w:val="22"/>
      <w:lang w:eastAsia="en-US"/>
    </w:rPr>
  </w:style>
  <w:style w:type="paragraph" w:customStyle="1" w:styleId="-6">
    <w:name w:val="пункт-6"/>
    <w:basedOn w:val="a3"/>
    <w:uiPriority w:val="99"/>
    <w:rsid w:val="00486D69"/>
    <w:pPr>
      <w:numPr>
        <w:numId w:val="113"/>
      </w:numPr>
      <w:pBdr>
        <w:top w:val="none" w:sz="0" w:space="0" w:color="auto"/>
        <w:left w:val="none" w:sz="0" w:space="0" w:color="auto"/>
        <w:bottom w:val="none" w:sz="0" w:space="0" w:color="auto"/>
        <w:right w:val="none" w:sz="0" w:space="0" w:color="auto"/>
        <w:between w:val="none" w:sz="0" w:space="0" w:color="auto"/>
      </w:pBdr>
      <w:spacing w:line="288" w:lineRule="auto"/>
      <w:jc w:val="both"/>
    </w:pPr>
    <w:rPr>
      <w:rFonts w:ascii="Times New Roman" w:eastAsia="Calibri" w:hAnsi="Times New Roman"/>
      <w:sz w:val="28"/>
      <w:szCs w:val="28"/>
    </w:rPr>
  </w:style>
  <w:style w:type="paragraph" w:customStyle="1" w:styleId="afff">
    <w:name w:val="Пункт"/>
    <w:basedOn w:val="af3"/>
    <w:uiPriority w:val="99"/>
    <w:rsid w:val="00486D69"/>
    <w:pPr>
      <w:pBdr>
        <w:top w:val="none" w:sz="0" w:space="0" w:color="auto"/>
        <w:left w:val="none" w:sz="0" w:space="0" w:color="auto"/>
        <w:bottom w:val="none" w:sz="0" w:space="0" w:color="auto"/>
        <w:right w:val="none" w:sz="0" w:space="0" w:color="auto"/>
        <w:between w:val="none" w:sz="0" w:space="0" w:color="auto"/>
      </w:pBdr>
      <w:tabs>
        <w:tab w:val="num" w:pos="1702"/>
      </w:tabs>
      <w:spacing w:after="0" w:line="360" w:lineRule="auto"/>
      <w:ind w:left="1702" w:hanging="851"/>
      <w:jc w:val="both"/>
    </w:pPr>
    <w:rPr>
      <w:rFonts w:ascii="Times New Roman" w:eastAsia="Times New Roman" w:hAnsi="Times New Roman"/>
      <w:color w:val="auto"/>
      <w:sz w:val="28"/>
      <w:szCs w:val="20"/>
      <w:lang w:eastAsia="ru-RU"/>
    </w:rPr>
  </w:style>
  <w:style w:type="paragraph" w:customStyle="1" w:styleId="afff0">
    <w:name w:val="Подпункт"/>
    <w:basedOn w:val="afff"/>
    <w:uiPriority w:val="99"/>
    <w:rsid w:val="00486D69"/>
    <w:pPr>
      <w:tabs>
        <w:tab w:val="clear" w:pos="1702"/>
        <w:tab w:val="num" w:pos="360"/>
      </w:tabs>
      <w:ind w:left="3119" w:hanging="1134"/>
    </w:pPr>
  </w:style>
  <w:style w:type="paragraph" w:styleId="afff1">
    <w:name w:val="Body Text Indent"/>
    <w:basedOn w:val="a3"/>
    <w:link w:val="afff2"/>
    <w:uiPriority w:val="99"/>
    <w:rsid w:val="00486D69"/>
    <w:pPr>
      <w:pBdr>
        <w:top w:val="none" w:sz="0" w:space="0" w:color="auto"/>
        <w:left w:val="none" w:sz="0" w:space="0" w:color="auto"/>
        <w:bottom w:val="none" w:sz="0" w:space="0" w:color="auto"/>
        <w:right w:val="none" w:sz="0" w:space="0" w:color="auto"/>
        <w:between w:val="none" w:sz="0" w:space="0" w:color="auto"/>
      </w:pBdr>
      <w:spacing w:after="120" w:line="360" w:lineRule="auto"/>
      <w:ind w:left="283" w:firstLine="567"/>
      <w:jc w:val="both"/>
    </w:pPr>
    <w:rPr>
      <w:rFonts w:ascii="Times New Roman" w:eastAsia="Calibri" w:hAnsi="Times New Roman"/>
      <w:snapToGrid w:val="0"/>
      <w:szCs w:val="20"/>
    </w:rPr>
  </w:style>
  <w:style w:type="character" w:customStyle="1" w:styleId="afff2">
    <w:name w:val="Основной текст с отступом Знак"/>
    <w:basedOn w:val="a4"/>
    <w:link w:val="afff1"/>
    <w:uiPriority w:val="99"/>
    <w:rsid w:val="00486D69"/>
    <w:rPr>
      <w:rFonts w:ascii="Times New Roman" w:hAnsi="Times New Roman" w:cs="Times New Roman"/>
      <w:snapToGrid w:val="0"/>
      <w:sz w:val="20"/>
      <w:szCs w:val="20"/>
      <w:lang w:eastAsia="ru-RU"/>
    </w:rPr>
  </w:style>
  <w:style w:type="paragraph" w:customStyle="1" w:styleId="160">
    <w:name w:val="Дашковщина 16"/>
    <w:basedOn w:val="a3"/>
    <w:uiPriority w:val="99"/>
    <w:rsid w:val="00486D69"/>
    <w:pPr>
      <w:pBdr>
        <w:top w:val="none" w:sz="0" w:space="0" w:color="auto"/>
        <w:left w:val="none" w:sz="0" w:space="0" w:color="auto"/>
        <w:bottom w:val="none" w:sz="0" w:space="0" w:color="auto"/>
        <w:right w:val="none" w:sz="0" w:space="0" w:color="auto"/>
        <w:between w:val="none" w:sz="0" w:space="0" w:color="auto"/>
      </w:pBdr>
      <w:spacing w:line="360" w:lineRule="auto"/>
      <w:ind w:firstLine="567"/>
      <w:jc w:val="center"/>
    </w:pPr>
    <w:rPr>
      <w:rFonts w:ascii="Times New Roman" w:hAnsi="Times New Roman"/>
      <w:b/>
      <w:bCs/>
      <w:sz w:val="32"/>
      <w:szCs w:val="28"/>
    </w:rPr>
  </w:style>
  <w:style w:type="paragraph" w:customStyle="1" w:styleId="17">
    <w:name w:val="Пункт1"/>
    <w:basedOn w:val="a3"/>
    <w:uiPriority w:val="99"/>
    <w:rsid w:val="00486D69"/>
    <w:pPr>
      <w:pBdr>
        <w:top w:val="none" w:sz="0" w:space="0" w:color="auto"/>
        <w:left w:val="none" w:sz="0" w:space="0" w:color="auto"/>
        <w:bottom w:val="none" w:sz="0" w:space="0" w:color="auto"/>
        <w:right w:val="none" w:sz="0" w:space="0" w:color="auto"/>
        <w:between w:val="none" w:sz="0" w:space="0" w:color="auto"/>
      </w:pBdr>
      <w:tabs>
        <w:tab w:val="num" w:pos="567"/>
        <w:tab w:val="num" w:pos="643"/>
      </w:tabs>
      <w:spacing w:before="240" w:line="360" w:lineRule="auto"/>
      <w:ind w:left="567" w:hanging="279"/>
      <w:jc w:val="center"/>
    </w:pPr>
    <w:rPr>
      <w:rFonts w:ascii="Arial" w:hAnsi="Arial" w:cs="Arial"/>
      <w:b/>
      <w:bCs/>
      <w:sz w:val="28"/>
      <w:szCs w:val="28"/>
    </w:rPr>
  </w:style>
  <w:style w:type="paragraph" w:customStyle="1" w:styleId="-3">
    <w:name w:val="Пункт-3"/>
    <w:basedOn w:val="a3"/>
    <w:uiPriority w:val="99"/>
    <w:rsid w:val="00486D69"/>
    <w:pPr>
      <w:pBdr>
        <w:top w:val="none" w:sz="0" w:space="0" w:color="auto"/>
        <w:left w:val="none" w:sz="0" w:space="0" w:color="auto"/>
        <w:bottom w:val="none" w:sz="0" w:space="0" w:color="auto"/>
        <w:right w:val="none" w:sz="0" w:space="0" w:color="auto"/>
        <w:between w:val="none" w:sz="0" w:space="0" w:color="auto"/>
      </w:pBdr>
      <w:tabs>
        <w:tab w:val="num" w:pos="1701"/>
      </w:tabs>
      <w:spacing w:line="288" w:lineRule="auto"/>
      <w:ind w:firstLine="567"/>
      <w:jc w:val="both"/>
    </w:pPr>
    <w:rPr>
      <w:rFonts w:ascii="Times New Roman" w:hAnsi="Times New Roman"/>
      <w:sz w:val="28"/>
      <w:szCs w:val="24"/>
    </w:rPr>
  </w:style>
  <w:style w:type="paragraph" w:customStyle="1" w:styleId="-4">
    <w:name w:val="Пункт-4"/>
    <w:basedOn w:val="a3"/>
    <w:uiPriority w:val="99"/>
    <w:rsid w:val="00486D69"/>
    <w:pPr>
      <w:pBdr>
        <w:top w:val="none" w:sz="0" w:space="0" w:color="auto"/>
        <w:left w:val="none" w:sz="0" w:space="0" w:color="auto"/>
        <w:bottom w:val="none" w:sz="0" w:space="0" w:color="auto"/>
        <w:right w:val="none" w:sz="0" w:space="0" w:color="auto"/>
        <w:between w:val="none" w:sz="0" w:space="0" w:color="auto"/>
      </w:pBdr>
      <w:tabs>
        <w:tab w:val="num" w:pos="2268"/>
      </w:tabs>
      <w:spacing w:line="288" w:lineRule="auto"/>
      <w:ind w:left="2268" w:hanging="567"/>
      <w:jc w:val="both"/>
    </w:pPr>
    <w:rPr>
      <w:rFonts w:ascii="Times New Roman" w:hAnsi="Times New Roman"/>
      <w:sz w:val="28"/>
      <w:szCs w:val="24"/>
    </w:rPr>
  </w:style>
  <w:style w:type="paragraph" w:customStyle="1" w:styleId="afff3">
    <w:name w:val="Часть"/>
    <w:basedOn w:val="a3"/>
    <w:link w:val="afff4"/>
    <w:uiPriority w:val="99"/>
    <w:rsid w:val="00486D69"/>
    <w:pPr>
      <w:pBdr>
        <w:top w:val="none" w:sz="0" w:space="0" w:color="auto"/>
        <w:left w:val="none" w:sz="0" w:space="0" w:color="auto"/>
        <w:bottom w:val="none" w:sz="0" w:space="0" w:color="auto"/>
        <w:right w:val="none" w:sz="0" w:space="0" w:color="auto"/>
        <w:between w:val="none" w:sz="0" w:space="0" w:color="auto"/>
      </w:pBdr>
      <w:tabs>
        <w:tab w:val="num" w:pos="1134"/>
      </w:tabs>
      <w:spacing w:line="288" w:lineRule="auto"/>
      <w:ind w:firstLine="567"/>
      <w:jc w:val="both"/>
    </w:pPr>
    <w:rPr>
      <w:rFonts w:ascii="Times New Roman" w:eastAsia="Calibri" w:hAnsi="Times New Roman"/>
      <w:sz w:val="24"/>
      <w:szCs w:val="24"/>
    </w:rPr>
  </w:style>
  <w:style w:type="character" w:customStyle="1" w:styleId="afff4">
    <w:name w:val="Часть Знак"/>
    <w:link w:val="afff3"/>
    <w:uiPriority w:val="99"/>
    <w:locked/>
    <w:rsid w:val="00486D69"/>
    <w:rPr>
      <w:rFonts w:ascii="Times New Roman" w:hAnsi="Times New Roman" w:cs="Times New Roman"/>
      <w:sz w:val="24"/>
      <w:szCs w:val="24"/>
      <w:lang w:eastAsia="ru-RU"/>
    </w:rPr>
  </w:style>
  <w:style w:type="paragraph" w:customStyle="1" w:styleId="33">
    <w:name w:val="Стиль3"/>
    <w:basedOn w:val="25"/>
    <w:link w:val="34"/>
    <w:uiPriority w:val="99"/>
    <w:rsid w:val="00486D69"/>
    <w:pPr>
      <w:widowControl w:val="0"/>
      <w:tabs>
        <w:tab w:val="num" w:pos="227"/>
      </w:tabs>
      <w:adjustRightInd w:val="0"/>
      <w:spacing w:after="0" w:line="240" w:lineRule="auto"/>
      <w:ind w:left="0"/>
      <w:jc w:val="both"/>
      <w:textAlignment w:val="baseline"/>
    </w:pPr>
    <w:rPr>
      <w:rFonts w:ascii="Times New Roman" w:hAnsi="Times New Roman"/>
      <w:sz w:val="24"/>
      <w:szCs w:val="24"/>
      <w:lang w:eastAsia="ru-RU"/>
    </w:rPr>
  </w:style>
  <w:style w:type="character" w:customStyle="1" w:styleId="34">
    <w:name w:val="Стиль3 Знак"/>
    <w:link w:val="33"/>
    <w:uiPriority w:val="99"/>
    <w:locked/>
    <w:rsid w:val="00486D69"/>
    <w:rPr>
      <w:rFonts w:ascii="Times New Roman" w:hAnsi="Times New Roman" w:cs="Times New Roman"/>
      <w:sz w:val="24"/>
      <w:szCs w:val="24"/>
      <w:lang w:eastAsia="ru-RU"/>
    </w:rPr>
  </w:style>
  <w:style w:type="paragraph" w:styleId="25">
    <w:name w:val="Body Text Indent 2"/>
    <w:basedOn w:val="a3"/>
    <w:link w:val="26"/>
    <w:uiPriority w:val="99"/>
    <w:rsid w:val="00486D69"/>
    <w:pPr>
      <w:pBdr>
        <w:top w:val="none" w:sz="0" w:space="0" w:color="auto"/>
        <w:left w:val="none" w:sz="0" w:space="0" w:color="auto"/>
        <w:bottom w:val="none" w:sz="0" w:space="0" w:color="auto"/>
        <w:right w:val="none" w:sz="0" w:space="0" w:color="auto"/>
        <w:between w:val="none" w:sz="0" w:space="0" w:color="auto"/>
      </w:pBdr>
      <w:spacing w:after="120" w:line="480" w:lineRule="auto"/>
      <w:ind w:left="283"/>
    </w:pPr>
    <w:rPr>
      <w:rFonts w:ascii="Calibri" w:eastAsia="Calibri" w:hAnsi="Calibri"/>
      <w:szCs w:val="20"/>
      <w:lang w:eastAsia="en-US"/>
    </w:rPr>
  </w:style>
  <w:style w:type="character" w:customStyle="1" w:styleId="26">
    <w:name w:val="Основной текст с отступом 2 Знак"/>
    <w:basedOn w:val="a4"/>
    <w:link w:val="25"/>
    <w:uiPriority w:val="99"/>
    <w:rsid w:val="00486D69"/>
    <w:rPr>
      <w:rFonts w:cs="Times New Roman"/>
      <w:sz w:val="20"/>
      <w:szCs w:val="20"/>
    </w:rPr>
  </w:style>
  <w:style w:type="character" w:customStyle="1" w:styleId="FontStyle21">
    <w:name w:val="Font Style21"/>
    <w:uiPriority w:val="99"/>
    <w:rsid w:val="00486D69"/>
    <w:rPr>
      <w:rFonts w:ascii="Times New Roman" w:hAnsi="Times New Roman" w:cs="Times New Roman"/>
      <w:sz w:val="26"/>
      <w:szCs w:val="26"/>
    </w:rPr>
  </w:style>
  <w:style w:type="character" w:customStyle="1" w:styleId="afff5">
    <w:name w:val="Цветовое выделение"/>
    <w:uiPriority w:val="99"/>
    <w:rsid w:val="00486D69"/>
    <w:rPr>
      <w:b/>
      <w:bCs/>
      <w:color w:val="26282F"/>
      <w:sz w:val="26"/>
      <w:szCs w:val="26"/>
    </w:rPr>
  </w:style>
  <w:style w:type="paragraph" w:customStyle="1" w:styleId="-5">
    <w:name w:val="Пункт-5"/>
    <w:basedOn w:val="a3"/>
    <w:rsid w:val="00486D69"/>
    <w:pPr>
      <w:pBdr>
        <w:top w:val="none" w:sz="0" w:space="0" w:color="auto"/>
        <w:left w:val="none" w:sz="0" w:space="0" w:color="auto"/>
        <w:bottom w:val="none" w:sz="0" w:space="0" w:color="auto"/>
        <w:right w:val="none" w:sz="0" w:space="0" w:color="auto"/>
        <w:between w:val="none" w:sz="0" w:space="0" w:color="auto"/>
      </w:pBdr>
      <w:tabs>
        <w:tab w:val="num" w:pos="1985"/>
      </w:tabs>
      <w:ind w:firstLine="709"/>
      <w:jc w:val="both"/>
    </w:pPr>
    <w:rPr>
      <w:rFonts w:ascii="Times New Roman" w:hAnsi="Times New Roman"/>
      <w:sz w:val="28"/>
      <w:szCs w:val="24"/>
    </w:rPr>
  </w:style>
  <w:style w:type="paragraph" w:customStyle="1" w:styleId="-60">
    <w:name w:val="Пункт-6"/>
    <w:basedOn w:val="a3"/>
    <w:rsid w:val="00486D69"/>
    <w:pPr>
      <w:pBdr>
        <w:top w:val="none" w:sz="0" w:space="0" w:color="auto"/>
        <w:left w:val="none" w:sz="0" w:space="0" w:color="auto"/>
        <w:bottom w:val="none" w:sz="0" w:space="0" w:color="auto"/>
        <w:right w:val="none" w:sz="0" w:space="0" w:color="auto"/>
        <w:between w:val="none" w:sz="0" w:space="0" w:color="auto"/>
      </w:pBdr>
      <w:tabs>
        <w:tab w:val="num" w:pos="1985"/>
      </w:tabs>
      <w:ind w:firstLine="709"/>
      <w:jc w:val="both"/>
    </w:pPr>
    <w:rPr>
      <w:rFonts w:ascii="Times New Roman" w:hAnsi="Times New Roman"/>
      <w:sz w:val="28"/>
      <w:szCs w:val="24"/>
    </w:rPr>
  </w:style>
  <w:style w:type="paragraph" w:customStyle="1" w:styleId="-7">
    <w:name w:val="Пункт-7"/>
    <w:basedOn w:val="a3"/>
    <w:rsid w:val="00486D69"/>
    <w:pPr>
      <w:pBdr>
        <w:top w:val="none" w:sz="0" w:space="0" w:color="auto"/>
        <w:left w:val="none" w:sz="0" w:space="0" w:color="auto"/>
        <w:bottom w:val="none" w:sz="0" w:space="0" w:color="auto"/>
        <w:right w:val="none" w:sz="0" w:space="0" w:color="auto"/>
        <w:between w:val="none" w:sz="0" w:space="0" w:color="auto"/>
      </w:pBdr>
      <w:tabs>
        <w:tab w:val="num" w:pos="360"/>
      </w:tabs>
      <w:jc w:val="both"/>
    </w:pPr>
    <w:rPr>
      <w:rFonts w:ascii="Times New Roman" w:hAnsi="Times New Roman"/>
      <w:sz w:val="28"/>
      <w:szCs w:val="24"/>
    </w:rPr>
  </w:style>
  <w:style w:type="paragraph" w:customStyle="1" w:styleId="a0">
    <w:name w:val="Раздел"/>
    <w:basedOn w:val="a3"/>
    <w:rsid w:val="00486D69"/>
    <w:pPr>
      <w:numPr>
        <w:numId w:val="114"/>
      </w:numPr>
      <w:pBdr>
        <w:top w:val="none" w:sz="0" w:space="0" w:color="auto"/>
        <w:left w:val="none" w:sz="0" w:space="0" w:color="auto"/>
        <w:bottom w:val="none" w:sz="0" w:space="0" w:color="auto"/>
        <w:right w:val="none" w:sz="0" w:space="0" w:color="auto"/>
        <w:between w:val="none" w:sz="0" w:space="0" w:color="auto"/>
      </w:pBdr>
    </w:pPr>
    <w:rPr>
      <w:rFonts w:ascii="Times New Roman" w:hAnsi="Times New Roman"/>
      <w:sz w:val="24"/>
      <w:szCs w:val="24"/>
    </w:rPr>
  </w:style>
  <w:style w:type="paragraph" w:customStyle="1" w:styleId="a1">
    <w:name w:val="Статья"/>
    <w:basedOn w:val="a3"/>
    <w:rsid w:val="00486D69"/>
    <w:pPr>
      <w:numPr>
        <w:ilvl w:val="1"/>
        <w:numId w:val="114"/>
      </w:numPr>
      <w:pBdr>
        <w:top w:val="none" w:sz="0" w:space="0" w:color="auto"/>
        <w:left w:val="none" w:sz="0" w:space="0" w:color="auto"/>
        <w:bottom w:val="none" w:sz="0" w:space="0" w:color="auto"/>
        <w:right w:val="none" w:sz="0" w:space="0" w:color="auto"/>
        <w:between w:val="none" w:sz="0" w:space="0" w:color="auto"/>
      </w:pBdr>
    </w:pPr>
    <w:rPr>
      <w:rFonts w:ascii="Times New Roman" w:hAnsi="Times New Roman"/>
      <w:sz w:val="24"/>
      <w:szCs w:val="24"/>
    </w:rPr>
  </w:style>
  <w:style w:type="paragraph" w:customStyle="1" w:styleId="s16">
    <w:name w:val="s_16"/>
    <w:basedOn w:val="a3"/>
    <w:rsid w:val="00486D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sz w:val="24"/>
      <w:szCs w:val="24"/>
    </w:rPr>
  </w:style>
  <w:style w:type="paragraph" w:customStyle="1" w:styleId="empty">
    <w:name w:val="empty"/>
    <w:basedOn w:val="a3"/>
    <w:rsid w:val="00486D6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hAnsi="Times New Roman"/>
      <w:sz w:val="24"/>
      <w:szCs w:val="24"/>
    </w:rPr>
  </w:style>
  <w:style w:type="paragraph" w:customStyle="1" w:styleId="afff6">
    <w:name w:val="Прижатый влево"/>
    <w:basedOn w:val="a3"/>
    <w:next w:val="a3"/>
    <w:uiPriority w:val="99"/>
    <w:rsid w:val="00486D6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pPr>
    <w:rPr>
      <w:rFonts w:ascii="Arial" w:eastAsia="Calibri" w:hAnsi="Arial" w:cs="Arial"/>
      <w:sz w:val="24"/>
      <w:szCs w:val="24"/>
    </w:rPr>
  </w:style>
  <w:style w:type="paragraph" w:customStyle="1" w:styleId="a">
    <w:name w:val="ОСНОВНОЙ"/>
    <w:basedOn w:val="a3"/>
    <w:qFormat/>
    <w:rsid w:val="00486D69"/>
    <w:pPr>
      <w:numPr>
        <w:numId w:val="115"/>
      </w:numPr>
      <w:pBdr>
        <w:top w:val="none" w:sz="0" w:space="0" w:color="auto"/>
        <w:left w:val="none" w:sz="0" w:space="0" w:color="auto"/>
        <w:bottom w:val="none" w:sz="0" w:space="0" w:color="auto"/>
        <w:right w:val="none" w:sz="0" w:space="0" w:color="auto"/>
        <w:between w:val="none" w:sz="0" w:space="0" w:color="auto"/>
      </w:pBdr>
      <w:shd w:val="clear" w:color="auto" w:fill="FFFFFF"/>
      <w:autoSpaceDE w:val="0"/>
      <w:autoSpaceDN w:val="0"/>
      <w:adjustRightInd w:val="0"/>
      <w:spacing w:before="60" w:after="60"/>
      <w:jc w:val="both"/>
    </w:pPr>
    <w:rPr>
      <w:rFonts w:ascii="Times New Roman" w:hAnsi="Times New Roman"/>
      <w:bCs/>
      <w:color w:val="000000"/>
      <w:sz w:val="28"/>
      <w:szCs w:val="28"/>
      <w:lang w:eastAsia="en-US"/>
    </w:rPr>
  </w:style>
  <w:style w:type="numbering" w:customStyle="1" w:styleId="a2">
    <w:name w:val="Стиль УКС"/>
    <w:uiPriority w:val="99"/>
    <w:rsid w:val="00486D69"/>
    <w:pPr>
      <w:numPr>
        <w:numId w:val="116"/>
      </w:numPr>
    </w:pPr>
  </w:style>
  <w:style w:type="paragraph" w:customStyle="1" w:styleId="align-center">
    <w:name w:val="align-center"/>
    <w:basedOn w:val="a3"/>
    <w:rsid w:val="00486D69"/>
    <w:pPr>
      <w:pBdr>
        <w:top w:val="none" w:sz="0" w:space="0" w:color="auto"/>
        <w:left w:val="none" w:sz="0" w:space="0" w:color="auto"/>
        <w:bottom w:val="none" w:sz="0" w:space="0" w:color="auto"/>
        <w:right w:val="none" w:sz="0" w:space="0" w:color="auto"/>
        <w:between w:val="none" w:sz="0" w:space="0" w:color="auto"/>
      </w:pBdr>
      <w:spacing w:after="223"/>
      <w:jc w:val="center"/>
    </w:pPr>
    <w:rPr>
      <w:rFonts w:ascii="Times New Roman" w:hAnsi="Times New Roman"/>
      <w:sz w:val="24"/>
      <w:szCs w:val="24"/>
    </w:rPr>
  </w:style>
  <w:style w:type="character" w:customStyle="1" w:styleId="blk">
    <w:name w:val="blk"/>
    <w:basedOn w:val="a4"/>
    <w:rsid w:val="00486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79169">
      <w:bodyDiv w:val="1"/>
      <w:marLeft w:val="0"/>
      <w:marRight w:val="0"/>
      <w:marTop w:val="0"/>
      <w:marBottom w:val="0"/>
      <w:divBdr>
        <w:top w:val="none" w:sz="0" w:space="0" w:color="auto"/>
        <w:left w:val="none" w:sz="0" w:space="0" w:color="auto"/>
        <w:bottom w:val="none" w:sz="0" w:space="0" w:color="auto"/>
        <w:right w:val="none" w:sz="0" w:space="0" w:color="auto"/>
      </w:divBdr>
    </w:div>
    <w:div w:id="113212184">
      <w:bodyDiv w:val="1"/>
      <w:marLeft w:val="0"/>
      <w:marRight w:val="0"/>
      <w:marTop w:val="0"/>
      <w:marBottom w:val="0"/>
      <w:divBdr>
        <w:top w:val="none" w:sz="0" w:space="0" w:color="auto"/>
        <w:left w:val="none" w:sz="0" w:space="0" w:color="auto"/>
        <w:bottom w:val="none" w:sz="0" w:space="0" w:color="auto"/>
        <w:right w:val="none" w:sz="0" w:space="0" w:color="auto"/>
      </w:divBdr>
    </w:div>
    <w:div w:id="232474250">
      <w:bodyDiv w:val="1"/>
      <w:marLeft w:val="0"/>
      <w:marRight w:val="0"/>
      <w:marTop w:val="0"/>
      <w:marBottom w:val="0"/>
      <w:divBdr>
        <w:top w:val="none" w:sz="0" w:space="0" w:color="auto"/>
        <w:left w:val="none" w:sz="0" w:space="0" w:color="auto"/>
        <w:bottom w:val="none" w:sz="0" w:space="0" w:color="auto"/>
        <w:right w:val="none" w:sz="0" w:space="0" w:color="auto"/>
      </w:divBdr>
    </w:div>
    <w:div w:id="336350972">
      <w:bodyDiv w:val="1"/>
      <w:marLeft w:val="0"/>
      <w:marRight w:val="0"/>
      <w:marTop w:val="0"/>
      <w:marBottom w:val="0"/>
      <w:divBdr>
        <w:top w:val="none" w:sz="0" w:space="0" w:color="auto"/>
        <w:left w:val="none" w:sz="0" w:space="0" w:color="auto"/>
        <w:bottom w:val="none" w:sz="0" w:space="0" w:color="auto"/>
        <w:right w:val="none" w:sz="0" w:space="0" w:color="auto"/>
      </w:divBdr>
    </w:div>
    <w:div w:id="338166166">
      <w:bodyDiv w:val="1"/>
      <w:marLeft w:val="0"/>
      <w:marRight w:val="0"/>
      <w:marTop w:val="0"/>
      <w:marBottom w:val="0"/>
      <w:divBdr>
        <w:top w:val="none" w:sz="0" w:space="0" w:color="auto"/>
        <w:left w:val="none" w:sz="0" w:space="0" w:color="auto"/>
        <w:bottom w:val="none" w:sz="0" w:space="0" w:color="auto"/>
        <w:right w:val="none" w:sz="0" w:space="0" w:color="auto"/>
      </w:divBdr>
    </w:div>
    <w:div w:id="358749421">
      <w:bodyDiv w:val="1"/>
      <w:marLeft w:val="0"/>
      <w:marRight w:val="0"/>
      <w:marTop w:val="0"/>
      <w:marBottom w:val="0"/>
      <w:divBdr>
        <w:top w:val="none" w:sz="0" w:space="0" w:color="auto"/>
        <w:left w:val="none" w:sz="0" w:space="0" w:color="auto"/>
        <w:bottom w:val="none" w:sz="0" w:space="0" w:color="auto"/>
        <w:right w:val="none" w:sz="0" w:space="0" w:color="auto"/>
      </w:divBdr>
    </w:div>
    <w:div w:id="545290159">
      <w:bodyDiv w:val="1"/>
      <w:marLeft w:val="0"/>
      <w:marRight w:val="0"/>
      <w:marTop w:val="0"/>
      <w:marBottom w:val="0"/>
      <w:divBdr>
        <w:top w:val="none" w:sz="0" w:space="0" w:color="auto"/>
        <w:left w:val="none" w:sz="0" w:space="0" w:color="auto"/>
        <w:bottom w:val="none" w:sz="0" w:space="0" w:color="auto"/>
        <w:right w:val="none" w:sz="0" w:space="0" w:color="auto"/>
      </w:divBdr>
    </w:div>
    <w:div w:id="552035344">
      <w:bodyDiv w:val="1"/>
      <w:marLeft w:val="0"/>
      <w:marRight w:val="0"/>
      <w:marTop w:val="0"/>
      <w:marBottom w:val="0"/>
      <w:divBdr>
        <w:top w:val="none" w:sz="0" w:space="0" w:color="auto"/>
        <w:left w:val="none" w:sz="0" w:space="0" w:color="auto"/>
        <w:bottom w:val="none" w:sz="0" w:space="0" w:color="auto"/>
        <w:right w:val="none" w:sz="0" w:space="0" w:color="auto"/>
      </w:divBdr>
    </w:div>
    <w:div w:id="635380539">
      <w:bodyDiv w:val="1"/>
      <w:marLeft w:val="0"/>
      <w:marRight w:val="0"/>
      <w:marTop w:val="0"/>
      <w:marBottom w:val="0"/>
      <w:divBdr>
        <w:top w:val="none" w:sz="0" w:space="0" w:color="auto"/>
        <w:left w:val="none" w:sz="0" w:space="0" w:color="auto"/>
        <w:bottom w:val="none" w:sz="0" w:space="0" w:color="auto"/>
        <w:right w:val="none" w:sz="0" w:space="0" w:color="auto"/>
      </w:divBdr>
    </w:div>
    <w:div w:id="728572183">
      <w:bodyDiv w:val="1"/>
      <w:marLeft w:val="0"/>
      <w:marRight w:val="0"/>
      <w:marTop w:val="0"/>
      <w:marBottom w:val="0"/>
      <w:divBdr>
        <w:top w:val="none" w:sz="0" w:space="0" w:color="auto"/>
        <w:left w:val="none" w:sz="0" w:space="0" w:color="auto"/>
        <w:bottom w:val="none" w:sz="0" w:space="0" w:color="auto"/>
        <w:right w:val="none" w:sz="0" w:space="0" w:color="auto"/>
      </w:divBdr>
    </w:div>
    <w:div w:id="1131896097">
      <w:bodyDiv w:val="1"/>
      <w:marLeft w:val="0"/>
      <w:marRight w:val="0"/>
      <w:marTop w:val="0"/>
      <w:marBottom w:val="0"/>
      <w:divBdr>
        <w:top w:val="none" w:sz="0" w:space="0" w:color="auto"/>
        <w:left w:val="none" w:sz="0" w:space="0" w:color="auto"/>
        <w:bottom w:val="none" w:sz="0" w:space="0" w:color="auto"/>
        <w:right w:val="none" w:sz="0" w:space="0" w:color="auto"/>
      </w:divBdr>
    </w:div>
    <w:div w:id="1226138759">
      <w:bodyDiv w:val="1"/>
      <w:marLeft w:val="0"/>
      <w:marRight w:val="0"/>
      <w:marTop w:val="0"/>
      <w:marBottom w:val="0"/>
      <w:divBdr>
        <w:top w:val="none" w:sz="0" w:space="0" w:color="auto"/>
        <w:left w:val="none" w:sz="0" w:space="0" w:color="auto"/>
        <w:bottom w:val="none" w:sz="0" w:space="0" w:color="auto"/>
        <w:right w:val="none" w:sz="0" w:space="0" w:color="auto"/>
      </w:divBdr>
      <w:divsChild>
        <w:div w:id="1386416371">
          <w:marLeft w:val="0"/>
          <w:marRight w:val="0"/>
          <w:marTop w:val="0"/>
          <w:marBottom w:val="0"/>
          <w:divBdr>
            <w:top w:val="none" w:sz="0" w:space="0" w:color="auto"/>
            <w:left w:val="none" w:sz="0" w:space="0" w:color="auto"/>
            <w:bottom w:val="none" w:sz="0" w:space="0" w:color="auto"/>
            <w:right w:val="none" w:sz="0" w:space="0" w:color="auto"/>
          </w:divBdr>
        </w:div>
        <w:div w:id="1287857569">
          <w:marLeft w:val="0"/>
          <w:marRight w:val="0"/>
          <w:marTop w:val="0"/>
          <w:marBottom w:val="0"/>
          <w:divBdr>
            <w:top w:val="none" w:sz="0" w:space="0" w:color="auto"/>
            <w:left w:val="none" w:sz="0" w:space="0" w:color="auto"/>
            <w:bottom w:val="none" w:sz="0" w:space="0" w:color="auto"/>
            <w:right w:val="none" w:sz="0" w:space="0" w:color="auto"/>
          </w:divBdr>
        </w:div>
        <w:div w:id="469254856">
          <w:marLeft w:val="0"/>
          <w:marRight w:val="0"/>
          <w:marTop w:val="0"/>
          <w:marBottom w:val="0"/>
          <w:divBdr>
            <w:top w:val="none" w:sz="0" w:space="0" w:color="auto"/>
            <w:left w:val="none" w:sz="0" w:space="0" w:color="auto"/>
            <w:bottom w:val="none" w:sz="0" w:space="0" w:color="auto"/>
            <w:right w:val="none" w:sz="0" w:space="0" w:color="auto"/>
          </w:divBdr>
        </w:div>
        <w:div w:id="28382758">
          <w:marLeft w:val="0"/>
          <w:marRight w:val="0"/>
          <w:marTop w:val="0"/>
          <w:marBottom w:val="0"/>
          <w:divBdr>
            <w:top w:val="none" w:sz="0" w:space="0" w:color="auto"/>
            <w:left w:val="none" w:sz="0" w:space="0" w:color="auto"/>
            <w:bottom w:val="none" w:sz="0" w:space="0" w:color="auto"/>
            <w:right w:val="none" w:sz="0" w:space="0" w:color="auto"/>
          </w:divBdr>
        </w:div>
      </w:divsChild>
    </w:div>
    <w:div w:id="1284531294">
      <w:bodyDiv w:val="1"/>
      <w:marLeft w:val="0"/>
      <w:marRight w:val="0"/>
      <w:marTop w:val="0"/>
      <w:marBottom w:val="0"/>
      <w:divBdr>
        <w:top w:val="none" w:sz="0" w:space="0" w:color="auto"/>
        <w:left w:val="none" w:sz="0" w:space="0" w:color="auto"/>
        <w:bottom w:val="none" w:sz="0" w:space="0" w:color="auto"/>
        <w:right w:val="none" w:sz="0" w:space="0" w:color="auto"/>
      </w:divBdr>
    </w:div>
    <w:div w:id="1337079865">
      <w:bodyDiv w:val="1"/>
      <w:marLeft w:val="0"/>
      <w:marRight w:val="0"/>
      <w:marTop w:val="0"/>
      <w:marBottom w:val="0"/>
      <w:divBdr>
        <w:top w:val="none" w:sz="0" w:space="0" w:color="auto"/>
        <w:left w:val="none" w:sz="0" w:space="0" w:color="auto"/>
        <w:bottom w:val="none" w:sz="0" w:space="0" w:color="auto"/>
        <w:right w:val="none" w:sz="0" w:space="0" w:color="auto"/>
      </w:divBdr>
    </w:div>
    <w:div w:id="1527447852">
      <w:bodyDiv w:val="1"/>
      <w:marLeft w:val="0"/>
      <w:marRight w:val="0"/>
      <w:marTop w:val="0"/>
      <w:marBottom w:val="0"/>
      <w:divBdr>
        <w:top w:val="none" w:sz="0" w:space="0" w:color="auto"/>
        <w:left w:val="none" w:sz="0" w:space="0" w:color="auto"/>
        <w:bottom w:val="none" w:sz="0" w:space="0" w:color="auto"/>
        <w:right w:val="none" w:sz="0" w:space="0" w:color="auto"/>
      </w:divBdr>
    </w:div>
    <w:div w:id="1562206408">
      <w:bodyDiv w:val="1"/>
      <w:marLeft w:val="0"/>
      <w:marRight w:val="0"/>
      <w:marTop w:val="0"/>
      <w:marBottom w:val="0"/>
      <w:divBdr>
        <w:top w:val="none" w:sz="0" w:space="0" w:color="auto"/>
        <w:left w:val="none" w:sz="0" w:space="0" w:color="auto"/>
        <w:bottom w:val="none" w:sz="0" w:space="0" w:color="auto"/>
        <w:right w:val="none" w:sz="0" w:space="0" w:color="auto"/>
      </w:divBdr>
    </w:div>
    <w:div w:id="1587957752">
      <w:bodyDiv w:val="1"/>
      <w:marLeft w:val="0"/>
      <w:marRight w:val="0"/>
      <w:marTop w:val="0"/>
      <w:marBottom w:val="0"/>
      <w:divBdr>
        <w:top w:val="none" w:sz="0" w:space="0" w:color="auto"/>
        <w:left w:val="none" w:sz="0" w:space="0" w:color="auto"/>
        <w:bottom w:val="none" w:sz="0" w:space="0" w:color="auto"/>
        <w:right w:val="none" w:sz="0" w:space="0" w:color="auto"/>
      </w:divBdr>
    </w:div>
    <w:div w:id="1724792620">
      <w:bodyDiv w:val="1"/>
      <w:marLeft w:val="0"/>
      <w:marRight w:val="0"/>
      <w:marTop w:val="0"/>
      <w:marBottom w:val="0"/>
      <w:divBdr>
        <w:top w:val="none" w:sz="0" w:space="0" w:color="auto"/>
        <w:left w:val="none" w:sz="0" w:space="0" w:color="auto"/>
        <w:bottom w:val="none" w:sz="0" w:space="0" w:color="auto"/>
        <w:right w:val="none" w:sz="0" w:space="0" w:color="auto"/>
      </w:divBdr>
    </w:div>
    <w:div w:id="1874034011">
      <w:bodyDiv w:val="1"/>
      <w:marLeft w:val="0"/>
      <w:marRight w:val="0"/>
      <w:marTop w:val="0"/>
      <w:marBottom w:val="0"/>
      <w:divBdr>
        <w:top w:val="none" w:sz="0" w:space="0" w:color="auto"/>
        <w:left w:val="none" w:sz="0" w:space="0" w:color="auto"/>
        <w:bottom w:val="none" w:sz="0" w:space="0" w:color="auto"/>
        <w:right w:val="none" w:sz="0" w:space="0" w:color="auto"/>
      </w:divBdr>
    </w:div>
    <w:div w:id="1921791181">
      <w:bodyDiv w:val="1"/>
      <w:marLeft w:val="0"/>
      <w:marRight w:val="0"/>
      <w:marTop w:val="0"/>
      <w:marBottom w:val="0"/>
      <w:divBdr>
        <w:top w:val="none" w:sz="0" w:space="0" w:color="auto"/>
        <w:left w:val="none" w:sz="0" w:space="0" w:color="auto"/>
        <w:bottom w:val="none" w:sz="0" w:space="0" w:color="auto"/>
        <w:right w:val="none" w:sz="0" w:space="0" w:color="auto"/>
      </w:divBdr>
      <w:divsChild>
        <w:div w:id="1679965181">
          <w:marLeft w:val="0"/>
          <w:marRight w:val="0"/>
          <w:marTop w:val="0"/>
          <w:marBottom w:val="0"/>
          <w:divBdr>
            <w:top w:val="none" w:sz="0" w:space="0" w:color="auto"/>
            <w:left w:val="none" w:sz="0" w:space="0" w:color="auto"/>
            <w:bottom w:val="none" w:sz="0" w:space="0" w:color="auto"/>
            <w:right w:val="none" w:sz="0" w:space="0" w:color="auto"/>
          </w:divBdr>
        </w:div>
        <w:div w:id="2085369432">
          <w:marLeft w:val="0"/>
          <w:marRight w:val="0"/>
          <w:marTop w:val="0"/>
          <w:marBottom w:val="0"/>
          <w:divBdr>
            <w:top w:val="none" w:sz="0" w:space="0" w:color="auto"/>
            <w:left w:val="none" w:sz="0" w:space="0" w:color="auto"/>
            <w:bottom w:val="none" w:sz="0" w:space="0" w:color="auto"/>
            <w:right w:val="none" w:sz="0" w:space="0" w:color="auto"/>
          </w:divBdr>
        </w:div>
      </w:divsChild>
    </w:div>
    <w:div w:id="1981959570">
      <w:bodyDiv w:val="1"/>
      <w:marLeft w:val="0"/>
      <w:marRight w:val="0"/>
      <w:marTop w:val="0"/>
      <w:marBottom w:val="0"/>
      <w:divBdr>
        <w:top w:val="none" w:sz="0" w:space="0" w:color="auto"/>
        <w:left w:val="none" w:sz="0" w:space="0" w:color="auto"/>
        <w:bottom w:val="none" w:sz="0" w:space="0" w:color="auto"/>
        <w:right w:val="none" w:sz="0" w:space="0" w:color="auto"/>
      </w:divBdr>
    </w:div>
    <w:div w:id="2017881227">
      <w:bodyDiv w:val="1"/>
      <w:marLeft w:val="0"/>
      <w:marRight w:val="0"/>
      <w:marTop w:val="0"/>
      <w:marBottom w:val="0"/>
      <w:divBdr>
        <w:top w:val="none" w:sz="0" w:space="0" w:color="auto"/>
        <w:left w:val="none" w:sz="0" w:space="0" w:color="auto"/>
        <w:bottom w:val="none" w:sz="0" w:space="0" w:color="auto"/>
        <w:right w:val="none" w:sz="0" w:space="0" w:color="auto"/>
      </w:divBdr>
    </w:div>
    <w:div w:id="2025203868">
      <w:bodyDiv w:val="1"/>
      <w:marLeft w:val="0"/>
      <w:marRight w:val="0"/>
      <w:marTop w:val="0"/>
      <w:marBottom w:val="0"/>
      <w:divBdr>
        <w:top w:val="none" w:sz="0" w:space="0" w:color="auto"/>
        <w:left w:val="none" w:sz="0" w:space="0" w:color="auto"/>
        <w:bottom w:val="none" w:sz="0" w:space="0" w:color="auto"/>
        <w:right w:val="none" w:sz="0" w:space="0" w:color="auto"/>
      </w:divBdr>
    </w:div>
    <w:div w:id="2099212498">
      <w:bodyDiv w:val="1"/>
      <w:marLeft w:val="0"/>
      <w:marRight w:val="0"/>
      <w:marTop w:val="0"/>
      <w:marBottom w:val="0"/>
      <w:divBdr>
        <w:top w:val="none" w:sz="0" w:space="0" w:color="auto"/>
        <w:left w:val="none" w:sz="0" w:space="0" w:color="auto"/>
        <w:bottom w:val="none" w:sz="0" w:space="0" w:color="auto"/>
        <w:right w:val="none" w:sz="0" w:space="0" w:color="auto"/>
      </w:divBdr>
    </w:div>
    <w:div w:id="210602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1CDEE8571133724360A4B2C3918C49BAA0B3BE446E3727267D9300C78F9F0750F245E088395C533OED4I" TargetMode="External"/><Relationship Id="rId18" Type="http://schemas.openxmlformats.org/officeDocument/2006/relationships/hyperlink" Target="consultantplus://offline/ref=86FDDC5FD35259C040E790CD4B3A86B51A82C4E2B51E8E8356F54322137Az6G" TargetMode="External"/><Relationship Id="rId26" Type="http://schemas.openxmlformats.org/officeDocument/2006/relationships/hyperlink" Target="consultantplus://offline/ref=E465EB0898997166797848ADDA0B872CB7B3B97E4DBC6699CD426154C7B64BBA0271519009062D5DJ7r9N" TargetMode="External"/><Relationship Id="rId3" Type="http://schemas.openxmlformats.org/officeDocument/2006/relationships/styles" Target="styles.xml"/><Relationship Id="rId21" Type="http://schemas.openxmlformats.org/officeDocument/2006/relationships/hyperlink" Target="consultantplus://offline/ref=60E8429351D90E907A75EF7502CD8FC229A80C2E7E9454732CA17CFE8EDF216A78163E79632BV3J"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consultantplus://offline/ref=0E71DBBA7C1CAA88D5B4BF0BB7D91AFF10887270E96FB2D06A3CFB5A80f2CDF" TargetMode="External"/><Relationship Id="rId25" Type="http://schemas.openxmlformats.org/officeDocument/2006/relationships/hyperlink" Target="consultantplus://offline/ref=E465EB0898997166797848ADDA0B872CB7B3B97E4DBC6699CD426154C7B64BBA0271519009062D5DJ7r9N"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571006082B7ACC5B502C149AF34CB9E1CC981D71DA99B187C60F2F8744368872010C504977F238B8s1RBC" TargetMode="External"/><Relationship Id="rId20" Type="http://schemas.openxmlformats.org/officeDocument/2006/relationships/hyperlink" Target="consultantplus://offline/ref=60E8429351D90E907A75EF7502CD8FC229A80C2E7E9454732CA17CFE8EDF216A78163E796B2BV3J" TargetMode="External"/><Relationship Id="rId29" Type="http://schemas.openxmlformats.org/officeDocument/2006/relationships/hyperlink" Target="consultantplus://offline/ref=51A2F23D9E223098F32232336F293AED40C7AE1A8DED51F0731125A7C10AB87F784D47A755EC691812o5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consultantplus://offline/ref=E465EB0898997166797848ADDA0B872CB7B3B97E4DBC6699CD426154C7B64BBA0271519009062D5CJ7rDN" TargetMode="External"/><Relationship Id="rId32" Type="http://schemas.openxmlformats.org/officeDocument/2006/relationships/hyperlink" Target="consultantplus://offline/ref=E254E5010743496FCDF586F84481D19B866E0C1FC166E1FE2FB8BDE1196C67A4A9916141DB122BF7gBp2I" TargetMode="External"/><Relationship Id="rId5" Type="http://schemas.openxmlformats.org/officeDocument/2006/relationships/webSettings" Target="webSettings.xml"/><Relationship Id="rId15" Type="http://schemas.openxmlformats.org/officeDocument/2006/relationships/hyperlink" Target="consultantplus://offline/ref=571006082B7ACC5B502C149AF34CB9E1CC981D71DA99B187C60F2F8744368872010C504977F238B8s1RBC" TargetMode="External"/><Relationship Id="rId23" Type="http://schemas.openxmlformats.org/officeDocument/2006/relationships/hyperlink" Target="consultantplus://offline/ref=E465EB0898997166797848ADDA0B872CB7B3B97E4DBC6699CD426154C7B64BBA0271519009062D5DJ7r9N" TargetMode="External"/><Relationship Id="rId28" Type="http://schemas.openxmlformats.org/officeDocument/2006/relationships/hyperlink" Target="consultantplus://offline/ref=60E8429351D90E907A75EF7502CD8FC229A80C2E7E9454732CA17CFE8EDF216A78163E796B2BV3J" TargetMode="External"/><Relationship Id="rId10" Type="http://schemas.openxmlformats.org/officeDocument/2006/relationships/image" Target="media/image1.wmf"/><Relationship Id="rId19" Type="http://schemas.openxmlformats.org/officeDocument/2006/relationships/hyperlink" Target="consultantplus://offline/ref=60E8429351D90E907A75EF7502CD8FC229A80C2E7E9454732CA17CFE8EDF216A78163E7C6BB0A1E720V6J" TargetMode="External"/><Relationship Id="rId31" Type="http://schemas.openxmlformats.org/officeDocument/2006/relationships/hyperlink" Target="consultantplus://offline/ref=51A2F23D9E223098F32232336F293AED40CEA91584EB51F0731125A7C10AB87F784D47A755EC691812o0E" TargetMode="External"/><Relationship Id="rId4" Type="http://schemas.openxmlformats.org/officeDocument/2006/relationships/settings" Target="settings.xml"/><Relationship Id="rId9" Type="http://schemas.openxmlformats.org/officeDocument/2006/relationships/hyperlink" Target="consultantplus://offline/ref=E5E0089390EC691DC1C95A0D8042989EBB7B28116F55AAD1FC30E156C43B1BFBF52A82E6tDyBG" TargetMode="External"/><Relationship Id="rId14" Type="http://schemas.openxmlformats.org/officeDocument/2006/relationships/hyperlink" Target="https://login.consultant.ru/link/?req=doc&amp;base=LAW&amp;n=435981&amp;date=24.03.2023" TargetMode="External"/><Relationship Id="rId22" Type="http://schemas.openxmlformats.org/officeDocument/2006/relationships/hyperlink" Target="consultantplus://offline/ref=E465EB0898997166797848ADDA0B872CB7B3B97E4DBC6699CD426154C7B64BBA0271519009062D5DJ7r9N" TargetMode="External"/><Relationship Id="rId27" Type="http://schemas.openxmlformats.org/officeDocument/2006/relationships/hyperlink" Target="consultantplus://offline/ref=E465EB0898997166797848ADDA0B872CB7B3B97E4DBC6699CD426154C7B64BBA0271519009062D5CJ7rDN" TargetMode="External"/><Relationship Id="rId30" Type="http://schemas.openxmlformats.org/officeDocument/2006/relationships/hyperlink" Target="consultantplus://offline/ref=51A2F23D9E223098F32232336F293AED40C7A71589ED51F0731125A7C10AB87F784D47A2541Eo5E" TargetMode="External"/><Relationship Id="rId35" Type="http://schemas.openxmlformats.org/officeDocument/2006/relationships/theme" Target="theme/theme1.xml"/><Relationship Id="rId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95B33-C22A-4ABF-AC6E-4A641D6E6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7691</TotalTime>
  <Pages>157</Pages>
  <Words>69957</Words>
  <Characters>398760</Characters>
  <Application>Microsoft Office Word</Application>
  <DocSecurity>0</DocSecurity>
  <Lines>3323</Lines>
  <Paragraphs>935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Ольга А. Мартихаева</dc:creator>
  <cp:lastModifiedBy>Дьякова Надежда Михайловна</cp:lastModifiedBy>
  <cp:revision>157</cp:revision>
  <cp:lastPrinted>2026-01-27T07:20:00Z</cp:lastPrinted>
  <dcterms:created xsi:type="dcterms:W3CDTF">2025-12-17T01:51:00Z</dcterms:created>
  <dcterms:modified xsi:type="dcterms:W3CDTF">2026-03-02T08:01:00Z</dcterms:modified>
</cp:coreProperties>
</file>